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คำถามที่พบบ่อยงานทุนตำรา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คำถาม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คำตอบ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รายละเอียดการขอรับทุนตำรา 2 ประเภท มีความแตกต่างกันอย่างไร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ประเภทที่ 1: ทุนสนับสนุนการจัดทำตำรา/หนังสือ และงานแปลและเรียบเรียง (เพื่อขอตำแหน่งทางวิชาการ)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hd w:fill="ffffff" w:val="clear"/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วัตถุประสงค์: สนับสนุนการจัดทำผลงานทางวิชาการเพื่อขอตำแหน่งทางวิชาการหรือใช้ประกอบการเรียน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hd w:fill="ffffff" w:val="clear"/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คุณสมบัติผู้สมัคร: เป็นอาจารย์หรือพนักงานมหาวิทยาลัยที่ไม่ได้อยู่ในระหว่างลาศึกษาต่อ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hd w:fill="ffffff" w:val="clear"/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เงินทุนสนับสนุน: มหาวิทยาลัยจ่ายเงินอุดหนุนให้ในอัตรา 30,000 บาทต่อเรื่อง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hd w:fill="ffffff" w:val="clear"/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การประเมิน: ผู้ทรงคุณวุฒิภายนอกเป็นผู้ตรวจประเมิน โดยมหาวิทยาลัยเป็นผู้จ่ายค่าตอบแทนให้ (5,000 บาท/คน) ในการประเมินครั้งแรก และต้องมีคุณภาพไม่ต่ำกว่า "ระดับดี"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hd w:fill="ffffff" w:val="clear"/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ผลประโยชน์จากการขาย: หากมีการจัดจำหน่าย ผู้แต่งจะได้รับค่าลิขสิทธิ์ ร้อยละ 30 ของราคาจำหน่ายจริง คูณด้วยจำนวนที่จำหน่ายได้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hd w:fill="ffffff" w:val="clear"/>
              <w:spacing w:after="18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ลิขสิทธิ์: มอบลิขสิทธิ์ให้มหาวิทยาลัยเป็นเวลา 5 ปี และมีโอกาสได้รับทุนปรับปรุงผลงานเพิ่มไม่เกิน 10,000 บาท ในการจัดพิมพ์ครั้งถัดไป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ประเภทที่ 2: ทุนจัดทำตำรา/หนังสือ ประเภท eBook เพื่อการจำหน่าย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hd w:fill="ffffff" w:val="clear"/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วัตถุประสงค์: เพื่อเผยแพร่ความรู้เชิงวิชาการและสร้างรายได้ให้แก่ทั้งบุคลากรและมหาวิทยาลัย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hd w:fill="ffffff" w:val="clear"/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คุณสมบัติผู้สมัคร: เป็นอาจารย์หรือพนักงานมหาวิทยาลัยที่ไม่ได้อยู่ในระหว่างลาศึกษาต่อ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hd w:fill="ffffff" w:val="clear"/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การประเมิน: ผู้ทรงคุณวุฒิภายนอกอย่างน้อย 1 ท่าน (คณะกรรมการเป็นผู้คัดเลือก) และต้องมีคุณภาพไม่ต่ำกว่า "ระดับดี"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hd w:fill="ffffff" w:val="clear"/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ค่าใช้จ่าย: ผู้แต่งเป็นผู้จ่ายค่าตอบแทนให้ผู้ทรงคุณวุฒิ ในอัตราคนละ 5,000 บาท ต่อเรื่อง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hd w:fill="ffffff" w:val="clear"/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ผลประโยชน์: ผู้แต่งจะได้รับค่าลิขสิทธิ์ในอัตรา ร้อยละ 80 ของรายรับหลังจากหักค่าใช้จ่ายทั้งหมด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hd w:fill="ffffff" w:val="clear"/>
              <w:spacing w:after="18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ลิขสิทธิ์: ต้องทำสัญญามอบลิขสิทธิ์ให้มหาวิทยาลัยเป็นเวลา 5 ปี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ถ้ามีผู้แต่งหลายคน ทุกคนต้องมีคุณสมบัติตามเกณฑ์หรือไม่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80"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ในกรณีที่มีผู้แต่งมากกว่า 1 คน ผู้แต่งทุกคนต้องมีคุณสมบัติครบตามเกณฑ์ที่กำหนด คือ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เป็นพนักงานมหาวิทยาลัยแม่ฟ้าหลวง และไม่ได้อยู่ในระหว่างลาศึกษาต่อหรือลาไปปฏิบัติงานเพื่อเพิ่มพูนความรู้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ตำราที่เคยพิมพ์ขายเองมาก่อนแล้ว นำมาขอทุนประเภท eBook ได้ไหม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ไม่ได้ ต้องเป็นผลงานที่ไม่เคยได้รับการเผยแพร่หรือจำหน่ายจากแหล่งอื่นมาก่อน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ใครเป็นผู้จ่ายเงินค่าตรวจผลงานให้ผู้ทรงคุณวุฒิ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80"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ขึ้นอยู่กับประเภททุน หากเป็น ทุนเพื่อขอตำแหน่งทางวิชาการ (ประเภทที่ 1) มหาวิทยาลัยจะเป็นผู้จ่ายให้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after="180"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ทุนเพื่อการจำหน่าย (ประเภทที่ 2) ผู้เขียนต้องเป็นผู้รับผิดชอบเอง แต่ถ้าเป็น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เงินทุนสนับสนุน 30,000 บาท จะได้รับเมื่อไหร่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จะได้รับหลังจากคณะกรรมการอนุมัติให้มีการจัดพิมพ์, จัดทำหนังสือ และผู้แต่งได้ทำสัญญามอบลิขสิทธิ์เรียบร้อยแล้ว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ถ้าผลประเมินจากผู้ทรงคุณวุฒิได้คะแนนต่ำกว่า "ระดับดี" ต้องทำอย่างไร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ผู้เขียนต้องนำไปปรับปรุงตามข้อเสนอแนะ และสามารถยื่นขอรับการสนับสนุนใหม่อีกครั้ง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หมายเหตุ: การส่งตรวจรอบ 2 ผู้เขียนต้องรับผิดชอบค่าตอบแทนผู้ทรงฯ เอง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สัญญามอบลิขสิทธิ์มีระยะเวลากี่ปี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ระยะเวลา 5 ปี ซึ่งในระหว่างนี้มหาวิทยาลัยจะมีสิทธิ์ในการผลิตและจำหน่ายแต่เพียงผู้เดียว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สามารถดาวน์โหลดแบบฟอร์มการขอทุนได้ที่ไหน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สามารถเข้าถึงผ่าน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เว็บไซต์ของสถาบันนวัตกรรมการเรียนรู้ฯ ได้ที่ : </w:t>
            </w:r>
            <w:hyperlink r:id="rId6">
              <w:r w:rsidDel="00000000" w:rsidR="00000000" w:rsidRPr="00000000">
                <w:rPr>
                  <w:u w:val="single"/>
                  <w:rtl w:val="0"/>
                </w:rPr>
                <w:t xml:space="preserve">https://mlii.mfu.ac.th/grant/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lii.mfu.ac.th/grant/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