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23333" w14:textId="5BF5BC92" w:rsidR="00923CD4" w:rsidRPr="00923CD4" w:rsidRDefault="00923CD4" w:rsidP="00923CD4">
      <w:r>
        <w:rPr>
          <w:lang w:val="en-US"/>
        </w:rPr>
        <w:t>AHMED SHEKALE - 665024</w:t>
      </w:r>
      <w:r w:rsidR="00000000">
        <w:pict w14:anchorId="0A4DFBC5">
          <v:rect id="_x0000_i1025" style="width:0;height:0" o:hralign="center" o:hrstd="t" o:hrnoshade="t" o:hr="t" fillcolor="#f9f9f9" stroked="f"/>
        </w:pict>
      </w:r>
    </w:p>
    <w:p w14:paraId="1162E719" w14:textId="77777777" w:rsidR="00923CD4" w:rsidRPr="00923CD4" w:rsidRDefault="00923CD4" w:rsidP="00923CD4">
      <w:pPr>
        <w:rPr>
          <w:b/>
          <w:bCs/>
        </w:rPr>
      </w:pPr>
      <w:r w:rsidRPr="00923CD4">
        <w:rPr>
          <w:b/>
          <w:bCs/>
        </w:rPr>
        <w:t>Testing and Quality Assurance Document</w:t>
      </w:r>
    </w:p>
    <w:p w14:paraId="1A486D12" w14:textId="77777777" w:rsidR="00923CD4" w:rsidRPr="00923CD4" w:rsidRDefault="00923CD4" w:rsidP="00923CD4">
      <w:pPr>
        <w:rPr>
          <w:b/>
          <w:bCs/>
        </w:rPr>
      </w:pPr>
      <w:r w:rsidRPr="00923CD4">
        <w:rPr>
          <w:b/>
          <w:bCs/>
        </w:rPr>
        <w:t>Introduction</w:t>
      </w:r>
    </w:p>
    <w:p w14:paraId="678D0DD9" w14:textId="77777777" w:rsidR="00923CD4" w:rsidRPr="00923CD4" w:rsidRDefault="00923CD4" w:rsidP="00923CD4">
      <w:r w:rsidRPr="00923CD4">
        <w:t>This document outlines the testing and quality assurance procedures for the online marketplace platform project. The primary goal of testing is to ensure that the platform meets functional requirements, performs reliably, and delivers an optimal user experience.</w:t>
      </w:r>
    </w:p>
    <w:p w14:paraId="29593485" w14:textId="77777777" w:rsidR="00923CD4" w:rsidRPr="00923CD4" w:rsidRDefault="00923CD4" w:rsidP="00923CD4">
      <w:pPr>
        <w:rPr>
          <w:b/>
          <w:bCs/>
        </w:rPr>
      </w:pPr>
      <w:r w:rsidRPr="00923CD4">
        <w:rPr>
          <w:b/>
          <w:bCs/>
        </w:rPr>
        <w:t>Scope</w:t>
      </w:r>
    </w:p>
    <w:p w14:paraId="5E40A15D" w14:textId="77777777" w:rsidR="00923CD4" w:rsidRPr="00923CD4" w:rsidRDefault="00923CD4" w:rsidP="00923CD4">
      <w:r w:rsidRPr="00923CD4">
        <w:t>The testing and quality assurance process covers all aspects of the online marketplace platform, including but not limited to:</w:t>
      </w:r>
    </w:p>
    <w:p w14:paraId="707B5ED3" w14:textId="77777777" w:rsidR="00923CD4" w:rsidRPr="00923CD4" w:rsidRDefault="00923CD4" w:rsidP="00923CD4">
      <w:pPr>
        <w:numPr>
          <w:ilvl w:val="0"/>
          <w:numId w:val="1"/>
        </w:numPr>
      </w:pPr>
      <w:r w:rsidRPr="00923CD4">
        <w:t>User interface</w:t>
      </w:r>
    </w:p>
    <w:p w14:paraId="47F1B006" w14:textId="77777777" w:rsidR="00923CD4" w:rsidRPr="00923CD4" w:rsidRDefault="00923CD4" w:rsidP="00923CD4">
      <w:pPr>
        <w:numPr>
          <w:ilvl w:val="0"/>
          <w:numId w:val="1"/>
        </w:numPr>
      </w:pPr>
      <w:r w:rsidRPr="00923CD4">
        <w:t>Functionality</w:t>
      </w:r>
    </w:p>
    <w:p w14:paraId="1DFABB43" w14:textId="77777777" w:rsidR="00923CD4" w:rsidRPr="00923CD4" w:rsidRDefault="00923CD4" w:rsidP="00923CD4">
      <w:pPr>
        <w:numPr>
          <w:ilvl w:val="0"/>
          <w:numId w:val="1"/>
        </w:numPr>
      </w:pPr>
      <w:r w:rsidRPr="00923CD4">
        <w:t>Performance</w:t>
      </w:r>
    </w:p>
    <w:p w14:paraId="36EEAE17" w14:textId="77777777" w:rsidR="00923CD4" w:rsidRPr="00923CD4" w:rsidRDefault="00923CD4" w:rsidP="00923CD4">
      <w:pPr>
        <w:numPr>
          <w:ilvl w:val="0"/>
          <w:numId w:val="1"/>
        </w:numPr>
      </w:pPr>
      <w:r w:rsidRPr="00923CD4">
        <w:t>Security</w:t>
      </w:r>
    </w:p>
    <w:p w14:paraId="7D997D65" w14:textId="77777777" w:rsidR="00923CD4" w:rsidRPr="00923CD4" w:rsidRDefault="00923CD4" w:rsidP="00923CD4">
      <w:pPr>
        <w:numPr>
          <w:ilvl w:val="0"/>
          <w:numId w:val="1"/>
        </w:numPr>
      </w:pPr>
      <w:r w:rsidRPr="00923CD4">
        <w:t>Compatibility</w:t>
      </w:r>
    </w:p>
    <w:p w14:paraId="046C921E" w14:textId="77777777" w:rsidR="00923CD4" w:rsidRPr="00923CD4" w:rsidRDefault="00923CD4" w:rsidP="00923CD4">
      <w:pPr>
        <w:rPr>
          <w:b/>
          <w:bCs/>
        </w:rPr>
      </w:pPr>
      <w:r w:rsidRPr="00923CD4">
        <w:rPr>
          <w:b/>
          <w:bCs/>
        </w:rPr>
        <w:t>Testing Strategy</w:t>
      </w:r>
    </w:p>
    <w:p w14:paraId="542E3747" w14:textId="77777777" w:rsidR="00923CD4" w:rsidRPr="00923CD4" w:rsidRDefault="00923CD4" w:rsidP="00923CD4">
      <w:r w:rsidRPr="00923CD4">
        <w:t>Our testing strategy consists of the following key components:</w:t>
      </w:r>
    </w:p>
    <w:p w14:paraId="0C0B8958" w14:textId="77777777" w:rsidR="00923CD4" w:rsidRPr="00923CD4" w:rsidRDefault="00923CD4" w:rsidP="00923CD4">
      <w:pPr>
        <w:numPr>
          <w:ilvl w:val="0"/>
          <w:numId w:val="2"/>
        </w:numPr>
      </w:pPr>
      <w:r w:rsidRPr="00923CD4">
        <w:rPr>
          <w:b/>
          <w:bCs/>
        </w:rPr>
        <w:t>Unit Testing:</w:t>
      </w:r>
      <w:r w:rsidRPr="00923CD4">
        <w:t xml:space="preserve"> Testing individual components/modules to ensure they function correctly in isolation.</w:t>
      </w:r>
    </w:p>
    <w:p w14:paraId="31A0B3AF" w14:textId="77777777" w:rsidR="00923CD4" w:rsidRPr="00923CD4" w:rsidRDefault="00923CD4" w:rsidP="00923CD4">
      <w:pPr>
        <w:numPr>
          <w:ilvl w:val="0"/>
          <w:numId w:val="2"/>
        </w:numPr>
      </w:pPr>
      <w:r w:rsidRPr="00923CD4">
        <w:rPr>
          <w:b/>
          <w:bCs/>
        </w:rPr>
        <w:t>Integration Testing:</w:t>
      </w:r>
      <w:r w:rsidRPr="00923CD4">
        <w:t xml:space="preserve"> Verifying that different modules interact correctly with each other.</w:t>
      </w:r>
    </w:p>
    <w:p w14:paraId="7D1A1BAF" w14:textId="77777777" w:rsidR="00923CD4" w:rsidRPr="00923CD4" w:rsidRDefault="00923CD4" w:rsidP="00923CD4">
      <w:pPr>
        <w:numPr>
          <w:ilvl w:val="0"/>
          <w:numId w:val="2"/>
        </w:numPr>
      </w:pPr>
      <w:r w:rsidRPr="00923CD4">
        <w:rPr>
          <w:b/>
          <w:bCs/>
        </w:rPr>
        <w:t>System Testing:</w:t>
      </w:r>
      <w:r w:rsidRPr="00923CD4">
        <w:t xml:space="preserve"> Testing the entire system </w:t>
      </w:r>
      <w:proofErr w:type="gramStart"/>
      <w:r w:rsidRPr="00923CD4">
        <w:t>as a whole to</w:t>
      </w:r>
      <w:proofErr w:type="gramEnd"/>
      <w:r w:rsidRPr="00923CD4">
        <w:t xml:space="preserve"> ensure it meets the specified requirements.</w:t>
      </w:r>
    </w:p>
    <w:p w14:paraId="6DA503FB" w14:textId="77777777" w:rsidR="00923CD4" w:rsidRPr="00923CD4" w:rsidRDefault="00923CD4" w:rsidP="00923CD4">
      <w:pPr>
        <w:numPr>
          <w:ilvl w:val="0"/>
          <w:numId w:val="2"/>
        </w:numPr>
      </w:pPr>
      <w:r w:rsidRPr="00923CD4">
        <w:rPr>
          <w:b/>
          <w:bCs/>
        </w:rPr>
        <w:t>User Acceptance Testing (UAT):</w:t>
      </w:r>
      <w:r w:rsidRPr="00923CD4">
        <w:t xml:space="preserve"> Involving end-users to evaluate the system's functionality, usability, and overall satisfaction.</w:t>
      </w:r>
    </w:p>
    <w:p w14:paraId="6E969450" w14:textId="77777777" w:rsidR="00923CD4" w:rsidRPr="00923CD4" w:rsidRDefault="00923CD4" w:rsidP="00923CD4">
      <w:pPr>
        <w:numPr>
          <w:ilvl w:val="0"/>
          <w:numId w:val="2"/>
        </w:numPr>
      </w:pPr>
      <w:r w:rsidRPr="00923CD4">
        <w:rPr>
          <w:b/>
          <w:bCs/>
        </w:rPr>
        <w:t>Performance Testing:</w:t>
      </w:r>
      <w:r w:rsidRPr="00923CD4">
        <w:t xml:space="preserve"> Assessing the platform's performance under various loads to ensure scalability and responsiveness.</w:t>
      </w:r>
    </w:p>
    <w:p w14:paraId="21C4C311" w14:textId="77777777" w:rsidR="00923CD4" w:rsidRPr="00923CD4" w:rsidRDefault="00923CD4" w:rsidP="00923CD4">
      <w:pPr>
        <w:numPr>
          <w:ilvl w:val="0"/>
          <w:numId w:val="2"/>
        </w:numPr>
      </w:pPr>
      <w:r w:rsidRPr="00923CD4">
        <w:rPr>
          <w:b/>
          <w:bCs/>
        </w:rPr>
        <w:t>Security Testing:</w:t>
      </w:r>
      <w:r w:rsidRPr="00923CD4">
        <w:t xml:space="preserve"> Identifying and addressing potential vulnerabilities to protect user data and ensure the integrity of transactions.</w:t>
      </w:r>
    </w:p>
    <w:p w14:paraId="147C1C59" w14:textId="77777777" w:rsidR="00923CD4" w:rsidRPr="00923CD4" w:rsidRDefault="00923CD4" w:rsidP="00923CD4">
      <w:pPr>
        <w:rPr>
          <w:b/>
          <w:bCs/>
        </w:rPr>
      </w:pPr>
      <w:r w:rsidRPr="00923CD4">
        <w:rPr>
          <w:b/>
          <w:bCs/>
        </w:rPr>
        <w:t>Testing Procedures</w:t>
      </w:r>
    </w:p>
    <w:p w14:paraId="78584C82" w14:textId="77777777" w:rsidR="00923CD4" w:rsidRPr="00923CD4" w:rsidRDefault="00923CD4" w:rsidP="00923CD4">
      <w:pPr>
        <w:rPr>
          <w:b/>
          <w:bCs/>
        </w:rPr>
      </w:pPr>
      <w:r w:rsidRPr="00923CD4">
        <w:rPr>
          <w:b/>
          <w:bCs/>
        </w:rPr>
        <w:lastRenderedPageBreak/>
        <w:t>1. Unit Testing</w:t>
      </w:r>
    </w:p>
    <w:p w14:paraId="6E7C10AF" w14:textId="77777777" w:rsidR="00923CD4" w:rsidRPr="00923CD4" w:rsidRDefault="00923CD4" w:rsidP="00923CD4">
      <w:pPr>
        <w:numPr>
          <w:ilvl w:val="0"/>
          <w:numId w:val="3"/>
        </w:numPr>
      </w:pPr>
      <w:r w:rsidRPr="00923CD4">
        <w:t>Each developer is responsible for writing unit tests for their code before integration.</w:t>
      </w:r>
    </w:p>
    <w:p w14:paraId="2898F459" w14:textId="77777777" w:rsidR="00923CD4" w:rsidRPr="00923CD4" w:rsidRDefault="00923CD4" w:rsidP="00923CD4">
      <w:pPr>
        <w:numPr>
          <w:ilvl w:val="0"/>
          <w:numId w:val="3"/>
        </w:numPr>
      </w:pPr>
      <w:r w:rsidRPr="00923CD4">
        <w:t>Unit tests will be run automatically upon code submission to ensure that changes do not break existing functionality.</w:t>
      </w:r>
    </w:p>
    <w:p w14:paraId="0EE2CE08" w14:textId="77777777" w:rsidR="00923CD4" w:rsidRPr="00923CD4" w:rsidRDefault="00923CD4" w:rsidP="00923CD4">
      <w:pPr>
        <w:rPr>
          <w:b/>
          <w:bCs/>
        </w:rPr>
      </w:pPr>
      <w:r w:rsidRPr="00923CD4">
        <w:rPr>
          <w:b/>
          <w:bCs/>
        </w:rPr>
        <w:t>2. Integration Testing</w:t>
      </w:r>
    </w:p>
    <w:p w14:paraId="2E06B843" w14:textId="77777777" w:rsidR="00923CD4" w:rsidRPr="00923CD4" w:rsidRDefault="00923CD4" w:rsidP="00923CD4">
      <w:pPr>
        <w:numPr>
          <w:ilvl w:val="0"/>
          <w:numId w:val="4"/>
        </w:numPr>
      </w:pPr>
      <w:r w:rsidRPr="00923CD4">
        <w:t>Integration tests will be conducted after multiple components/modules are integrated.</w:t>
      </w:r>
    </w:p>
    <w:p w14:paraId="52D7B463" w14:textId="77777777" w:rsidR="00923CD4" w:rsidRPr="00923CD4" w:rsidRDefault="00923CD4" w:rsidP="00923CD4">
      <w:pPr>
        <w:numPr>
          <w:ilvl w:val="0"/>
          <w:numId w:val="4"/>
        </w:numPr>
      </w:pPr>
      <w:r w:rsidRPr="00923CD4">
        <w:t>Test cases will cover various scenarios to ensure seamless interaction between modules.</w:t>
      </w:r>
    </w:p>
    <w:p w14:paraId="38300FD5" w14:textId="77777777" w:rsidR="00923CD4" w:rsidRPr="00923CD4" w:rsidRDefault="00923CD4" w:rsidP="00923CD4">
      <w:pPr>
        <w:rPr>
          <w:b/>
          <w:bCs/>
        </w:rPr>
      </w:pPr>
      <w:r w:rsidRPr="00923CD4">
        <w:rPr>
          <w:b/>
          <w:bCs/>
        </w:rPr>
        <w:t>3. System Testing</w:t>
      </w:r>
    </w:p>
    <w:p w14:paraId="26DC3E5D" w14:textId="77777777" w:rsidR="00923CD4" w:rsidRPr="00923CD4" w:rsidRDefault="00923CD4" w:rsidP="00923CD4">
      <w:pPr>
        <w:numPr>
          <w:ilvl w:val="0"/>
          <w:numId w:val="5"/>
        </w:numPr>
      </w:pPr>
      <w:r w:rsidRPr="00923CD4">
        <w:t>A dedicated testing team will execute test cases covering all functional requirements.</w:t>
      </w:r>
    </w:p>
    <w:p w14:paraId="6A514369" w14:textId="77777777" w:rsidR="00923CD4" w:rsidRPr="00923CD4" w:rsidRDefault="00923CD4" w:rsidP="00923CD4">
      <w:pPr>
        <w:numPr>
          <w:ilvl w:val="0"/>
          <w:numId w:val="5"/>
        </w:numPr>
      </w:pPr>
      <w:r w:rsidRPr="00923CD4">
        <w:t>Emphasis will be placed on user workflows, error handling, and edge cases.</w:t>
      </w:r>
    </w:p>
    <w:p w14:paraId="4A93F3E0" w14:textId="77777777" w:rsidR="00923CD4" w:rsidRPr="00923CD4" w:rsidRDefault="00923CD4" w:rsidP="00923CD4">
      <w:pPr>
        <w:rPr>
          <w:b/>
          <w:bCs/>
        </w:rPr>
      </w:pPr>
      <w:r w:rsidRPr="00923CD4">
        <w:rPr>
          <w:b/>
          <w:bCs/>
        </w:rPr>
        <w:t>4. User Acceptance Testing (UAT)</w:t>
      </w:r>
    </w:p>
    <w:p w14:paraId="28FFC553" w14:textId="77777777" w:rsidR="00923CD4" w:rsidRPr="00923CD4" w:rsidRDefault="00923CD4" w:rsidP="00923CD4">
      <w:pPr>
        <w:numPr>
          <w:ilvl w:val="0"/>
          <w:numId w:val="6"/>
        </w:numPr>
      </w:pPr>
      <w:r w:rsidRPr="00923CD4">
        <w:t>End-users will be invited to participate in UAT.</w:t>
      </w:r>
    </w:p>
    <w:p w14:paraId="7741B8AC" w14:textId="77777777" w:rsidR="00923CD4" w:rsidRPr="00923CD4" w:rsidRDefault="00923CD4" w:rsidP="00923CD4">
      <w:pPr>
        <w:numPr>
          <w:ilvl w:val="0"/>
          <w:numId w:val="6"/>
        </w:numPr>
      </w:pPr>
      <w:r w:rsidRPr="00923CD4">
        <w:t>Test scenarios will mimic real-world usage to evaluate the platform's usability and satisfaction.</w:t>
      </w:r>
    </w:p>
    <w:p w14:paraId="2F568F2E" w14:textId="77777777" w:rsidR="00923CD4" w:rsidRPr="00923CD4" w:rsidRDefault="00923CD4" w:rsidP="00923CD4">
      <w:pPr>
        <w:rPr>
          <w:b/>
          <w:bCs/>
        </w:rPr>
      </w:pPr>
      <w:r w:rsidRPr="00923CD4">
        <w:rPr>
          <w:b/>
          <w:bCs/>
        </w:rPr>
        <w:t>5. Performance Testing</w:t>
      </w:r>
    </w:p>
    <w:p w14:paraId="26BF9262" w14:textId="77777777" w:rsidR="00923CD4" w:rsidRPr="00923CD4" w:rsidRDefault="00923CD4" w:rsidP="00923CD4">
      <w:pPr>
        <w:numPr>
          <w:ilvl w:val="0"/>
          <w:numId w:val="7"/>
        </w:numPr>
      </w:pPr>
      <w:r w:rsidRPr="00923CD4">
        <w:t>Performance tests will simulate different loads to assess system responsiveness and scalability.</w:t>
      </w:r>
    </w:p>
    <w:p w14:paraId="1E5F75B2" w14:textId="77777777" w:rsidR="00923CD4" w:rsidRPr="00923CD4" w:rsidRDefault="00923CD4" w:rsidP="00923CD4">
      <w:pPr>
        <w:numPr>
          <w:ilvl w:val="0"/>
          <w:numId w:val="7"/>
        </w:numPr>
      </w:pPr>
      <w:r w:rsidRPr="00923CD4">
        <w:t>Key metrics include response time, throughput, and resource utilization.</w:t>
      </w:r>
    </w:p>
    <w:p w14:paraId="4F32FB10" w14:textId="77777777" w:rsidR="00923CD4" w:rsidRPr="00923CD4" w:rsidRDefault="00923CD4" w:rsidP="00923CD4">
      <w:pPr>
        <w:rPr>
          <w:b/>
          <w:bCs/>
        </w:rPr>
      </w:pPr>
      <w:r w:rsidRPr="00923CD4">
        <w:rPr>
          <w:b/>
          <w:bCs/>
        </w:rPr>
        <w:t>6. Security Testing</w:t>
      </w:r>
    </w:p>
    <w:p w14:paraId="71D68700" w14:textId="77777777" w:rsidR="00923CD4" w:rsidRPr="00923CD4" w:rsidRDefault="00923CD4" w:rsidP="00923CD4">
      <w:pPr>
        <w:numPr>
          <w:ilvl w:val="0"/>
          <w:numId w:val="8"/>
        </w:numPr>
      </w:pPr>
      <w:r w:rsidRPr="00923CD4">
        <w:t>Security experts will conduct comprehensive tests to identify vulnerabilities.</w:t>
      </w:r>
    </w:p>
    <w:p w14:paraId="4E06044F" w14:textId="77777777" w:rsidR="00923CD4" w:rsidRPr="00923CD4" w:rsidRDefault="00923CD4" w:rsidP="00923CD4">
      <w:pPr>
        <w:numPr>
          <w:ilvl w:val="0"/>
          <w:numId w:val="8"/>
        </w:numPr>
      </w:pPr>
      <w:r w:rsidRPr="00923CD4">
        <w:t>Measures will be implemented to safeguard user data and transactions.</w:t>
      </w:r>
    </w:p>
    <w:p w14:paraId="57E02789" w14:textId="77777777" w:rsidR="00923CD4" w:rsidRPr="00923CD4" w:rsidRDefault="00923CD4" w:rsidP="00923CD4">
      <w:pPr>
        <w:rPr>
          <w:b/>
          <w:bCs/>
        </w:rPr>
      </w:pPr>
      <w:r w:rsidRPr="00923CD4">
        <w:rPr>
          <w:b/>
          <w:bCs/>
        </w:rPr>
        <w:t>Tools and Technologies</w:t>
      </w:r>
    </w:p>
    <w:p w14:paraId="4D598EA2" w14:textId="77777777" w:rsidR="00923CD4" w:rsidRPr="00923CD4" w:rsidRDefault="00923CD4" w:rsidP="00923CD4">
      <w:pPr>
        <w:numPr>
          <w:ilvl w:val="0"/>
          <w:numId w:val="9"/>
        </w:numPr>
      </w:pPr>
      <w:r w:rsidRPr="00923CD4">
        <w:t>Unit Testing: Jest, JUnit</w:t>
      </w:r>
    </w:p>
    <w:p w14:paraId="7FC1AAD9" w14:textId="77777777" w:rsidR="00923CD4" w:rsidRPr="00923CD4" w:rsidRDefault="00923CD4" w:rsidP="00923CD4">
      <w:pPr>
        <w:numPr>
          <w:ilvl w:val="0"/>
          <w:numId w:val="9"/>
        </w:numPr>
      </w:pPr>
      <w:r w:rsidRPr="00923CD4">
        <w:t>Integration Testing: Selenium, Postman</w:t>
      </w:r>
    </w:p>
    <w:p w14:paraId="43C44A68" w14:textId="77777777" w:rsidR="00923CD4" w:rsidRPr="00923CD4" w:rsidRDefault="00923CD4" w:rsidP="00923CD4">
      <w:pPr>
        <w:numPr>
          <w:ilvl w:val="0"/>
          <w:numId w:val="9"/>
        </w:numPr>
      </w:pPr>
      <w:r w:rsidRPr="00923CD4">
        <w:t>Performance Testing: Apache JMeter, LoadRunner</w:t>
      </w:r>
    </w:p>
    <w:p w14:paraId="5C67501F" w14:textId="77777777" w:rsidR="00923CD4" w:rsidRPr="00923CD4" w:rsidRDefault="00923CD4" w:rsidP="00923CD4">
      <w:pPr>
        <w:numPr>
          <w:ilvl w:val="0"/>
          <w:numId w:val="9"/>
        </w:numPr>
      </w:pPr>
      <w:r w:rsidRPr="00923CD4">
        <w:t>Security Testing: OWASP ZAP, Burp Suite</w:t>
      </w:r>
    </w:p>
    <w:p w14:paraId="02799506" w14:textId="77777777" w:rsidR="00923CD4" w:rsidRPr="00923CD4" w:rsidRDefault="00923CD4" w:rsidP="00923CD4">
      <w:pPr>
        <w:rPr>
          <w:b/>
          <w:bCs/>
        </w:rPr>
      </w:pPr>
      <w:r w:rsidRPr="00923CD4">
        <w:rPr>
          <w:b/>
          <w:bCs/>
        </w:rPr>
        <w:lastRenderedPageBreak/>
        <w:t>Reporting</w:t>
      </w:r>
    </w:p>
    <w:p w14:paraId="0D56BFE7" w14:textId="77777777" w:rsidR="00923CD4" w:rsidRPr="00923CD4" w:rsidRDefault="00923CD4" w:rsidP="00923CD4">
      <w:pPr>
        <w:numPr>
          <w:ilvl w:val="0"/>
          <w:numId w:val="10"/>
        </w:numPr>
      </w:pPr>
      <w:r w:rsidRPr="00923CD4">
        <w:t>Test results will be documented in a centralized repository.</w:t>
      </w:r>
    </w:p>
    <w:p w14:paraId="540CC7A7" w14:textId="77777777" w:rsidR="00923CD4" w:rsidRPr="00923CD4" w:rsidRDefault="00923CD4" w:rsidP="00923CD4">
      <w:pPr>
        <w:numPr>
          <w:ilvl w:val="0"/>
          <w:numId w:val="10"/>
        </w:numPr>
      </w:pPr>
      <w:r w:rsidRPr="00923CD4">
        <w:t>Issues and bugs will be tracked using a project management tool such as Jira.</w:t>
      </w:r>
    </w:p>
    <w:p w14:paraId="09542E20" w14:textId="77777777" w:rsidR="00923CD4" w:rsidRPr="00923CD4" w:rsidRDefault="00923CD4" w:rsidP="00923CD4">
      <w:pPr>
        <w:numPr>
          <w:ilvl w:val="0"/>
          <w:numId w:val="10"/>
        </w:numPr>
      </w:pPr>
      <w:r w:rsidRPr="00923CD4">
        <w:t>Regular status reports will be provided to stakeholders.</w:t>
      </w:r>
    </w:p>
    <w:p w14:paraId="7D7A2B5B" w14:textId="77777777" w:rsidR="00923CD4" w:rsidRPr="00923CD4" w:rsidRDefault="00923CD4" w:rsidP="00923CD4">
      <w:pPr>
        <w:rPr>
          <w:b/>
          <w:bCs/>
        </w:rPr>
      </w:pPr>
      <w:r w:rsidRPr="00923CD4">
        <w:rPr>
          <w:b/>
          <w:bCs/>
        </w:rPr>
        <w:t>Conclusion</w:t>
      </w:r>
    </w:p>
    <w:p w14:paraId="52DE48EE" w14:textId="77777777" w:rsidR="00923CD4" w:rsidRDefault="00923CD4" w:rsidP="00923CD4">
      <w:r w:rsidRPr="00923CD4">
        <w:t>By adhering to this testing and quality assurance plan, we aim to ensure that the online marketplace platform meets the highest standards of functionality, performance, security, and user satisfaction.</w:t>
      </w:r>
    </w:p>
    <w:p w14:paraId="2D9231AE" w14:textId="77777777" w:rsidR="00535984" w:rsidRDefault="00535984" w:rsidP="00923CD4"/>
    <w:p w14:paraId="561CC789" w14:textId="77777777" w:rsidR="00923CD4" w:rsidRPr="0019303C" w:rsidRDefault="00923CD4">
      <w:pPr>
        <w:rPr>
          <w:lang w:val="en-US"/>
        </w:rPr>
      </w:pPr>
    </w:p>
    <w:sectPr w:rsidR="00923CD4" w:rsidRPr="00193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7DAE"/>
    <w:multiLevelType w:val="multilevel"/>
    <w:tmpl w:val="C330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6D2170"/>
    <w:multiLevelType w:val="multilevel"/>
    <w:tmpl w:val="EF0A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7829AD"/>
    <w:multiLevelType w:val="multilevel"/>
    <w:tmpl w:val="02D2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216026"/>
    <w:multiLevelType w:val="multilevel"/>
    <w:tmpl w:val="9644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AA6244"/>
    <w:multiLevelType w:val="multilevel"/>
    <w:tmpl w:val="37F0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2068CB"/>
    <w:multiLevelType w:val="multilevel"/>
    <w:tmpl w:val="192C0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E95913"/>
    <w:multiLevelType w:val="multilevel"/>
    <w:tmpl w:val="D5A0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FB2C60"/>
    <w:multiLevelType w:val="multilevel"/>
    <w:tmpl w:val="1BB2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AA273E"/>
    <w:multiLevelType w:val="multilevel"/>
    <w:tmpl w:val="7A86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CF13D0"/>
    <w:multiLevelType w:val="multilevel"/>
    <w:tmpl w:val="94B4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960C6E"/>
    <w:multiLevelType w:val="hybridMultilevel"/>
    <w:tmpl w:val="CDD630BE"/>
    <w:lvl w:ilvl="0" w:tplc="8AA08E70">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968198793">
    <w:abstractNumId w:val="2"/>
  </w:num>
  <w:num w:numId="2" w16cid:durableId="1906257112">
    <w:abstractNumId w:val="5"/>
  </w:num>
  <w:num w:numId="3" w16cid:durableId="1810398857">
    <w:abstractNumId w:val="0"/>
  </w:num>
  <w:num w:numId="4" w16cid:durableId="575241203">
    <w:abstractNumId w:val="1"/>
  </w:num>
  <w:num w:numId="5" w16cid:durableId="2127893168">
    <w:abstractNumId w:val="9"/>
  </w:num>
  <w:num w:numId="6" w16cid:durableId="1375350402">
    <w:abstractNumId w:val="4"/>
  </w:num>
  <w:num w:numId="7" w16cid:durableId="50229547">
    <w:abstractNumId w:val="8"/>
  </w:num>
  <w:num w:numId="8" w16cid:durableId="319044547">
    <w:abstractNumId w:val="6"/>
  </w:num>
  <w:num w:numId="9" w16cid:durableId="198514836">
    <w:abstractNumId w:val="7"/>
  </w:num>
  <w:num w:numId="10" w16cid:durableId="275216106">
    <w:abstractNumId w:val="3"/>
  </w:num>
  <w:num w:numId="11" w16cid:durableId="9108951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42D"/>
    <w:rsid w:val="0019242D"/>
    <w:rsid w:val="0019303C"/>
    <w:rsid w:val="00535984"/>
    <w:rsid w:val="007D5820"/>
    <w:rsid w:val="00923CD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2221"/>
  <w15:chartTrackingRefBased/>
  <w15:docId w15:val="{6F3984CA-C148-4BAA-8366-38125B74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4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4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4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4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4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4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4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4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4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4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42D"/>
    <w:rPr>
      <w:rFonts w:eastAsiaTheme="majorEastAsia" w:cstheme="majorBidi"/>
      <w:color w:val="272727" w:themeColor="text1" w:themeTint="D8"/>
    </w:rPr>
  </w:style>
  <w:style w:type="paragraph" w:styleId="Title">
    <w:name w:val="Title"/>
    <w:basedOn w:val="Normal"/>
    <w:next w:val="Normal"/>
    <w:link w:val="TitleChar"/>
    <w:uiPriority w:val="10"/>
    <w:qFormat/>
    <w:rsid w:val="00192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42D"/>
    <w:pPr>
      <w:spacing w:before="160"/>
      <w:jc w:val="center"/>
    </w:pPr>
    <w:rPr>
      <w:i/>
      <w:iCs/>
      <w:color w:val="404040" w:themeColor="text1" w:themeTint="BF"/>
    </w:rPr>
  </w:style>
  <w:style w:type="character" w:customStyle="1" w:styleId="QuoteChar">
    <w:name w:val="Quote Char"/>
    <w:basedOn w:val="DefaultParagraphFont"/>
    <w:link w:val="Quote"/>
    <w:uiPriority w:val="29"/>
    <w:rsid w:val="0019242D"/>
    <w:rPr>
      <w:i/>
      <w:iCs/>
      <w:color w:val="404040" w:themeColor="text1" w:themeTint="BF"/>
    </w:rPr>
  </w:style>
  <w:style w:type="paragraph" w:styleId="ListParagraph">
    <w:name w:val="List Paragraph"/>
    <w:basedOn w:val="Normal"/>
    <w:uiPriority w:val="34"/>
    <w:qFormat/>
    <w:rsid w:val="0019242D"/>
    <w:pPr>
      <w:ind w:left="720"/>
      <w:contextualSpacing/>
    </w:pPr>
  </w:style>
  <w:style w:type="character" w:styleId="IntenseEmphasis">
    <w:name w:val="Intense Emphasis"/>
    <w:basedOn w:val="DefaultParagraphFont"/>
    <w:uiPriority w:val="21"/>
    <w:qFormat/>
    <w:rsid w:val="0019242D"/>
    <w:rPr>
      <w:i/>
      <w:iCs/>
      <w:color w:val="0F4761" w:themeColor="accent1" w:themeShade="BF"/>
    </w:rPr>
  </w:style>
  <w:style w:type="paragraph" w:styleId="IntenseQuote">
    <w:name w:val="Intense Quote"/>
    <w:basedOn w:val="Normal"/>
    <w:next w:val="Normal"/>
    <w:link w:val="IntenseQuoteChar"/>
    <w:uiPriority w:val="30"/>
    <w:qFormat/>
    <w:rsid w:val="00192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42D"/>
    <w:rPr>
      <w:i/>
      <w:iCs/>
      <w:color w:val="0F4761" w:themeColor="accent1" w:themeShade="BF"/>
    </w:rPr>
  </w:style>
  <w:style w:type="character" w:styleId="IntenseReference">
    <w:name w:val="Intense Reference"/>
    <w:basedOn w:val="DefaultParagraphFont"/>
    <w:uiPriority w:val="32"/>
    <w:qFormat/>
    <w:rsid w:val="001924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5671">
      <w:bodyDiv w:val="1"/>
      <w:marLeft w:val="0"/>
      <w:marRight w:val="0"/>
      <w:marTop w:val="0"/>
      <w:marBottom w:val="0"/>
      <w:divBdr>
        <w:top w:val="none" w:sz="0" w:space="0" w:color="auto"/>
        <w:left w:val="none" w:sz="0" w:space="0" w:color="auto"/>
        <w:bottom w:val="none" w:sz="0" w:space="0" w:color="auto"/>
        <w:right w:val="none" w:sz="0" w:space="0" w:color="auto"/>
      </w:divBdr>
    </w:div>
    <w:div w:id="763381200">
      <w:bodyDiv w:val="1"/>
      <w:marLeft w:val="0"/>
      <w:marRight w:val="0"/>
      <w:marTop w:val="0"/>
      <w:marBottom w:val="0"/>
      <w:divBdr>
        <w:top w:val="none" w:sz="0" w:space="0" w:color="auto"/>
        <w:left w:val="none" w:sz="0" w:space="0" w:color="auto"/>
        <w:bottom w:val="none" w:sz="0" w:space="0" w:color="auto"/>
        <w:right w:val="none" w:sz="0" w:space="0" w:color="auto"/>
      </w:divBdr>
    </w:div>
    <w:div w:id="1299186134">
      <w:bodyDiv w:val="1"/>
      <w:marLeft w:val="0"/>
      <w:marRight w:val="0"/>
      <w:marTop w:val="0"/>
      <w:marBottom w:val="0"/>
      <w:divBdr>
        <w:top w:val="none" w:sz="0" w:space="0" w:color="auto"/>
        <w:left w:val="none" w:sz="0" w:space="0" w:color="auto"/>
        <w:bottom w:val="none" w:sz="0" w:space="0" w:color="auto"/>
        <w:right w:val="none" w:sz="0" w:space="0" w:color="auto"/>
      </w:divBdr>
    </w:div>
    <w:div w:id="139639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dc:creator>
  <cp:keywords/>
  <dc:description/>
  <cp:lastModifiedBy>Muna</cp:lastModifiedBy>
  <cp:revision>4</cp:revision>
  <dcterms:created xsi:type="dcterms:W3CDTF">2024-02-12T21:48:00Z</dcterms:created>
  <dcterms:modified xsi:type="dcterms:W3CDTF">2024-02-12T22:04:00Z</dcterms:modified>
</cp:coreProperties>
</file>