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B53A"/>
          <w:sz w:val="22"/>
        </w:rPr>
        <w:t>Akili</w:t>
      </w:r>
    </w:p>
    <w:p>
      <w:pPr>
        <w:pStyle w:val="Title"/>
      </w:pPr>
      <w:r>
        <w:rPr>
          <w:color w:val="0F0D09"/>
          <w:sz w:val="48"/>
        </w:rPr>
        <w:t>COSOTA Literary Work Registration</w:t>
      </w:r>
    </w:p>
    <w:p>
      <w:r>
        <w:rPr>
          <w:i/>
          <w:color w:val="6A6760"/>
        </w:rPr>
        <w:t>Copyright Society of Tanzania · Registration of computer software as a literary work</w:t>
      </w:r>
    </w:p>
    <w:p>
      <w:r>
        <w:rPr>
          <w:b/>
        </w:rPr>
        <w:t xml:space="preserve">Product owner: </w:t>
      </w:r>
      <w:r>
        <w:t xml:space="preserve">Laetoli (T) Ltd · </w:t>
      </w:r>
      <w:r>
        <w:rPr>
          <w:b/>
        </w:rPr>
        <w:t xml:space="preserve">Author: </w:t>
      </w:r>
      <w:r>
        <w:t xml:space="preserve">Dr. Ally A. Nooher, MD, MPS-HIT · </w:t>
      </w:r>
      <w:r>
        <w:rPr>
          <w:b/>
        </w:rPr>
        <w:t xml:space="preserve">Date: </w:t>
      </w:r>
      <w:r>
        <w:t>22 June 2026</w:t>
      </w:r>
    </w:p>
    <w:p/>
    <w:p>
      <w:pPr>
        <w:pStyle w:val="Heading1"/>
      </w:pPr>
      <w:r>
        <w:rPr>
          <w:color w:val="0F0D09"/>
          <w:sz w:val="30"/>
        </w:rPr>
        <w:t>1. Identification of the work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680"/>
          </w:tcPr>
          <w:p>
            <w:r>
              <w:t>Title of work</w:t>
            </w:r>
          </w:p>
        </w:tc>
        <w:tc>
          <w:tcPr>
            <w:tcW w:type="dxa" w:w="4680"/>
          </w:tcPr>
          <w:p>
            <w:r>
              <w:t>Akili — Laetoli's sovereign Swahili AI</w:t>
            </w:r>
          </w:p>
        </w:tc>
      </w:tr>
      <w:tr>
        <w:tc>
          <w:tcPr>
            <w:tcW w:type="dxa" w:w="4680"/>
          </w:tcPr>
          <w:p>
            <w:r>
              <w:t>Nature of work</w:t>
            </w:r>
          </w:p>
        </w:tc>
        <w:tc>
          <w:tcPr>
            <w:tcW w:type="dxa" w:w="4680"/>
          </w:tcPr>
          <w:p>
            <w:r>
              <w:t>Computer program (source code + UI + technical documentation) — registered as a literary work under the Copyright and Neighbouring Rights Act, 1999</w:t>
            </w:r>
          </w:p>
        </w:tc>
      </w:tr>
      <w:tr>
        <w:tc>
          <w:tcPr>
            <w:tcW w:type="dxa" w:w="4680"/>
          </w:tcPr>
          <w:p>
            <w:r>
              <w:t>Year of creation</w:t>
            </w:r>
          </w:p>
        </w:tc>
        <w:tc>
          <w:tcPr>
            <w:tcW w:type="dxa" w:w="4680"/>
          </w:tcPr>
          <w:p>
            <w:r>
              <w:t>2026</w:t>
            </w:r>
          </w:p>
        </w:tc>
      </w:tr>
      <w:tr>
        <w:tc>
          <w:tcPr>
            <w:tcW w:type="dxa" w:w="4680"/>
          </w:tcPr>
          <w:p>
            <w:r>
              <w:t>Place of first publication</w:t>
            </w:r>
          </w:p>
        </w:tc>
        <w:tc>
          <w:tcPr>
            <w:tcW w:type="dxa" w:w="4680"/>
          </w:tcPr>
          <w:p>
            <w:r>
              <w:t>Tanzania</w:t>
            </w:r>
          </w:p>
        </w:tc>
      </w:tr>
      <w:tr>
        <w:tc>
          <w:tcPr>
            <w:tcW w:type="dxa" w:w="4680"/>
          </w:tcPr>
          <w:p>
            <w:r>
              <w:t>Stack</w:t>
            </w:r>
          </w:p>
        </w:tc>
        <w:tc>
          <w:tcPr>
            <w:tcW w:type="dxa" w:w="4680"/>
          </w:tcPr>
          <w:p>
            <w:r>
              <w:t>TypeScript, React, sovereign vendored engines (TibaAI for health, Kasuku for literature + language, SNIL as tool), no external LLM, runnable offline / on Raspberry Pi</w:t>
            </w:r>
          </w:p>
        </w:tc>
      </w:tr>
      <w:tr>
        <w:tc>
          <w:tcPr>
            <w:tcW w:type="dxa" w:w="4680"/>
          </w:tcPr>
          <w:p>
            <w:r>
              <w:t>Approximate length</w:t>
            </w:r>
          </w:p>
        </w:tc>
        <w:tc>
          <w:tcPr>
            <w:tcW w:type="dxa" w:w="4680"/>
          </w:tcPr>
          <w:p>
            <w:r>
              <w:t>Tens of thousands of lines of source code + documentation; deposit hash issued separately</w:t>
            </w:r>
          </w:p>
        </w:tc>
      </w:tr>
    </w:tbl>
    <w:p>
      <w:pPr>
        <w:pStyle w:val="Heading1"/>
      </w:pPr>
      <w:r>
        <w:rPr>
          <w:color w:val="0F0D09"/>
          <w:sz w:val="30"/>
        </w:rPr>
        <w:t>2. Author</w:t>
      </w:r>
    </w:p>
    <w:p>
      <w:r>
        <w:rPr>
          <w:b w:val="0"/>
        </w:rPr>
        <w:t>Dr. Ally A. Nooher, MD, MPS-HIT, citizen of Tanzania. Author of the entire work; no co-authors.</w:t>
      </w:r>
    </w:p>
    <w:p>
      <w:pPr>
        <w:pStyle w:val="Heading2"/>
      </w:pPr>
      <w:r>
        <w:rPr>
          <w:sz w:val="25"/>
        </w:rPr>
        <w:t>Author declaration</w:t>
      </w:r>
    </w:p>
    <w:p>
      <w:r>
        <w:rPr>
          <w:b w:val="0"/>
        </w:rPr>
        <w:t>I declare that the work submitted for registration is original, that I am its sole author, and that the work does not infringe any existing copyright. I assign all economic rights to Laetoli (T) Ltd by way of a separate IP assignment agreement; moral rights are retained.</w:t>
      </w:r>
    </w:p>
    <w:p>
      <w:pPr>
        <w:pStyle w:val="Heading1"/>
      </w:pPr>
      <w:r>
        <w:rPr>
          <w:color w:val="0F0D09"/>
          <w:sz w:val="30"/>
        </w:rPr>
        <w:t>3. Owner of economic rights</w:t>
      </w:r>
    </w:p>
    <w:p>
      <w:r>
        <w:rPr>
          <w:b w:val="0"/>
        </w:rPr>
        <w:t>Laetoli (T) Ltd, a company incorporated in Tanzania. Owner by virtue of the IP assignment between the author and the company.</w:t>
      </w:r>
    </w:p>
    <w:p>
      <w:r>
        <w:rPr>
          <w:b w:val="0"/>
        </w:rPr>
        <w:t>Contact: legal@laetoli.tz · Postal: P.O. Box [to fill], Dar es Salaam, Tanzania.</w:t>
      </w:r>
    </w:p>
    <w:p>
      <w:pPr>
        <w:pStyle w:val="Heading1"/>
      </w:pPr>
      <w:r>
        <w:rPr>
          <w:color w:val="0F0D09"/>
          <w:sz w:val="30"/>
        </w:rPr>
        <w:t>4. Description of the work</w:t>
      </w:r>
    </w:p>
    <w:p>
      <w:r>
        <w:rPr>
          <w:b w:val="0"/>
        </w:rPr>
        <w:t>Akili comprises:</w:t>
      </w:r>
    </w:p>
    <w:p>
      <w:pPr>
        <w:pStyle w:val="ListBullet"/>
      </w:pPr>
      <w:r>
        <w:t>one Swahili-first router that unifies domain experts — TibaAI (afya), Kasuku (fasihi/lugha), SNIL-as-tool — with no external LLM dependency</w:t>
      </w:r>
    </w:p>
    <w:p>
      <w:pPr>
        <w:pStyle w:val="Heading1"/>
      </w:pPr>
      <w:r>
        <w:rPr>
          <w:color w:val="0F0D09"/>
          <w:sz w:val="30"/>
        </w:rPr>
        <w:t>5. Deposit copy</w:t>
      </w:r>
    </w:p>
    <w:p>
      <w:r>
        <w:rPr>
          <w:b w:val="0"/>
        </w:rPr>
        <w:t>The deposit copy consists of:</w:t>
      </w:r>
    </w:p>
    <w:p>
      <w:pPr>
        <w:pStyle w:val="ListBullet"/>
      </w:pPr>
      <w:r>
        <w:t>A printed cover sheet (this document)</w:t>
      </w:r>
    </w:p>
    <w:p>
      <w:pPr>
        <w:pStyle w:val="ListBullet"/>
      </w:pPr>
      <w:r>
        <w:t>An optical media (USB or DVD) containing the source code in zipped form at the registered version</w:t>
      </w:r>
    </w:p>
    <w:p>
      <w:pPr>
        <w:pStyle w:val="ListBullet"/>
      </w:pPr>
      <w:r>
        <w:t>A printout of the first 25 pages and last 25 pages of the principal source files</w:t>
      </w:r>
    </w:p>
    <w:p>
      <w:pPr>
        <w:pStyle w:val="ListBullet"/>
      </w:pPr>
      <w:r>
        <w:t>A signed declaration of the SHA-256 hash of the zipped source archive (separately notarised)</w:t>
      </w:r>
    </w:p>
    <w:p>
      <w:pPr>
        <w:pStyle w:val="Heading1"/>
      </w:pPr>
      <w:r>
        <w:rPr>
          <w:color w:val="0F0D09"/>
          <w:sz w:val="30"/>
        </w:rPr>
        <w:t>6. Signature</w:t>
      </w:r>
    </w:p>
    <w:p>
      <w:r>
        <w:rPr>
          <w:b w:val="0"/>
        </w:rPr>
      </w:r>
    </w:p>
    <w:p>
      <w:r>
        <w:rPr>
          <w:b w:val="0"/>
        </w:rPr>
        <w:t>_____________________________________     Date: __________________</w:t>
      </w:r>
    </w:p>
    <w:p>
      <w:r>
        <w:rPr>
          <w:b w:val="0"/>
        </w:rPr>
        <w:t>Dr. Ally A. Nooher, MD, MPS-HIT, Author</w:t>
      </w:r>
    </w:p>
    <w:p>
      <w:r>
        <w:rPr>
          <w:b w:val="0"/>
        </w:rPr>
      </w:r>
    </w:p>
    <w:p>
      <w:r>
        <w:rPr>
          <w:b w:val="0"/>
        </w:rPr>
        <w:t>_____________________________________     Date: __________________</w:t>
      </w:r>
    </w:p>
    <w:p>
      <w:r>
        <w:rPr>
          <w:b w:val="0"/>
        </w:rPr>
        <w:t>For and on behalf of Laetoli (T) Ltd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