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NOON.</w:t>
      </w:r>
      <w:r>
        <w:rPr>
          <w:b/>
          <w:color w:val="153449"/>
          <w:sz w:val="40"/>
        </w:rPr>
        <w:br/>
        <w:t>Route Inventory</w:t>
      </w:r>
    </w:p>
    <w:p>
      <w:pPr>
        <w:jc w:val="center"/>
      </w:pPr>
      <w:r>
        <w:t>Complete route list generated from the current sitemap build.</w:t>
      </w:r>
    </w:p>
    <w:p>
      <w:pPr>
        <w:jc w:val="center"/>
      </w:pPr>
      <w:r>
        <w:t>Prepared for client handover ? 2026-06-30</w:t>
      </w:r>
    </w:p>
    <w:p/>
    <w:p>
      <w:pPr>
        <w:pStyle w:val="Heading1"/>
      </w:pPr>
      <w:r>
        <w:t>Summary</w:t>
      </w:r>
    </w:p>
    <w:p>
      <w:pPr>
        <w:pStyle w:val="ListBullet"/>
      </w:pPr>
      <w:r>
        <w:t>Total URLs in current sitemap: 161</w:t>
      </w:r>
    </w:p>
    <w:p>
      <w:pPr>
        <w:pStyle w:val="ListBullet"/>
      </w:pPr>
      <w:r>
        <w:t>Language support: German, English, Arabic, Turkish, Russian, French and Ukrainian where configured.</w:t>
      </w:r>
    </w:p>
    <w:p>
      <w:pPr>
        <w:pStyle w:val="ListBullet"/>
      </w:pPr>
      <w:r>
        <w:t>Admin route is intentionally excluded from public indexing and should not be listed in sitemap.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Route type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1"/>
      </w:pPr>
      <w:r>
        <w:t>All Public Sitemap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E9EEF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074"/>
            <w:vAlign w:val="center"/>
            <w:shd w:fill="E9EEF2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2074"/>
            <w:vAlign w:val="center"/>
            <w:shd w:fill="E9EEF2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074"/>
            <w:vAlign w:val="center"/>
            <w:shd w:fill="E9EEF2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2074"/>
            <w:vAlign w:val="center"/>
            <w:shd w:fill="E9EEF2"/>
          </w:tcPr>
          <w:p>
            <w:r/>
            <w:r>
              <w:rPr>
                <w:b/>
                <w:sz w:val="18"/>
              </w:rPr>
              <w:t>Last modified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/preise/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/en/pricing/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/ar/pricing/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/tr/fiyatlar/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/ru/ceny/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/fr/tarifs/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/uk/tsiny/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/de/dolmetschen/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/de/dolmetschen/simultandolmetscher/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/de/dolmetschen/beeidigte-dolmetscher/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/de/dolmetschen/notardolmetscher/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/de/dolmetschen/standesamt-dolmetscher/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/de/beglaubigte-uebersetzungen/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/de/fachuebersetzungen/wirtschaft-finanzen/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/de/fachuebersetzungen/recht/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/de/fachuebersetzungen/ingenieurwesen/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/de/fachuebersetzungen/medizinische-dentalmedizin/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/de/fachuebersetzungen/pharmazeutik/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/de/fachuebersetzungen/literatur/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/de/fachuebersetzungen/it-software/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/de/fachuebersetzungen/chemie-biowissenschaften/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/en/interpreting/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/en/interpreting/simultaneous-interpreters/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/en/interpreting/sworn-interpreters/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/en/interpreting/notary-interpreters/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/en/interpreting/registry-office-interpreters/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/en/certified-translations/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/en/specialist-translations/business-finance/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/en/specialist-translations/legal/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/en/specialist-translations/engineering/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/en/specialist-translations/medical-dental/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/en/specialist-translations/pharmaceuticals/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/en/specialist-translations/literature/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/en/specialist-translations/it-software/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/en/specialist-translations/chemistry-life-sciences/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/ar/interpreting-services/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/ar/interpreting-services/simultaneous-interpreters/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/ar/interpreting-services/sworn-interpreters/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/ar/interpreting-services/notary-interpreters/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/ar/interpreting-services/registry-office-interpreters/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/ar/translated-certified-documents/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/ar/specialist-translations/business-finance/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/ar/specialist-translations/legal/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/ar/specialist-translations/engineering/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/ar/specialist-translations/medical-dental/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/ar/specialist-translations/pharmaceuticals/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/ar/specialist-translations/literature/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/ar/specialist-translations/it-software/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/ar/specialist-translations/chemistry-life-sciences/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/tr/tercumanlik/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/tr/tercumanlik/simultane-tercumanlar/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/tr/tercumanlik/yeminli-tercumanlar/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/tr/tercumanlik/noter-tercumanlari/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/tr/tercumanlik/nikah-dairesi-tercumanlari/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/tr/yeminli-tercume/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/tr/uzmanlik-cevirileri/ekonomi-finans/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/tr/uzmanlik-cevirileri/hukuk/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/tr/uzmanlik-cevirileri/muhendislik/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/tr/uzmanlik-cevirileri/tip-dis-hekimligi/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/tr/uzmanlik-cevirileri/farmasotik/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/tr/uzmanlik-cevirileri/edebiyat/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/tr/uzmanlik-cevirileri/bt-yazilim/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/tr/uzmanlik-cevirileri/kimya-yasam-bilimleri/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/ru/ustnyj-perevod/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/ru/ustnyj-perevod/sinhronnye-perevodchiki/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/ru/ustnyj-perevod/prisyazhnye-ustnye-perevodchiki/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/ru/ustnyj-perevod/notarialnye-perevodchiki/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/ru/ustnyj-perevod/perevodchiki-dlya-zagsa/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/ru/zaverennye-perevody/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/ru/specializirovannye-perevody/biznes-finansy/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/ru/specializirovannye-perevody/pravo/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/ru/specializirovannye-perevody/inzhiniring/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/ru/specializirovannye-perevody/medicina-stomatologiya/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/ru/specializirovannye-perevody/farmacevtika/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/ru/specializirovannye-perevody/literatura/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/ru/specializirovannye-perevody/it-po/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/ru/specializirovannye-perevody/himiya-bionauki/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/fr/interpretariat/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/fr/interpretariat/interpretes-simultanes/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/fr/interpretariat/interpretes-assermentes/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/fr/interpretariat/interpretes-notaire/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/fr/interpretariat/interpretes-etat-civil/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/fr/traductions-certifiees/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/fr/traductions-specialisees/economie-finance/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/fr/traductions-specialisees/droit/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/fr/traductions-specialisees/ingenierie/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/fr/traductions-specialisees/medecine-dentaire/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/fr/traductions-specialisees/pharmaceutique/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/fr/traductions-specialisees/litterature/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/fr/traductions-specialisees/it-logiciels/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/fr/traductions-specialisees/chimie-sciences-vivant/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/uk/usnyi-pereklad/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/uk/usnyi-pereklad/synhronni-perekladachi/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/uk/usnyi-pereklad/prysyazhni-usni-perekladachi/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109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Service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/uk/usnyi-pereklad/notarialni-perekladachi/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/uk/usnyi-pereklad/perekladachi-dlya-ratsu/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/uk/zasvidcheni-pereklady/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/uk/spetsializovani-pereklady/biznes-finansy/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/uk/spetsializovani-pereklady/pravo/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/uk/spetsializovani-pereklady/inzheneriya/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/uk/spetsializovani-pereklady/medytsyna-stomatologiya/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/uk/spetsializovani-pereklady/farmatsevtyka/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/uk/spetsializovani-pereklady/literatura/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/uk/spetsializovani-pereklady/it-pz/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119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/uk/spetsializovani-pereklady/himiya-bionauky/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German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Location SEO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/de/standorte/kiel/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English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/en/locations/kiel/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Arabic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/ar/locations/kiel/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139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Turkish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/tr/subeler/kiel/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Russian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/ru/filialy/kiel/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/fr/agences/kiel/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/uk/filiji/osnabrueck/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/uk/filiji/stuttgart/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158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/uk/filiji/berlin/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159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/uk/filiji/bielefeld/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/uk/filiji/mainz/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161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Ukrainian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Other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  <w:t>/uk/filiji/kiel/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34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