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Start Here — Project Handover</w:t>
      </w:r>
    </w:p>
    <w:p>
      <w:r>
        <w:rPr>
          <w:i/>
          <w:color w:val="555555"/>
          <w:sz w:val="24"/>
        </w:rPr>
        <w:t>Overview of the delivered website and your key access points</w:t>
      </w:r>
    </w:p>
    <w:p>
      <w:r>
        <w:rPr>
          <w:color w:val="555555"/>
          <w:sz w:val="18"/>
        </w:rPr>
        <w:t>Client handover package  ·  Version 1.0  ·  2 July 2026</w:t>
      </w:r>
    </w:p>
    <w:p/>
    <w:p>
      <w:r>
        <w:t>This package hands over the complete NOON. Sprachdienst website. It is written for the business owner: it explains what was delivered, where everything lives, and how to keep it running. Four further documents accompany this one.</w:t>
      </w:r>
    </w:p>
    <w:p>
      <w:r>
        <w:rPr>
          <w:b/>
          <w:color w:val="0B1F3A"/>
          <w:sz w:val="30"/>
        </w:rPr>
        <w:t>The website at a glance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Live website</w:t>
            </w:r>
          </w:p>
        </w:tc>
        <w:tc>
          <w:tcPr>
            <w:tcW w:type="dxa" w:w="4320"/>
          </w:tcPr>
          <w:p>
            <w:r>
              <w:t>https://www.noon-sprachdienst.de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7 — German (master), English, Arabic (right-to-left), Turkish, Russian, French, Ukrainian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Homepage, services, pricing, 25 city pages, quote and appointment forms, legal pages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React 18 + Vite single-page app, hosted on Vercel</w:t>
            </w:r>
          </w:p>
        </w:tc>
      </w:tr>
      <w:tr>
        <w:tc>
          <w:tcPr>
            <w:tcW w:type="dxa" w:w="4320"/>
          </w:tcPr>
          <w:p>
            <w:r>
              <w:t>Contact form</w:t>
            </w:r>
          </w:p>
        </w:tc>
        <w:tc>
          <w:tcPr>
            <w:tcW w:type="dxa" w:w="4320"/>
          </w:tcPr>
          <w:p>
            <w:r>
              <w:t>Sends quote requests by email to info@noon-sprachdienst.de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Consent-based, anonymous, stored in Google Firebase (Firestore)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https://www.noon-sprachdienst.de/admin</w:t>
            </w:r>
          </w:p>
        </w:tc>
      </w:tr>
    </w:tbl>
    <w:p/>
    <w:p>
      <w:r>
        <w:rPr>
          <w:b/>
          <w:color w:val="0B1F3A"/>
          <w:sz w:val="30"/>
        </w:rPr>
        <w:t>Your three key access 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Hosting (Vercel)</w:t>
            </w:r>
          </w:p>
        </w:tc>
        <w:tc>
          <w:tcPr>
            <w:tcW w:type="dxa" w:w="2880"/>
          </w:tcPr>
          <w:p>
            <w:r>
              <w:t>Where the site is built and served from</w:t>
            </w:r>
          </w:p>
        </w:tc>
        <w:tc>
          <w:tcPr>
            <w:tcW w:type="dxa" w:w="2880"/>
          </w:tcPr>
          <w:p>
            <w:r>
              <w:t>https://vercel.com/noon-sprachdiensts-projects/noon</w:t>
            </w:r>
          </w:p>
        </w:tc>
      </w:tr>
      <w:tr>
        <w:tc>
          <w:tcPr>
            <w:tcW w:type="dxa" w:w="2880"/>
          </w:tcPr>
          <w:p>
            <w:r>
              <w:t>Database (Firebase)</w:t>
            </w:r>
          </w:p>
        </w:tc>
        <w:tc>
          <w:tcPr>
            <w:tcW w:type="dxa" w:w="2880"/>
          </w:tcPr>
          <w:p>
            <w:r>
              <w:t>Where anonymous analytics visits are stored</w:t>
            </w:r>
          </w:p>
        </w:tc>
        <w:tc>
          <w:tcPr>
            <w:tcW w:type="dxa" w:w="2880"/>
          </w:tcPr>
          <w:p>
            <w:r>
              <w:t>https://console.firebase.google.com/project/noon-sprachdienst</w:t>
            </w:r>
          </w:p>
        </w:tc>
      </w:tr>
      <w:tr>
        <w:tc>
          <w:tcPr>
            <w:tcW w:type="dxa" w:w="2880"/>
          </w:tcPr>
          <w:p>
            <w:r>
              <w:t>Source code (GitHub)</w:t>
            </w:r>
          </w:p>
        </w:tc>
        <w:tc>
          <w:tcPr>
            <w:tcW w:type="dxa" w:w="2880"/>
          </w:tcPr>
          <w:p>
            <w:r>
              <w:t>The complete website source code</w:t>
            </w:r>
          </w:p>
        </w:tc>
        <w:tc>
          <w:tcPr>
            <w:tcW w:type="dxa" w:w="2880"/>
          </w:tcPr>
          <w:p>
            <w:r>
              <w:t>https://github.com/noon-sprachdienst/NOON</w:t>
            </w:r>
          </w:p>
        </w:tc>
      </w:tr>
    </w:tbl>
    <w:p/>
    <w:p>
      <w:r>
        <w:rPr>
          <w:b/>
          <w:color w:val="0B1F3A"/>
          <w:sz w:val="30"/>
        </w:rPr>
        <w:t>What is in this package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00 — Start Here</w:t>
            </w:r>
          </w:p>
        </w:tc>
        <w:tc>
          <w:tcPr>
            <w:tcW w:type="dxa" w:w="4320"/>
          </w:tcPr>
          <w:p>
            <w:r>
              <w:t>This overview</w:t>
            </w:r>
          </w:p>
        </w:tc>
      </w:tr>
      <w:tr>
        <w:tc>
          <w:tcPr>
            <w:tcW w:type="dxa" w:w="4320"/>
          </w:tcPr>
          <w:p>
            <w:r>
              <w:t>01 — Access &amp; Accounts</w:t>
            </w:r>
          </w:p>
        </w:tc>
        <w:tc>
          <w:tcPr>
            <w:tcW w:type="dxa" w:w="4320"/>
          </w:tcPr>
          <w:p>
            <w:r>
              <w:t>Every account the site depends on and how to take ownership</w:t>
            </w:r>
          </w:p>
        </w:tc>
      </w:tr>
      <w:tr>
        <w:tc>
          <w:tcPr>
            <w:tcW w:type="dxa" w:w="4320"/>
          </w:tcPr>
          <w:p>
            <w:r>
              <w:t>02 — Deployment &amp; Maintenance</w:t>
            </w:r>
          </w:p>
        </w:tc>
        <w:tc>
          <w:tcPr>
            <w:tcW w:type="dxa" w:w="4320"/>
          </w:tcPr>
          <w:p>
            <w:r>
              <w:t>How updates go live and where to change content</w:t>
            </w:r>
          </w:p>
        </w:tc>
      </w:tr>
      <w:tr>
        <w:tc>
          <w:tcPr>
            <w:tcW w:type="dxa" w:w="4320"/>
          </w:tcPr>
          <w:p>
            <w:r>
              <w:t>03 — SEO &amp; Multilingual Structure</w:t>
            </w:r>
          </w:p>
        </w:tc>
        <w:tc>
          <w:tcPr>
            <w:tcW w:type="dxa" w:w="4320"/>
          </w:tcPr>
          <w:p>
            <w:r>
              <w:t>How the site is found on Google and how the languages work</w:t>
            </w:r>
          </w:p>
        </w:tc>
      </w:tr>
      <w:tr>
        <w:tc>
          <w:tcPr>
            <w:tcW w:type="dxa" w:w="4320"/>
          </w:tcPr>
          <w:p>
            <w:r>
              <w:t>04 — Admin Dashboard &amp; Data Protection</w:t>
            </w:r>
          </w:p>
        </w:tc>
        <w:tc>
          <w:tcPr>
            <w:tcW w:type="dxa" w:w="4320"/>
          </w:tcPr>
          <w:p>
            <w:r>
              <w:t>Using the analytics dashboard and the DSGVO picture</w:t>
            </w:r>
          </w:p>
        </w:tc>
      </w:tr>
    </w:tbl>
    <w:p/>
    <w:p>
      <w:r>
        <w:rPr>
          <w:b/>
          <w:color w:val="0B1F3A"/>
          <w:sz w:val="30"/>
        </w:rPr>
        <w:t>Business details on record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NOON. Sprachdienst</w:t>
            </w:r>
          </w:p>
        </w:tc>
      </w:tr>
      <w:tr>
        <w:tc>
          <w:tcPr>
            <w:tcW w:type="dxa" w:w="4320"/>
          </w:tcPr>
          <w:p>
            <w:r>
              <w:t>Headquarters</w:t>
            </w:r>
          </w:p>
        </w:tc>
        <w:tc>
          <w:tcPr>
            <w:tcW w:type="dxa" w:w="4320"/>
          </w:tcPr>
          <w:p>
            <w:r>
              <w:t>Paul-Oeser-Straße 1, 49074 Osnabrück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info@noon-sprachdienst.de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+49 160 95627666</w:t>
            </w:r>
          </w:p>
        </w:tc>
      </w:tr>
      <w:tr>
        <w:tc>
          <w:tcPr>
            <w:tcW w:type="dxa" w:w="4320"/>
          </w:tcPr>
          <w:p>
            <w:r>
              <w:t>Founded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