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1FB10" w14:textId="0E246773" w:rsidR="000A6940" w:rsidRDefault="00EA1A00" w:rsidP="000A6940">
      <w:pPr>
        <w:autoSpaceDE w:val="0"/>
        <w:autoSpaceDN w:val="0"/>
        <w:adjustRightInd w:val="0"/>
        <w:jc w:val="center"/>
        <w:rPr>
          <w:rFonts w:ascii="TH SarabunPSK" w:hAnsi="TH SarabunPSK" w:cs="TH SarabunPSK" w:hint="cs"/>
          <w:b/>
          <w:bCs/>
          <w:kern w:val="0"/>
          <w:sz w:val="40"/>
          <w:szCs w:val="40"/>
          <w:cs/>
          <w:lang w:val="en-US"/>
        </w:rPr>
      </w:pPr>
      <w:r>
        <w:rPr>
          <w:rFonts w:ascii="TH SarabunPSK" w:hAnsi="TH SarabunPSK" w:cs="TH SarabunPSK" w:hint="cs"/>
          <w:b/>
          <w:bCs/>
          <w:kern w:val="0"/>
          <w:sz w:val="40"/>
          <w:szCs w:val="40"/>
          <w:cs/>
          <w:lang w:val="en-US"/>
        </w:rPr>
        <w:t xml:space="preserve">แดน </w:t>
      </w:r>
      <w:r>
        <w:rPr>
          <w:rFonts w:ascii="TH SarabunPSK" w:hAnsi="TH SarabunPSK" w:cs="TH SarabunPSK"/>
          <w:b/>
          <w:bCs/>
          <w:kern w:val="0"/>
          <w:sz w:val="40"/>
          <w:szCs w:val="40"/>
          <w:lang w:val="en-US"/>
        </w:rPr>
        <w:t xml:space="preserve">3 </w:t>
      </w:r>
      <w:r>
        <w:rPr>
          <w:rFonts w:ascii="TH SarabunPSK" w:hAnsi="TH SarabunPSK" w:cs="TH SarabunPSK" w:hint="cs"/>
          <w:b/>
          <w:bCs/>
          <w:kern w:val="0"/>
          <w:sz w:val="40"/>
          <w:szCs w:val="40"/>
          <w:cs/>
          <w:lang w:val="en-US"/>
        </w:rPr>
        <w:t>ธรรม</w:t>
      </w:r>
    </w:p>
    <w:p w14:paraId="72EFD352" w14:textId="77777777" w:rsidR="000A6940" w:rsidRPr="000A6940" w:rsidRDefault="000A6940" w:rsidP="000A6940">
      <w:pPr>
        <w:autoSpaceDE w:val="0"/>
        <w:autoSpaceDN w:val="0"/>
        <w:adjustRightInd w:val="0"/>
        <w:jc w:val="center"/>
        <w:rPr>
          <w:rFonts w:ascii="TH SarabunPSK" w:hAnsi="TH SarabunPSK" w:cs="TH SarabunPSK" w:hint="cs"/>
          <w:b/>
          <w:bCs/>
          <w:kern w:val="0"/>
          <w:sz w:val="40"/>
          <w:szCs w:val="40"/>
          <w:lang w:val="en-US"/>
        </w:rPr>
      </w:pPr>
    </w:p>
    <w:p w14:paraId="61858071" w14:textId="594638E8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แดน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3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ธรรม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”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หรือที่มักเรียกว่า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สกลนคร เมือง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3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ธรรม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”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หมาย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ถึ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งอ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ัต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ลักษณ์ของจังหวัดสกลนคร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3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ด้าน ได้แก่ ธรรมะ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–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ธรรมชาติ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–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วัฒนธรรม ซึ่งถูกนำมาใช้ในการประชาสัมพันธ์และพัฒนาการท่องเที่ยวของจังหวัดด้วย</w:t>
      </w:r>
    </w:p>
    <w:p w14:paraId="599D52A1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0377D3B1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ธรรมะ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สกลนครมีประวัติและแหล่งเรียนรู้เกี่ยวกับพระพุทธศาสนา รวมถึงพระเกจิและครูบาอาจารย์สายกรรมฐานหลายรูป จึงได้รับภาพลักษณ์ว่าเป็นเมืองแห่งธรรมะ</w:t>
      </w:r>
    </w:p>
    <w:p w14:paraId="2700E1AD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ธรรมชาติ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มีทรัพยากรธรรมชาติเด่น เช่น หนองหาร เทือกเขาภูพาน ป่าไม้ ภูเขา และแหล่งน้ำ โดยหนองหารเป็นพื้นที่ชุ่มน้ำสำคัญของจังหวัด</w:t>
      </w:r>
    </w:p>
    <w:p w14:paraId="67DE8269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วัฒนธรรม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มีความหลากหลายของกลุ่มชาติพันธุ์ วิถีชีวิต ภูมิปัญญาท้องถิ่น งานหัตถกรรม อาหาร และประเพณีต่าง ๆ ซึ่งเป็นเอกลักษณ์ของสกลนคร</w:t>
      </w:r>
    </w:p>
    <w:p w14:paraId="5E3DEACE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0865D9EC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ธรรมะ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สกลนครมีประวัติและแหล่งเรียนรู้เกี่ยวกับพระพุทธศาสนา รวมถึงพระเกจิและครูบาอาจารย์สายกรรมฐานหลายรูป จึงได้รับภาพลักษณ์ว่าเป็นเมืองแห่งธรรมะ</w:t>
      </w:r>
    </w:p>
    <w:p w14:paraId="4665FA97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สถานที่เด่น ๆ ได้แก่</w:t>
      </w:r>
    </w:p>
    <w:p w14:paraId="514B541D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51E6AD88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วัดพระธาตุเชิงชุมวรวิหาร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ถือเป็นปู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ชนี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ยสถานสำคัญคู่บ้านคู่เมืองสกลนคร ภายในมี พระธาตุเชิงชุม และ หลวงพ่อพระองค์แสน และองค์พระธาตุยังปรากฏเป็นสัญลักษณ์ในตราประจำจังหวัดด้วย</w:t>
      </w:r>
    </w:p>
    <w:p w14:paraId="199C21CF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🧘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วัดป่าสุทธาวาส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สำคัญมากในเรื่องพระกรรมฐาน เพราะเป็นสถานที่ที่ หลวงปู่มั่น ภู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ริทัต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โต จำพรรษาในช่วงสุดท้าย มีพิพิธภัณฑ์อัฐบริขารของท่าน และสถานที่เกี่ยวเนื่องกับพระกรรมฐานอีกหลายแห่ง</w:t>
      </w:r>
    </w:p>
    <w:p w14:paraId="15C9CF27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⛰️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วัดถ้ำผาแด่น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อยู่บนเทือกเขาภูพาน เด่นทั้งด้าน ธรรมะและธรรมชาติ มีงานแกะสลักหินเกี่ยวกับพุทธประวัติ และในอดีตมีพระเกจิสายวิปัสสนาหลายองค์มาปฏิบัติธรรม เหมาะมากกับการทำเป็นด่านในเกม</w:t>
      </w:r>
    </w:p>
    <w:p w14:paraId="7A1CD38C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🙏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วัดถ้ำขาม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อ.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พรรณา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นิคม เป็นอีกสถานที่ที่เหมาะกับการนำเสนอเรื่อง พระกรรมฐานและการปฏิบัติธรรม และสามารถใช้เป็นจุดหมายในเกมได้</w:t>
      </w:r>
    </w:p>
    <w:p w14:paraId="3EEC8D88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วัดป่านาคนิมิต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ต์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ตั้งอยู่บ้านนามน ต.ตองโขบ อ.โคกศรีสุพรรณ จ.สกลนคร เป็นสถานที่ที่ หลวงปู่มั่น ภู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ริทัต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โต เคยมาพำนักและจำพรรษา โดยข้อมูลสำนักงานพระพุทธศาสนาจังหวัดระบุว่า ชาวบ้านร่วมกันสร้างวัดเพื่อเป็นสถานที่ปฏิบัติธรรมของท่าน</w:t>
      </w:r>
    </w:p>
    <w:p w14:paraId="13FE74FF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23DB2544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**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ธรรมชาติ**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มีทรัพยากรธรรมชาติเด่น เช่น **หนองหาร เทือกเขาภูพาน ป่าไม้ ภูเขา และแหล่งน้ำ** โดยหนองหารเป็นพื้นที่ชุ่มน้ำสำคัญของจังหวัด  </w:t>
      </w:r>
    </w:p>
    <w:p w14:paraId="2931783F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🌊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หนองหาร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ตัวแทนที่เด่นที่สุดของ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ธรรมชาติสกลนคร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”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เป็นทะเลสาบน้ำจืดขนาดใหญ่ที่สุดในภาคอีสาน และเป็นพื้นที่สำคัญของปลา นกน้ำ และระบบนิเวศพื้นที่ชุ่มน้ำ เหมาะมากที่จะเป็นจุดหลักในเกม</w:t>
      </w:r>
    </w:p>
    <w:p w14:paraId="69DEDAD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⛰️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อุทยานแห่งชาติภูพาน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ตัวแทนของ ภูเขาและผืนป่า ภายในมีสถานที่ธรรมชาติหลายแห่ง ทั้งน้ำตก จุดชมวิว และทุ่งดอกไม้ป่า จึงใช้เป็น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ด่านภูพาน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”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ได้ดีมาก</w:t>
      </w:r>
    </w:p>
    <w:p w14:paraId="257EF8D3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💦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น้ำตกคำหอม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น้ำตกเด่นของภูพาน มีโขดหินและธรรมชาติร่มรื่น และ ททท. จัดเป็นหนึ่งในไฮ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ไลต์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ของจังหวัดสกลนคร</w:t>
      </w:r>
    </w:p>
    <w:p w14:paraId="131C7465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🏞️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ผานางเมิน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จุดธรรมชาติภายในอุทยานแห่งชาติภูพาน เหมาะทำเป็น จุดชมวิว/ด่านบนภูเขา ในเกม</w:t>
      </w:r>
    </w:p>
    <w:p w14:paraId="45AA13F1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lastRenderedPageBreak/>
        <w:t>🐍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โค้งปิ้งงู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ถนนคดเคี้ยวบนเส้นทางภูพาน เป็นอีกจุดที่มีชื่อเป็นเอกลักษณ์ และ ททท. ระบุเป็นหนึ่งในจุดน่าสนใจของพื้นที่อุทยานแห่งชาติภูพาน</w:t>
      </w:r>
    </w:p>
    <w:p w14:paraId="28CBE8CE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🪷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อุทยานบัวเฉลิมพระเกียรติ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มีบึงรวบรวมบัวหลากหลายพันธุ์และสะพานสำหรับเดินชม เหมาะกับเด็กเพราะทำภาพการ์ตูนออกมาได้สวยและจดจำง่าย</w:t>
      </w:r>
    </w:p>
    <w:p w14:paraId="31AF0206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อุทยานแห่งชาติภูผายล เป็นอุทยานแห่งชาติสำคัญอีกแห่งของจังหวัดสกลนคร อยู่ในแนว เทือกเขาภูพาน มีลักษณะเด่นเป็นภูเขา ป่าไม้ หน้าผา ลำห้วย และอ่างเก็บน้ำ</w:t>
      </w:r>
    </w:p>
    <w:p w14:paraId="21ED7C32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2EC23FBD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**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วัฒนธรรม**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—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มีความหลากหลายของกลุ่มชาติพันธุ์ วิถีชีวิต ภูมิปัญญาท้องถิ่น งานหัตถกรรม อาหาร และประเพณีต่าง ๆ ซึ่งเป็นเอกลักษณ์ของสกลนคร   </w:t>
      </w:r>
    </w:p>
    <w:p w14:paraId="6D140AA0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🐝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1.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ประเพณีแห่ปราสาทผึ้ง</w:t>
      </w:r>
    </w:p>
    <w:p w14:paraId="34E89B94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5AA5558E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เป็นหนึ่งในประเพณีสำคัญและเป็นภาพจำของสกลนคร จัดในช่วงออกพรรษา มีการสร้าง ปราสาทผึ้ง อย่างประณีตและจัดขบวนแห่ เหมาะมากกับการทำเป็นการ์ด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ปราสาทผึ้ง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🐝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”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ในเกม</w:t>
      </w:r>
    </w:p>
    <w:p w14:paraId="13D00BC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2F61311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2.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ผ้าย้อมครามสกลนคร</w:t>
      </w:r>
    </w:p>
    <w:p w14:paraId="3EA5A1CA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733C9912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ถือเป็นภูมิปัญญาที่โดดเด่นมากของจังหวัด ตั้งแต่การปลูกคราม การทำน้ำคราม การย้อมเส้นฝ้าย ไปจนถึงการทอเป็นผืนผ้า ลวดลายและผลิตภัณฑ์ครามจึงเป็นเอกลักษณ์ที่นำเสนอวัฒนธรรมสกลนครได้ชัดเจน</w:t>
      </w:r>
    </w:p>
    <w:p w14:paraId="76C94DCF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23BAEB39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🏘️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4.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ชุมชนท่าแร่</w:t>
      </w:r>
    </w:p>
    <w:p w14:paraId="54DEA845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7CEA529A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ชุมชนเก่าแก่ริมหนองหาร มีเอกลักษณ์ด้าน สถาปัตยกรรม อาคารเก่า และวิถีชุมชน ทำให้เป็นอีกจุดหนึ่งที่สามารถนำมาใช้เป็นตัวแทนเรื่องความหลากหลายทางวัฒนธรรมของสกลนครได้</w:t>
      </w:r>
    </w:p>
    <w:p w14:paraId="446FE198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132E639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วัฒนธรรมชาวชนเผ่าพื้นเมือง 8 ชนเผ่า  </w:t>
      </w:r>
    </w:p>
    <w:p w14:paraId="75AFED8C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ผู้ไท / ภูไท </w:t>
      </w:r>
    </w:p>
    <w:p w14:paraId="7939158F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ไท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ญ้อ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/ 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ญ้อ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</w:t>
      </w:r>
    </w:p>
    <w:p w14:paraId="1DFCF8FA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🌾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กะ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เลิง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</w:t>
      </w:r>
    </w:p>
    <w:p w14:paraId="0CE84333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🥁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ไท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โส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้ / 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โส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้ </w:t>
      </w:r>
    </w:p>
    <w:p w14:paraId="4566ADB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ไทโย้ย / โย้ย </w:t>
      </w:r>
    </w:p>
    <w:p w14:paraId="0F23AD3D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🌾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ไทลาว / ไทอีสาน</w:t>
      </w:r>
    </w:p>
    <w:p w14:paraId="66B9A984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 ชนเผ่าเชื้อชาติเวียดนาม</w:t>
      </w:r>
    </w:p>
    <w:p w14:paraId="7BA91B2B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ชนเผ่าเชื้อชาติจีน</w:t>
      </w:r>
    </w:p>
    <w:p w14:paraId="2184483E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6AD44385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ประเพณีแห่ดาว จังหวัดสกลนคร</w:t>
      </w:r>
    </w:p>
    <w:p w14:paraId="6C2F2CB7" w14:textId="77777777" w:rsidR="000A6940" w:rsidRPr="000A6940" w:rsidRDefault="000A6940" w:rsidP="000A6940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1B1B0981" w14:textId="5BF679EF" w:rsidR="000A6940" w:rsidRPr="000A6940" w:rsidRDefault="000A6940">
      <w:pPr>
        <w:rPr>
          <w:rFonts w:ascii="TH SarabunPSK" w:hAnsi="TH SarabunPSK" w:cs="TH SarabunPSK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lastRenderedPageBreak/>
        <w:t>ประเพณีแห่ดาวคริสต์มาส เป็นประเพณีที่มีชื่อเสียงของ ชุมชนท่าแร่ จังหวัดสกลนคร ซึ่งเป็นชุมชนคริสต์เก่าแก่และมี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อัต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ลักษณ์ทางวัฒนธรรมโดดเด่น จัดขึ้นในช่วงเทศกาลคริสต์มาสของทุกปี เพื่อเฉลิมฉลองการประสูติของพระเยซูคริสต์</w:t>
      </w:r>
    </w:p>
    <w:sectPr w:rsidR="000A6940" w:rsidRPr="000A69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40"/>
    <w:rsid w:val="000A6940"/>
    <w:rsid w:val="00327906"/>
    <w:rsid w:val="00397687"/>
    <w:rsid w:val="006B7787"/>
    <w:rsid w:val="007C59F3"/>
    <w:rsid w:val="00D345E3"/>
    <w:rsid w:val="00EA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E2E1E"/>
  <w15:chartTrackingRefBased/>
  <w15:docId w15:val="{557F2464-A7ED-E849-9894-6BEE476B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9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9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9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4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4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Atipat Niltarach</dc:creator>
  <cp:keywords/>
  <dc:description/>
  <cp:lastModifiedBy>Atipat Niltarach</cp:lastModifiedBy>
  <cp:revision>2</cp:revision>
  <dcterms:created xsi:type="dcterms:W3CDTF">2026-08-25T22:39:00Z</dcterms:created>
  <dcterms:modified xsi:type="dcterms:W3CDTF">2026-08-25T22:39:00Z</dcterms:modified>
</cp:coreProperties>
</file>