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Izziņa ieroču glabāšanai un nēsāšanai</w:t>
      </w:r>
    </w:p>
    <w:p>
      <w:r>
        <w:t xml:space="preserve">Izziņas sagatave veselības atbilstībai.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Aktīvās diagnozes</w:t>
            </w:r>
          </w:p>
        </w:tc>
        <w:tc>
          <w:tcPr>
            <w:tcW w:w="6200" w:type="dxa"/>
          </w:tcPr>
          <w:p>
            <w:r>
              <w:t xml:space="preserve">{{active_diagnoses}}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secinājums</w:t>
            </w:r>
          </w:p>
        </w:tc>
        <w:tc>
          <w:tcPr>
            <w:tcW w:w="6200" w:type="dxa"/>
          </w:tcPr>
          <w:p>
            <w:r>
              <w:t xml:space="preserve">{{doctor_fill_recommendations}}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Papildu piezīmes</w:t>
            </w:r>
          </w:p>
        </w:tc>
        <w:tc>
          <w:tcPr>
            <w:tcW w:w="6200" w:type="dxa"/>
          </w:tcPr>
          <w:p>
            <w:r>
              <w:t xml:space="preserve">{{doctor_fill_additional_notes}}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Izziņa ieroču glabāšanai un nēsāšanai</dc:title>
  <dc:creator>Prakses Asistents</dc:creator>
  <cp:lastModifiedBy>Prakses Asistents</cp:lastModifiedBy>
  <dcterms:created xsi:type="dcterms:W3CDTF">2026-06-01T09:12:00.617Z</dcterms:created>
  <dcterms:modified xsi:type="dcterms:W3CDTF">2026-06-01T09:12:00.617Z</dcterms:modified>
</cp:coreProperties>
</file>