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To:</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All Team Members — Micurato Development Team</w:t>
            </w:r>
          </w:p>
        </w:tc>
      </w:tr>
      <w:tr>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From:</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Noor Khan, Project Manager</w:t>
            </w:r>
          </w:p>
        </w:tc>
      </w:tr>
      <w:tr>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Date:</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16 June 2026</w:t>
            </w:r>
          </w:p>
        </w:tc>
      </w:tr>
      <w:tr>
        <w:tc>
          <w:tcPr>
            <w:tcW w:type="dxa" w:w="15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555555"/>
                <w:sz w:val="20"/>
                <w:szCs w:val="20"/>
              </w:rPr>
              <w:t xml:space="preserve">Subject:</w:t>
            </w:r>
          </w:p>
        </w:tc>
        <w:tc>
          <w:tcPr>
            <w:tcW w:type="dxa" w:w="7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Action Required: Jira Process Standards — Issue Types, Story Points &amp; Sprint Cadence</w:t>
            </w:r>
          </w:p>
        </w:tc>
      </w:tr>
    </w:tbl>
    <w:p>
      <w:pPr>
        <w:spacing w:after="160" w:before="200"/>
      </w:pPr>
    </w:p>
    <w:p>
      <w:pPr>
        <w:spacing w:after="80" w:before="80"/>
      </w:pPr>
      <w:r>
        <w:rPr>
          <w:rFonts w:ascii="Arial" w:cs="Arial" w:eastAsia="Arial" w:hAnsi="Arial"/>
          <w:b w:val="false"/>
          <w:bCs w:val="false"/>
          <w:color w:val="333333"/>
          <w:sz w:val="20"/>
          <w:szCs w:val="20"/>
        </w:rPr>
        <w:t xml:space="preserve">Hi Team,</w:t>
      </w:r>
    </w:p>
    <w:p>
      <w:pPr>
        <w:spacing w:after="80" w:before="80"/>
      </w:pPr>
    </w:p>
    <w:p>
      <w:pPr>
        <w:spacing w:after="80" w:before="80"/>
      </w:pPr>
      <w:r>
        <w:rPr>
          <w:rFonts w:ascii="Arial" w:cs="Arial" w:eastAsia="Arial" w:hAnsi="Arial"/>
          <w:b w:val="false"/>
          <w:bCs w:val="false"/>
          <w:color w:val="333333"/>
          <w:sz w:val="20"/>
          <w:szCs w:val="20"/>
        </w:rPr>
        <w:t xml:space="preserve">We are standardising how we work in Jira across all projects. Starting from the next sprint, every team member must follow the structure and field rules below. Consistent ticket hygiene gives leadership real-time visibility, keeps sprints predictable, and makes stand-ups faster.</w:t>
      </w:r>
    </w:p>
    <w:p>
      <w:pPr>
        <w:spacing w:after="80" w:before="80"/>
      </w:pPr>
      <w:r>
        <w:rPr>
          <w:rFonts w:ascii="Arial" w:cs="Arial" w:eastAsia="Arial" w:hAnsi="Arial"/>
          <w:b w:val="false"/>
          <w:bCs w:val="false"/>
          <w:color w:val="333333"/>
          <w:sz w:val="20"/>
          <w:szCs w:val="20"/>
        </w:rPr>
        <w:t xml:space="preserve">Please read this carefully and apply it from your next sprint.</w:t>
      </w:r>
    </w:p>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1.  Sprint Cadence — 1 Sprint = 1 Week</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CC" w:sz="4"/>
              <w:left w:val="single" w:color="0052CC" w:sz="14"/>
              <w:bottom w:val="single" w:color="0052CC" w:sz="4"/>
              <w:right w:val="single" w:color="0052CC" w:sz="2"/>
            </w:tcBorders>
            <w:shd w:fill="D6E4F0" w:val="clear"/>
            <w:tcMar>
              <w:top w:type="dxa" w:w="120"/>
              <w:left w:type="dxa" w:w="180"/>
              <w:bottom w:type="dxa" w:w="120"/>
              <w:right w:type="dxa" w:w="180"/>
            </w:tcMar>
          </w:tcPr>
          <w:p>
            <w:pPr>
              <w:spacing w:after="40" w:before="40"/>
            </w:pPr>
            <w:r>
              <w:rPr>
                <w:rFonts w:ascii="Arial" w:cs="Arial" w:eastAsia="Arial" w:hAnsi="Arial"/>
                <w:b/>
                <w:bCs/>
                <w:color w:val="1A1A2E"/>
                <w:sz w:val="20"/>
                <w:szCs w:val="20"/>
              </w:rPr>
              <w:t xml:space="preserve">Every sprint is exactly 1 week (5 working days).</w:t>
            </w:r>
          </w:p>
          <w:p>
            <w:pPr>
              <w:spacing w:after="40" w:before="40"/>
            </w:pPr>
            <w:r>
              <w:rPr>
                <w:rFonts w:ascii="Arial" w:cs="Arial" w:eastAsia="Arial" w:hAnsi="Arial"/>
                <w:b w:val="false"/>
                <w:bCs w:val="false"/>
                <w:color w:val="333333"/>
                <w:sz w:val="20"/>
                <w:szCs w:val="20"/>
              </w:rPr>
              <w:t xml:space="preserve">Sprint starts: Monday morning  |  Sprint ends: Friday evening</w:t>
            </w:r>
          </w:p>
          <w:p>
            <w:pPr>
              <w:spacing w:after="40" w:before="40"/>
            </w:pPr>
            <w:r>
              <w:rPr>
                <w:rFonts w:ascii="Arial" w:cs="Arial" w:eastAsia="Arial" w:hAnsi="Arial"/>
                <w:b w:val="false"/>
                <w:bCs w:val="false"/>
                <w:color w:val="333333"/>
                <w:sz w:val="20"/>
                <w:szCs w:val="20"/>
              </w:rPr>
              <w:t xml:space="preserve">Sprint planning: Monday  |  Sprint review &amp; retrospective: Friday</w:t>
            </w:r>
          </w:p>
        </w:tc>
      </w:tr>
    </w:tbl>
    <w:p>
      <w:pPr>
        <w:spacing w:after="80" w:before="100"/>
      </w:pPr>
    </w:p>
    <w:p>
      <w:pPr>
        <w:spacing w:after="80" w:before="80"/>
      </w:pPr>
      <w:r>
        <w:rPr>
          <w:rFonts w:ascii="Arial" w:cs="Arial" w:eastAsia="Arial" w:hAnsi="Arial"/>
          <w:b w:val="false"/>
          <w:bCs w:val="false"/>
          <w:color w:val="333333"/>
          <w:sz w:val="20"/>
          <w:szCs w:val="20"/>
        </w:rPr>
        <w:t xml:space="preserve">Because each sprint is one week, all work must fit within 5 working days. This means:</w:t>
      </w:r>
    </w:p>
    <w:p>
      <w:pPr>
        <w:pStyle w:val="ListParagraph"/>
        <w:numPr>
          <w:ilvl w:val="0"/>
          <w:numId w:val="2"/>
        </w:numPr>
        <w:spacing w:after="60" w:before="60"/>
      </w:pPr>
      <w:r>
        <w:rPr>
          <w:rFonts w:ascii="Arial" w:cs="Arial" w:eastAsia="Arial" w:hAnsi="Arial"/>
          <w:b w:val="false"/>
          <w:bCs w:val="false"/>
          <w:color w:val="333333"/>
          <w:sz w:val="20"/>
          <w:szCs w:val="20"/>
        </w:rPr>
        <w:t xml:space="preserve">No story should exceed 5 story points (1 full week of effort)</w:t>
      </w:r>
    </w:p>
    <w:p>
      <w:pPr>
        <w:pStyle w:val="ListParagraph"/>
        <w:numPr>
          <w:ilvl w:val="0"/>
          <w:numId w:val="2"/>
        </w:numPr>
        <w:spacing w:after="60" w:before="60"/>
      </w:pPr>
      <w:r>
        <w:rPr>
          <w:rFonts w:ascii="Arial" w:cs="Arial" w:eastAsia="Arial" w:hAnsi="Arial"/>
          <w:b w:val="false"/>
          <w:bCs w:val="false"/>
          <w:color w:val="333333"/>
          <w:sz w:val="20"/>
          <w:szCs w:val="20"/>
        </w:rPr>
        <w:t xml:space="preserve">Stories larger than 5 SP must be split into smaller stories before sprint planning</w:t>
      </w:r>
    </w:p>
    <w:p>
      <w:pPr>
        <w:pStyle w:val="ListParagraph"/>
        <w:numPr>
          <w:ilvl w:val="0"/>
          <w:numId w:val="2"/>
        </w:numPr>
        <w:spacing w:after="60" w:before="60"/>
      </w:pPr>
      <w:r>
        <w:rPr>
          <w:rFonts w:ascii="Arial" w:cs="Arial" w:eastAsia="Arial" w:hAnsi="Arial"/>
          <w:b w:val="false"/>
          <w:bCs w:val="false"/>
          <w:color w:val="333333"/>
          <w:sz w:val="20"/>
          <w:szCs w:val="20"/>
        </w:rPr>
        <w:t xml:space="preserve">Subtasks within a story should be sized so the story completes within the sprint</w:t>
      </w:r>
    </w:p>
    <w:p>
      <w:pPr>
        <w:pStyle w:val="ListParagraph"/>
        <w:numPr>
          <w:ilvl w:val="0"/>
          <w:numId w:val="2"/>
        </w:numPr>
        <w:spacing w:after="60" w:before="60"/>
      </w:pPr>
      <w:r>
        <w:rPr>
          <w:rFonts w:ascii="Arial" w:cs="Arial" w:eastAsia="Arial" w:hAnsi="Arial"/>
          <w:b w:val="false"/>
          <w:bCs w:val="false"/>
          <w:color w:val="333333"/>
          <w:sz w:val="20"/>
          <w:szCs w:val="20"/>
        </w:rPr>
        <w:t xml:space="preserve">Any work that cannot finish within one week must be planned across sprints as separate stories</w:t>
      </w:r>
    </w:p>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2.  Issue Types — How We Organise Work</w:t>
      </w:r>
    </w:p>
    <w:p>
      <w:pPr>
        <w:spacing w:after="60" w:before="60"/>
      </w:pPr>
    </w:p>
    <w:p>
      <w:pPr>
        <w:spacing w:after="80" w:before="80"/>
      </w:pPr>
      <w:r>
        <w:rPr>
          <w:rFonts w:ascii="Arial" w:cs="Arial" w:eastAsia="Arial" w:hAnsi="Arial"/>
          <w:b w:val="false"/>
          <w:bCs w:val="false"/>
          <w:color w:val="333333"/>
          <w:sz w:val="20"/>
          <w:szCs w:val="20"/>
        </w:rPr>
        <w:t xml:space="preserve">We use three issue types. Use the right type for the right work:</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60"/>
        <w:gridCol w:w="3000"/>
      </w:tblGrid>
      <w:tr>
        <w:tc>
          <w:tcPr>
            <w:tcW w:type="dxa" w:w="1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Icon</w:t>
            </w:r>
          </w:p>
        </w:tc>
        <w:tc>
          <w:tcPr>
            <w:tcW w:type="dxa" w:w="31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When to Use</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Can Have Children?</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52CC"/>
                <w:sz w:val="20"/>
                <w:szCs w:val="20"/>
              </w:rPr>
              <w:t xml:space="preserve">Story</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Story</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 feature, requirement, or piece of user-facing work that needs multiple people or steps to complete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6644"/>
                <w:sz w:val="20"/>
                <w:szCs w:val="20"/>
              </w:rPr>
              <w:t xml:space="preserve">Yes — add Subtasks (FE, BE, QA)</w:t>
            </w:r>
          </w:p>
        </w:tc>
      </w:tr>
      <w:tr>
        <w:tc>
          <w:tcPr>
            <w:tcW w:type="dxa" w:w="1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8DA6"/>
                <w:sz w:val="20"/>
                <w:szCs w:val="20"/>
              </w:rPr>
              <w:t xml:space="preserve">Task</w:t>
            </w:r>
          </w:p>
        </w:tc>
        <w:tc>
          <w:tcPr>
            <w:tcW w:type="dxa" w:w="1800"/>
            <w:tcBorders>
              <w:top w:val="single" w:color="CCCCCC" w:sz="1"/>
              <w:left w:val="single" w:color="CCCCCC" w:sz="1"/>
              <w:bottom w:val="single" w:color="CCCCCC" w:sz="1"/>
              <w:right w:val="single" w:color="CCCCCC" w:sz="1"/>
            </w:tcBorders>
            <w:shd w:fill="E8EAF0"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Task</w:t>
            </w:r>
          </w:p>
        </w:tc>
        <w:tc>
          <w:tcPr>
            <w:tcW w:type="dxa" w:w="31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Standalone, independent work that does not belong under a Story — e.g. setup, config, research, documentation</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5E6C84"/>
                <w:sz w:val="20"/>
                <w:szCs w:val="20"/>
              </w:rPr>
              <w:t xml:space="preserve">No — Tasks are independent</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DE350B"/>
                <w:sz w:val="20"/>
                <w:szCs w:val="20"/>
              </w:rPr>
              <w:t xml:space="preserve">Bug</w:t>
            </w:r>
          </w:p>
        </w:tc>
        <w:tc>
          <w:tcPr>
            <w:tcW w:type="dxa" w:w="1800"/>
            <w:tcBorders>
              <w:top w:val="single" w:color="CCCCCC" w:sz="1"/>
              <w:left w:val="single" w:color="CCCCCC" w:sz="1"/>
              <w:bottom w:val="single" w:color="CCCCCC" w:sz="1"/>
              <w:right w:val="single" w:color="CCCCCC" w:sz="1"/>
            </w:tcBorders>
            <w:shd w:fill="FFF0EE"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Bug</w:t>
            </w:r>
          </w:p>
        </w:tc>
        <w:tc>
          <w:tcPr>
            <w:tcW w:type="dxa" w:w="3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 defect or unexpected behaviour found in production or during QA — always raised with steps to reproduce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5E6C84"/>
                <w:sz w:val="20"/>
                <w:szCs w:val="20"/>
              </w:rPr>
              <w:t xml:space="preserve">No — Bugs are standalone</w:t>
            </w:r>
          </w:p>
        </w:tc>
      </w:tr>
      <w:tr>
        <w:tc>
          <w:tcPr>
            <w:tcW w:type="dxa" w:w="1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403294"/>
                <w:sz w:val="20"/>
                <w:szCs w:val="20"/>
              </w:rPr>
              <w:t xml:space="preserve">Subtask</w:t>
            </w:r>
          </w:p>
        </w:tc>
        <w:tc>
          <w:tcPr>
            <w:tcW w:type="dxa" w:w="1800"/>
            <w:tcBorders>
              <w:top w:val="single" w:color="CCCCCC" w:sz="1"/>
              <w:left w:val="single" w:color="CCCCCC" w:sz="1"/>
              <w:bottom w:val="single" w:color="CCCCCC" w:sz="1"/>
              <w:right w:val="single" w:color="CCCCCC" w:sz="1"/>
            </w:tcBorders>
            <w:shd w:fill="E8EAF0"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Subtask</w:t>
            </w:r>
          </w:p>
        </w:tc>
        <w:tc>
          <w:tcPr>
            <w:tcW w:type="dxa" w:w="31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 specific piece of work under a Story — one per discipline (FE / BE / QA)</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5E6C84"/>
                <w:sz w:val="20"/>
                <w:szCs w:val="20"/>
              </w:rPr>
              <w:t xml:space="preserve">No — always a child of a Story</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52CC" w:sz="4"/>
              <w:left w:val="single" w:color="0052CC" w:sz="14"/>
              <w:bottom w:val="single" w:color="0052CC" w:sz="4"/>
              <w:right w:val="single" w:color="0052CC" w:sz="2"/>
            </w:tcBorders>
            <w:shd w:fill="D6E4F0" w:val="clear"/>
            <w:tcMar>
              <w:top w:type="dxa" w:w="120"/>
              <w:left w:type="dxa" w:w="180"/>
              <w:bottom w:type="dxa" w:w="120"/>
              <w:right w:type="dxa" w:w="180"/>
            </w:tcMar>
          </w:tcPr>
          <w:p>
            <w:pPr>
              <w:spacing w:after="40" w:before="40"/>
            </w:pPr>
            <w:r>
              <w:rPr>
                <w:rFonts w:ascii="Arial" w:cs="Arial" w:eastAsia="Arial" w:hAnsi="Arial"/>
                <w:b/>
                <w:bCs/>
                <w:color w:val="1A1A2E"/>
                <w:sz w:val="20"/>
                <w:szCs w:val="20"/>
              </w:rPr>
              <w:t xml:space="preserve">Rule: Every Story must have at least one Subtask before moving to In Progress.</w:t>
            </w:r>
          </w:p>
          <w:p>
            <w:pPr>
              <w:spacing w:after="40" w:before="40"/>
            </w:pPr>
            <w:r>
              <w:rPr>
                <w:rFonts w:ascii="Arial" w:cs="Arial" w:eastAsia="Arial" w:hAnsi="Arial"/>
                <w:b w:val="false"/>
                <w:bCs w:val="false"/>
                <w:color w:val="333333"/>
                <w:sz w:val="20"/>
                <w:szCs w:val="20"/>
              </w:rPr>
              <w:t xml:space="preserve">Typical pattern: [FE] Subtask  +  [BE] Subtask  +  [QA] Subtask</w:t>
            </w:r>
          </w:p>
          <w:p>
            <w:pPr>
              <w:spacing w:after="40" w:before="40"/>
            </w:pPr>
            <w:r>
              <w:rPr>
                <w:rFonts w:ascii="Arial" w:cs="Arial" w:eastAsia="Arial" w:hAnsi="Arial"/>
                <w:b w:val="false"/>
                <w:bCs w:val="false"/>
                <w:color w:val="555555"/>
                <w:sz w:val="20"/>
                <w:szCs w:val="20"/>
              </w:rPr>
              <w:t xml:space="preserve">Each subtask is assigned to the responsible person and carries its own story points.</w:t>
            </w:r>
          </w:p>
        </w:tc>
      </w:tr>
    </w:tbl>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3.  Story Points — Everyone Must Estimate</w:t>
      </w:r>
    </w:p>
    <w:p>
      <w:pPr>
        <w:spacing w:after="60" w:before="60"/>
      </w:pPr>
    </w:p>
    <w:p>
      <w:pPr>
        <w:spacing w:after="80" w:before="80"/>
      </w:pPr>
      <w:r>
        <w:rPr>
          <w:rFonts w:ascii="Arial" w:cs="Arial" w:eastAsia="Arial" w:hAnsi="Arial"/>
          <w:b w:val="false"/>
          <w:bCs w:val="false"/>
          <w:color w:val="333333"/>
          <w:sz w:val="20"/>
          <w:szCs w:val="20"/>
        </w:rPr>
        <w:t xml:space="preserve">Story points apply to all issue types — Story, Task, Bug, and Subtask. No ticket goes into a sprint without an SP estimate.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Points</w:t>
            </w:r>
          </w:p>
        </w:tc>
        <w:tc>
          <w:tcPr>
            <w:tcW w:type="dxa" w:w="22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Time</w:t>
            </w:r>
          </w:p>
        </w:tc>
        <w:tc>
          <w:tcPr>
            <w:tcW w:type="dxa" w:w="23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Typical Use</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0.5</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Half day</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Minor tweak, quick QA check</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Fix label text, verify a button behaviour</w:t>
            </w:r>
          </w:p>
        </w:tc>
      </w:tr>
      <w:tr>
        <w:tc>
          <w:tcPr>
            <w:tcW w:type="dxa" w:w="1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2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 day</w:t>
            </w:r>
          </w:p>
        </w:tc>
        <w:tc>
          <w:tcPr>
            <w:tcW w:type="dxa" w:w="23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Clear, well-scoped task</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Build a form component, write unit tests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 days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Moderate work or some unknowns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Integrate a new API endpoint</w:t>
            </w:r>
          </w:p>
        </w:tc>
      </w:tr>
      <w:tr>
        <w:tc>
          <w:tcPr>
            <w:tcW w:type="dxa" w:w="1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w:t>
            </w:r>
          </w:p>
        </w:tc>
        <w:tc>
          <w:tcPr>
            <w:tcW w:type="dxa" w:w="22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 days</w:t>
            </w:r>
          </w:p>
        </w:tc>
        <w:tc>
          <w:tcPr>
            <w:tcW w:type="dxa" w:w="23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Complex work with dependencies</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Design + implement a full module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 week (full sprint)</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Maximum — must fill the entire sprint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End-to-end feature across FE + BE + QA</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B00" w:sz="4"/>
              <w:left w:val="single" w:color="FF8B00" w:sz="14"/>
              <w:bottom w:val="single" w:color="FF8B00" w:sz="4"/>
              <w:right w:val="single" w:color="FF8B00" w:sz="2"/>
            </w:tcBorders>
            <w:shd w:fill="FFFBE6" w:val="clear"/>
            <w:tcMar>
              <w:top w:type="dxa" w:w="120"/>
              <w:left w:type="dxa" w:w="180"/>
              <w:bottom w:type="dxa" w:w="120"/>
              <w:right w:type="dxa" w:w="180"/>
            </w:tcMar>
          </w:tcPr>
          <w:p>
            <w:pPr>
              <w:spacing w:after="40" w:before="40"/>
            </w:pPr>
            <w:r>
              <w:rPr>
                <w:rFonts w:ascii="Arial" w:cs="Arial" w:eastAsia="Arial" w:hAnsi="Arial"/>
                <w:b/>
                <w:bCs/>
                <w:color w:val="7A4100"/>
                <w:sz w:val="20"/>
                <w:szCs w:val="20"/>
              </w:rPr>
              <w:t xml:space="preserve">Sprint limit: 1 sprint = 1 week = max 5 SP per story.</w:t>
            </w:r>
          </w:p>
          <w:p>
            <w:pPr>
              <w:spacing w:after="40" w:before="40"/>
            </w:pPr>
            <w:r>
              <w:rPr>
                <w:rFonts w:ascii="Arial" w:cs="Arial" w:eastAsia="Arial" w:hAnsi="Arial"/>
                <w:b w:val="false"/>
                <w:bCs w:val="false"/>
                <w:color w:val="7A4100"/>
                <w:sz w:val="20"/>
                <w:szCs w:val="20"/>
              </w:rPr>
              <w:t xml:space="preserve">Any story estimated above 5 SP must be split before sprint planning starts.</w:t>
            </w:r>
          </w:p>
          <w:p>
            <w:pPr>
              <w:spacing w:after="40" w:before="40"/>
            </w:pPr>
            <w:r>
              <w:rPr>
                <w:rFonts w:ascii="Arial" w:cs="Arial" w:eastAsia="Arial" w:hAnsi="Arial"/>
                <w:b w:val="false"/>
                <w:bCs w:val="false"/>
                <w:color w:val="7A4100"/>
                <w:sz w:val="20"/>
                <w:szCs w:val="20"/>
              </w:rPr>
              <w:t xml:space="preserve">Story SP = sum of all its subtask SPs. Set SP on subtasks first, then total on the Story.</w:t>
            </w:r>
          </w:p>
        </w:tc>
      </w:tr>
    </w:tbl>
    <w:p>
      <w:pPr>
        <w:spacing w:after="80" w:before="100"/>
      </w:pPr>
    </w:p>
    <w:p>
      <w:pPr>
        <w:spacing w:after="80" w:before="80"/>
      </w:pPr>
      <w:r>
        <w:rPr>
          <w:rFonts w:ascii="Arial" w:cs="Arial" w:eastAsia="Arial" w:hAnsi="Arial"/>
          <w:b w:val="false"/>
          <w:bCs w:val="false"/>
          <w:color w:val="333333"/>
          <w:sz w:val="20"/>
          <w:szCs w:val="20"/>
        </w:rPr>
        <w:t xml:space="preserve">SP assignment by role (typical):</w:t>
      </w:r>
    </w:p>
    <w:p>
      <w:pPr>
        <w:pStyle w:val="ListParagraph"/>
        <w:numPr>
          <w:ilvl w:val="0"/>
          <w:numId w:val="2"/>
        </w:numPr>
        <w:spacing w:after="60" w:before="60"/>
      </w:pPr>
      <w:r>
        <w:rPr>
          <w:rFonts w:ascii="Arial" w:cs="Arial" w:eastAsia="Arial" w:hAnsi="Arial"/>
          <w:b w:val="false"/>
          <w:bCs w:val="false"/>
          <w:color w:val="333333"/>
          <w:sz w:val="20"/>
          <w:szCs w:val="20"/>
        </w:rPr>
        <w:t xml:space="preserve">[FE] Subtask — 1 to 2 SP depending on UI complexity</w:t>
      </w:r>
    </w:p>
    <w:p>
      <w:pPr>
        <w:pStyle w:val="ListParagraph"/>
        <w:numPr>
          <w:ilvl w:val="0"/>
          <w:numId w:val="2"/>
        </w:numPr>
        <w:spacing w:after="60" w:before="60"/>
      </w:pPr>
      <w:r>
        <w:rPr>
          <w:rFonts w:ascii="Arial" w:cs="Arial" w:eastAsia="Arial" w:hAnsi="Arial"/>
          <w:b w:val="false"/>
          <w:bCs w:val="false"/>
          <w:color w:val="333333"/>
          <w:sz w:val="20"/>
          <w:szCs w:val="20"/>
        </w:rPr>
        <w:t xml:space="preserve">[BE] Subtask — 1 to 2 SP depending on logic and data layer</w:t>
      </w:r>
    </w:p>
    <w:p>
      <w:pPr>
        <w:pStyle w:val="ListParagraph"/>
        <w:numPr>
          <w:ilvl w:val="0"/>
          <w:numId w:val="2"/>
        </w:numPr>
        <w:spacing w:after="60" w:before="60"/>
      </w:pPr>
      <w:r>
        <w:rPr>
          <w:rFonts w:ascii="Arial" w:cs="Arial" w:eastAsia="Arial" w:hAnsi="Arial"/>
          <w:b w:val="false"/>
          <w:bCs w:val="false"/>
          <w:color w:val="333333"/>
          <w:sz w:val="20"/>
          <w:szCs w:val="20"/>
        </w:rPr>
        <w:t xml:space="preserve">[QA] Subtask — 0.5 to 1 SP for test execution and verification</w:t>
      </w:r>
    </w:p>
    <w:p>
      <w:pPr>
        <w:pStyle w:val="ListParagraph"/>
        <w:numPr>
          <w:ilvl w:val="0"/>
          <w:numId w:val="2"/>
        </w:numPr>
        <w:spacing w:after="60" w:before="60"/>
      </w:pPr>
      <w:r>
        <w:rPr>
          <w:rFonts w:ascii="Arial" w:cs="Arial" w:eastAsia="Arial" w:hAnsi="Arial"/>
          <w:b w:val="false"/>
          <w:bCs w:val="false"/>
          <w:color w:val="333333"/>
          <w:sz w:val="20"/>
          <w:szCs w:val="20"/>
        </w:rPr>
        <w:t xml:space="preserve">Task (independent) — estimate directly, same scale</w:t>
      </w:r>
    </w:p>
    <w:p>
      <w:pPr>
        <w:pStyle w:val="ListParagraph"/>
        <w:numPr>
          <w:ilvl w:val="0"/>
          <w:numId w:val="2"/>
        </w:numPr>
        <w:spacing w:after="60" w:before="60"/>
      </w:pPr>
      <w:r>
        <w:rPr>
          <w:rFonts w:ascii="Arial" w:cs="Arial" w:eastAsia="Arial" w:hAnsi="Arial"/>
          <w:b w:val="false"/>
          <w:bCs w:val="false"/>
          <w:color w:val="333333"/>
          <w:sz w:val="20"/>
          <w:szCs w:val="20"/>
        </w:rPr>
        <w:t xml:space="preserve">Bug — estimate the fix effort, not the severity</w:t>
      </w:r>
    </w:p>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4.  Mandatory Fields — By Issue Type</w:t>
      </w:r>
    </w:p>
    <w:p>
      <w:pPr>
        <w:spacing w:after="60" w:before="60"/>
      </w:pPr>
    </w:p>
    <w:p>
      <w:pPr>
        <w:spacing w:after="80" w:before="80"/>
      </w:pPr>
      <w:r>
        <w:rPr>
          <w:rFonts w:ascii="Arial" w:cs="Arial" w:eastAsia="Arial" w:hAnsi="Arial"/>
          <w:b w:val="false"/>
          <w:bCs w:val="false"/>
          <w:color w:val="333333"/>
          <w:sz w:val="20"/>
          <w:szCs w:val="20"/>
        </w:rPr>
        <w:t xml:space="preserve">Tickets missing these fields will be returned during sprint planning and will not count toward sprint delivery.</w:t>
      </w:r>
    </w:p>
    <w:p>
      <w:pPr>
        <w:spacing w:after="80" w:before="100"/>
      </w:pPr>
    </w:p>
    <w:p>
      <w:pPr>
        <w:spacing w:after="60" w:before="80"/>
      </w:pPr>
      <w:r>
        <w:rPr>
          <w:rFonts w:ascii="Arial" w:cs="Arial" w:eastAsia="Arial" w:hAnsi="Arial"/>
          <w:b/>
          <w:bCs/>
          <w:color w:val="1E4D8C"/>
          <w:sz w:val="22"/>
          <w:szCs w:val="22"/>
        </w:rPr>
        <w:t xml:space="preserve">4a.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Required Value</w:t>
            </w:r>
          </w:p>
        </w:tc>
        <w:tc>
          <w:tcPr>
            <w:tcW w:type="dxa" w:w="3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Summary / Title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Clear, user-facing description</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Searchability and planning clarity</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Assignee</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Story owner / lead</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Accountability and workload tracking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Story Points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Sum of subtask SPs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Sprint velocity and capacity planning</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Start Date</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Planned start (Monday)</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Timeline tracking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Due Date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Sprint end (Friday)</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Delivery deadline visibility</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Priority</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High / Medium / Low</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Sequencing and triage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Sprint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Active sprint name</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Board visibility</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Description</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Acceptance criteria</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Defines what Done looks like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Subtasks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Minimum 1 subtask created</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Cannot move to In Progress without subtasks</w:t>
            </w:r>
          </w:p>
        </w:tc>
      </w:tr>
    </w:tbl>
    <w:p>
      <w:pPr>
        <w:spacing w:after="80" w:before="120"/>
      </w:pPr>
    </w:p>
    <w:p>
      <w:pPr>
        <w:spacing w:after="60" w:before="80"/>
      </w:pPr>
      <w:r>
        <w:rPr>
          <w:rFonts w:ascii="Arial" w:cs="Arial" w:eastAsia="Arial" w:hAnsi="Arial"/>
          <w:b/>
          <w:bCs/>
          <w:color w:val="1E4D8C"/>
          <w:sz w:val="22"/>
          <w:szCs w:val="22"/>
        </w:rPr>
        <w:t xml:space="preserve">4b.  Subtask (child of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Required Value</w:t>
            </w:r>
          </w:p>
        </w:tc>
        <w:tc>
          <w:tcPr>
            <w:tcW w:type="dxa" w:w="3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Summary / Title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[FE] / [BE] / [QA] + description</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Instantly identifies the discipline</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Parent Story</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Linked to parent Story</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Rollup to story level tracking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Assignee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The developer / QA doing the work</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Individual velocity tracking</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Story Points</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0.5 / 1 / 2 / 3</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Feeds into Story and sprint burndown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Updated daily</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Dashboard and sprint tracking</w:t>
            </w:r>
          </w:p>
        </w:tc>
      </w:tr>
    </w:tbl>
    <w:p>
      <w:pPr>
        <w:spacing w:after="80" w:before="120"/>
      </w:pPr>
    </w:p>
    <w:p>
      <w:pPr>
        <w:spacing w:after="60" w:before="80"/>
      </w:pPr>
      <w:r>
        <w:rPr>
          <w:rFonts w:ascii="Arial" w:cs="Arial" w:eastAsia="Arial" w:hAnsi="Arial"/>
          <w:b/>
          <w:bCs/>
          <w:color w:val="1E4D8C"/>
          <w:sz w:val="22"/>
          <w:szCs w:val="22"/>
        </w:rPr>
        <w:t xml:space="preserve">4c.  Task (independent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Required Value</w:t>
            </w:r>
          </w:p>
        </w:tc>
        <w:tc>
          <w:tcPr>
            <w:tcW w:type="dxa" w:w="3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Summary / Title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Clear, actionable description</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Searchability</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Assignee</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Named team member</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Clear ownership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Story Points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0.5 / 1 / 2 / 3 / 5</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Sprint capacity and velocity</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Start &amp; Due Date</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Within sprint week</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Timeline tracking</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Sprint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Active sprint name</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Board visibility</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Priority</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High / Medium / Low</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Triage and sequencing</w:t>
            </w:r>
          </w:p>
        </w:tc>
      </w:tr>
    </w:tbl>
    <w:p>
      <w:pPr>
        <w:spacing w:after="80" w:before="120"/>
      </w:pPr>
    </w:p>
    <w:p>
      <w:pPr>
        <w:spacing w:after="60" w:before="80"/>
      </w:pPr>
      <w:r>
        <w:rPr>
          <w:rFonts w:ascii="Arial" w:cs="Arial" w:eastAsia="Arial" w:hAnsi="Arial"/>
          <w:b/>
          <w:bCs/>
          <w:color w:val="1E4D8C"/>
          <w:sz w:val="22"/>
          <w:szCs w:val="22"/>
        </w:rPr>
        <w:t xml:space="preserve">4d.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Required Value</w:t>
            </w:r>
          </w:p>
        </w:tc>
        <w:tc>
          <w:tcPr>
            <w:tcW w:type="dxa" w:w="3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Summary / Title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What broke + where</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Fast identification</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Assignee</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Named developer</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Clear ownership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Story Points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Estimate the fix effort</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Sprint capacity impact</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Priority</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Critical / High / Medium / Low</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Determines urgency of fix</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Description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Steps to reproduce + expected vs actual</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Reproducibility and fix accuracy</w:t>
            </w:r>
          </w:p>
        </w:tc>
      </w:tr>
      <w:tr>
        <w:tc>
          <w:tcPr>
            <w:tcW w:type="dxa" w:w="2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Environment</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Staging / Production / Local</w:t>
            </w:r>
          </w:p>
        </w:tc>
        <w:tc>
          <w:tcPr>
            <w:tcW w:type="dxa" w:w="35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Scope of impact</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Sprint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Active sprint or Backlog</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Prioritisation</w:t>
            </w:r>
          </w:p>
        </w:tc>
      </w:tr>
    </w:tbl>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5.  Status Workflow — Update Every Day</w:t>
      </w:r>
    </w:p>
    <w:p>
      <w:pPr>
        <w:spacing w:after="60" w:before="60"/>
      </w:pPr>
    </w:p>
    <w:p>
      <w:pPr>
        <w:spacing w:after="80" w:before="80"/>
      </w:pPr>
      <w:r>
        <w:rPr>
          <w:rFonts w:ascii="Arial" w:cs="Arial" w:eastAsia="Arial" w:hAnsi="Arial"/>
          <w:b w:val="false"/>
          <w:bCs w:val="false"/>
          <w:color w:val="333333"/>
          <w:sz w:val="20"/>
          <w:szCs w:val="20"/>
        </w:rPr>
        <w:t xml:space="preserve">Status must reflect your actual progress. Never leave a ticket on an old status for more than 24 hours.</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
        <w:gridCol w:w="3000"/>
        <w:gridCol w:w="3020"/>
      </w:tblGrid>
      <w:tr>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From Status</w:t>
            </w:r>
          </w:p>
        </w:tc>
        <w:tc>
          <w:tcPr>
            <w:tcW w:type="dxa" w:w="34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c>
          <w:tcPr>
            <w:tcW w:type="dxa" w:w="3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 Status</w:t>
            </w:r>
          </w:p>
        </w:tc>
        <w:tc>
          <w:tcPr>
            <w:tcW w:type="dxa" w:w="302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When</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555555"/>
                <w:sz w:val="20"/>
                <w:szCs w:val="20"/>
              </w:rPr>
              <w:t xml:space="preserve">To Do</w:t>
            </w:r>
          </w:p>
        </w:tc>
        <w:tc>
          <w:tcPr>
            <w:tcW w:type="dxa" w:w="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52CC"/>
                <w:sz w:val="20"/>
                <w:szCs w:val="20"/>
              </w:rPr>
              <w:t xml:space="preserve">In Progress</w:t>
            </w:r>
          </w:p>
        </w:tc>
        <w:tc>
          <w:tcPr>
            <w:tcW w:type="dxa" w:w="30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When you start work</w:t>
            </w:r>
          </w:p>
        </w:tc>
      </w:tr>
      <w:tr>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0052CC"/>
                <w:sz w:val="20"/>
                <w:szCs w:val="20"/>
              </w:rPr>
              <w:t xml:space="preserve">Dev in Progress</w:t>
            </w:r>
          </w:p>
        </w:tc>
        <w:tc>
          <w:tcPr>
            <w:tcW w:type="dxa" w:w="34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403294"/>
                <w:sz w:val="20"/>
                <w:szCs w:val="20"/>
              </w:rPr>
              <w:t xml:space="preserve">In Code Review</w:t>
            </w:r>
          </w:p>
        </w:tc>
        <w:tc>
          <w:tcPr>
            <w:tcW w:type="dxa" w:w="302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 raised, awaiting review</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03294"/>
                <w:sz w:val="20"/>
                <w:szCs w:val="20"/>
              </w:rPr>
              <w:t xml:space="preserve">In Code Review</w:t>
            </w:r>
          </w:p>
        </w:tc>
        <w:tc>
          <w:tcPr>
            <w:tcW w:type="dxa" w:w="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974F0C"/>
                <w:sz w:val="20"/>
                <w:szCs w:val="20"/>
              </w:rPr>
              <w:t xml:space="preserve">Ready for QA</w:t>
            </w:r>
          </w:p>
        </w:tc>
        <w:tc>
          <w:tcPr>
            <w:tcW w:type="dxa" w:w="30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Code reviewed and merged</w:t>
            </w:r>
          </w:p>
        </w:tc>
      </w:tr>
      <w:tr>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974F0C"/>
                <w:sz w:val="20"/>
                <w:szCs w:val="20"/>
              </w:rPr>
              <w:t xml:space="preserve">Ready for QA</w:t>
            </w:r>
          </w:p>
        </w:tc>
        <w:tc>
          <w:tcPr>
            <w:tcW w:type="dxa" w:w="34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30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6644"/>
                <w:sz w:val="20"/>
                <w:szCs w:val="20"/>
              </w:rPr>
              <w:t xml:space="preserve">Verification Passed</w:t>
            </w:r>
          </w:p>
        </w:tc>
        <w:tc>
          <w:tcPr>
            <w:tcW w:type="dxa" w:w="302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QA testing passed</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006644"/>
                <w:sz w:val="20"/>
                <w:szCs w:val="20"/>
              </w:rPr>
              <w:t xml:space="preserve">Verification Passed</w:t>
            </w:r>
          </w:p>
        </w:tc>
        <w:tc>
          <w:tcPr>
            <w:tcW w:type="dxa" w:w="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6644"/>
                <w:sz w:val="20"/>
                <w:szCs w:val="20"/>
              </w:rPr>
              <w:t xml:space="preserve">Done</w:t>
            </w:r>
          </w:p>
        </w:tc>
        <w:tc>
          <w:tcPr>
            <w:tcW w:type="dxa" w:w="302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Deployed and confirmed live</w:t>
            </w:r>
          </w:p>
        </w:tc>
      </w:tr>
    </w:tbl>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E350B" w:sz="4"/>
              <w:left w:val="single" w:color="DE350B" w:sz="14"/>
              <w:bottom w:val="single" w:color="DE350B" w:sz="4"/>
              <w:right w:val="single" w:color="DE350B" w:sz="2"/>
            </w:tcBorders>
            <w:shd w:fill="FFEAEA" w:val="clear"/>
            <w:tcMar>
              <w:top w:type="dxa" w:w="120"/>
              <w:left w:type="dxa" w:w="180"/>
              <w:bottom w:type="dxa" w:w="120"/>
              <w:right w:type="dxa" w:w="180"/>
            </w:tcMar>
          </w:tcPr>
          <w:p>
            <w:pPr>
              <w:spacing w:after="40" w:before="40"/>
            </w:pPr>
            <w:r>
              <w:rPr>
                <w:rFonts w:ascii="Arial" w:cs="Arial" w:eastAsia="Arial" w:hAnsi="Arial"/>
                <w:b/>
                <w:bCs/>
                <w:color w:val="BF2600"/>
                <w:sz w:val="20"/>
                <w:szCs w:val="20"/>
              </w:rPr>
              <w:t xml:space="preserve">Blocked? Move ticket to On Hold + comment tagging the blocker (@person or linked ticket) + notify your manager immediately.</w:t>
            </w:r>
          </w:p>
        </w:tc>
      </w:tr>
    </w:tbl>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6.  Definition of Ready &amp; Definition of Done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100" w:before="60"/>
            </w:pPr>
            <w:r>
              <w:rPr>
                <w:rFonts w:ascii="Arial" w:cs="Arial" w:eastAsia="Arial" w:hAnsi="Arial"/>
                <w:b/>
                <w:bCs/>
                <w:color w:val="1E4D8C"/>
                <w:sz w:val="22"/>
                <w:szCs w:val="22"/>
              </w:rPr>
              <w:t xml:space="preserve">Definition of Ready (before sprint)</w:t>
            </w:r>
          </w:p>
          <w:p>
            <w:pPr>
              <w:pStyle w:val="ListParagraph"/>
              <w:numPr>
                <w:ilvl w:val="0"/>
                <w:numId w:val="2"/>
              </w:numPr>
              <w:spacing w:after="40" w:before="40"/>
            </w:pPr>
            <w:r>
              <w:rPr>
                <w:rFonts w:ascii="Arial" w:cs="Arial" w:eastAsia="Arial" w:hAnsi="Arial"/>
                <w:color w:val="333333"/>
                <w:sz w:val="20"/>
                <w:szCs w:val="20"/>
              </w:rPr>
              <w:t xml:space="preserve">All mandatory fields filled in</w:t>
            </w:r>
          </w:p>
          <w:p>
            <w:pPr>
              <w:pStyle w:val="ListParagraph"/>
              <w:numPr>
                <w:ilvl w:val="0"/>
                <w:numId w:val="2"/>
              </w:numPr>
              <w:spacing w:after="40" w:before="40"/>
            </w:pPr>
            <w:r>
              <w:rPr>
                <w:rFonts w:ascii="Arial" w:cs="Arial" w:eastAsia="Arial" w:hAnsi="Arial"/>
                <w:color w:val="333333"/>
                <w:sz w:val="20"/>
                <w:szCs w:val="20"/>
              </w:rPr>
              <w:t xml:space="preserve">Story has at least one Subtask created</w:t>
            </w:r>
          </w:p>
          <w:p>
            <w:pPr>
              <w:pStyle w:val="ListParagraph"/>
              <w:numPr>
                <w:ilvl w:val="0"/>
                <w:numId w:val="2"/>
              </w:numPr>
              <w:spacing w:after="40" w:before="40"/>
            </w:pPr>
            <w:r>
              <w:rPr>
                <w:rFonts w:ascii="Arial" w:cs="Arial" w:eastAsia="Arial" w:hAnsi="Arial"/>
                <w:color w:val="333333"/>
                <w:sz w:val="20"/>
                <w:szCs w:val="20"/>
              </w:rPr>
              <w:t xml:space="preserve">Story Points estimated on all subtasks</w:t>
            </w:r>
          </w:p>
          <w:p>
            <w:pPr>
              <w:pStyle w:val="ListParagraph"/>
              <w:numPr>
                <w:ilvl w:val="0"/>
                <w:numId w:val="2"/>
              </w:numPr>
              <w:spacing w:after="40" w:before="40"/>
            </w:pPr>
            <w:r>
              <w:rPr>
                <w:rFonts w:ascii="Arial" w:cs="Arial" w:eastAsia="Arial" w:hAnsi="Arial"/>
                <w:color w:val="333333"/>
                <w:sz w:val="20"/>
                <w:szCs w:val="20"/>
              </w:rPr>
              <w:t xml:space="preserve">Acceptance criteria written in Description</w:t>
            </w:r>
          </w:p>
          <w:p>
            <w:pPr>
              <w:pStyle w:val="ListParagraph"/>
              <w:numPr>
                <w:ilvl w:val="0"/>
                <w:numId w:val="2"/>
              </w:numPr>
              <w:spacing w:after="40" w:before="40"/>
            </w:pPr>
            <w:r>
              <w:rPr>
                <w:rFonts w:ascii="Arial" w:cs="Arial" w:eastAsia="Arial" w:hAnsi="Arial"/>
                <w:color w:val="333333"/>
                <w:sz w:val="20"/>
                <w:szCs w:val="20"/>
              </w:rPr>
              <w:t xml:space="preserve">Start Date = Monday, Due Date = Friday</w:t>
            </w:r>
          </w:p>
          <w:p>
            <w:pPr>
              <w:pStyle w:val="ListParagraph"/>
              <w:numPr>
                <w:ilvl w:val="0"/>
                <w:numId w:val="2"/>
              </w:numPr>
              <w:spacing w:after="40" w:before="40"/>
            </w:pPr>
            <w:r>
              <w:rPr>
                <w:rFonts w:ascii="Arial" w:cs="Arial" w:eastAsia="Arial" w:hAnsi="Arial"/>
                <w:color w:val="333333"/>
                <w:sz w:val="20"/>
                <w:szCs w:val="20"/>
              </w:rPr>
              <w:t xml:space="preserve">Priority set</w:t>
            </w:r>
          </w:p>
          <w:p>
            <w:pPr>
              <w:pStyle w:val="ListParagraph"/>
              <w:numPr>
                <w:ilvl w:val="0"/>
                <w:numId w:val="2"/>
              </w:numPr>
              <w:spacing w:after="40" w:before="40"/>
            </w:pPr>
            <w:r>
              <w:rPr>
                <w:rFonts w:ascii="Arial" w:cs="Arial" w:eastAsia="Arial" w:hAnsi="Arial"/>
                <w:color w:val="333333"/>
                <w:sz w:val="20"/>
                <w:szCs w:val="20"/>
              </w:rPr>
              <w:t xml:space="preserve">Sprint assigned</w:t>
            </w:r>
          </w:p>
        </w:tc>
        <w:tc>
          <w:tcPr>
            <w:tcW w:type="dxa" w:w="468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pPr>
              <w:spacing w:after="100" w:before="60"/>
            </w:pPr>
            <w:r>
              <w:rPr>
                <w:rFonts w:ascii="Arial" w:cs="Arial" w:eastAsia="Arial" w:hAnsi="Arial"/>
                <w:b/>
                <w:bCs/>
                <w:color w:val="006644"/>
                <w:sz w:val="22"/>
                <w:szCs w:val="22"/>
              </w:rPr>
              <w:t xml:space="preserve">Definition of Done (before closing)</w:t>
            </w:r>
          </w:p>
          <w:p>
            <w:pPr>
              <w:pStyle w:val="ListParagraph"/>
              <w:numPr>
                <w:ilvl w:val="0"/>
                <w:numId w:val="2"/>
              </w:numPr>
              <w:spacing w:after="40" w:before="40"/>
            </w:pPr>
            <w:r>
              <w:rPr>
                <w:rFonts w:ascii="Arial" w:cs="Arial" w:eastAsia="Arial" w:hAnsi="Arial"/>
                <w:color w:val="333333"/>
                <w:sz w:val="20"/>
                <w:szCs w:val="20"/>
              </w:rPr>
              <w:t xml:space="preserve">All subtasks are closed</w:t>
            </w:r>
          </w:p>
          <w:p>
            <w:pPr>
              <w:pStyle w:val="ListParagraph"/>
              <w:numPr>
                <w:ilvl w:val="0"/>
                <w:numId w:val="2"/>
              </w:numPr>
              <w:spacing w:after="40" w:before="40"/>
            </w:pPr>
            <w:r>
              <w:rPr>
                <w:rFonts w:ascii="Arial" w:cs="Arial" w:eastAsia="Arial" w:hAnsi="Arial"/>
                <w:color w:val="333333"/>
                <w:sz w:val="20"/>
                <w:szCs w:val="20"/>
              </w:rPr>
              <w:t xml:space="preserve">Code reviewed and merged</w:t>
            </w:r>
          </w:p>
          <w:p>
            <w:pPr>
              <w:pStyle w:val="ListParagraph"/>
              <w:numPr>
                <w:ilvl w:val="0"/>
                <w:numId w:val="2"/>
              </w:numPr>
              <w:spacing w:after="40" w:before="40"/>
            </w:pPr>
            <w:r>
              <w:rPr>
                <w:rFonts w:ascii="Arial" w:cs="Arial" w:eastAsia="Arial" w:hAnsi="Arial"/>
                <w:color w:val="333333"/>
                <w:sz w:val="20"/>
                <w:szCs w:val="20"/>
              </w:rPr>
              <w:t xml:space="preserve">QA Verification Passed</w:t>
            </w:r>
          </w:p>
          <w:p>
            <w:pPr>
              <w:pStyle w:val="ListParagraph"/>
              <w:numPr>
                <w:ilvl w:val="0"/>
                <w:numId w:val="2"/>
              </w:numPr>
              <w:spacing w:after="40" w:before="40"/>
            </w:pPr>
            <w:r>
              <w:rPr>
                <w:rFonts w:ascii="Arial" w:cs="Arial" w:eastAsia="Arial" w:hAnsi="Arial"/>
                <w:color w:val="333333"/>
                <w:sz w:val="20"/>
                <w:szCs w:val="20"/>
              </w:rPr>
              <w:t xml:space="preserve">Deployed to production</w:t>
            </w:r>
          </w:p>
          <w:p>
            <w:pPr>
              <w:pStyle w:val="ListParagraph"/>
              <w:numPr>
                <w:ilvl w:val="0"/>
                <w:numId w:val="2"/>
              </w:numPr>
              <w:spacing w:after="40" w:before="40"/>
            </w:pPr>
            <w:r>
              <w:rPr>
                <w:rFonts w:ascii="Arial" w:cs="Arial" w:eastAsia="Arial" w:hAnsi="Arial"/>
                <w:color w:val="333333"/>
                <w:sz w:val="20"/>
                <w:szCs w:val="20"/>
              </w:rPr>
              <w:t xml:space="preserve">Closing comment added</w:t>
            </w:r>
          </w:p>
          <w:p>
            <w:pPr>
              <w:pStyle w:val="ListParagraph"/>
              <w:numPr>
                <w:ilvl w:val="0"/>
                <w:numId w:val="2"/>
              </w:numPr>
              <w:spacing w:after="40" w:before="40"/>
            </w:pPr>
            <w:r>
              <w:rPr>
                <w:rFonts w:ascii="Arial" w:cs="Arial" w:eastAsia="Arial" w:hAnsi="Arial"/>
                <w:color w:val="333333"/>
                <w:sz w:val="20"/>
                <w:szCs w:val="20"/>
              </w:rPr>
              <w:t xml:space="preserve">Status moved to Done</w:t>
            </w:r>
          </w:p>
          <w:p>
            <w:pPr>
              <w:pStyle w:val="ListParagraph"/>
              <w:numPr>
                <w:ilvl w:val="0"/>
                <w:numId w:val="2"/>
              </w:numPr>
              <w:spacing w:after="40" w:before="40"/>
            </w:pPr>
            <w:r>
              <w:rPr>
                <w:rFonts w:ascii="Arial" w:cs="Arial" w:eastAsia="Arial" w:hAnsi="Arial"/>
                <w:color w:val="333333"/>
                <w:sz w:val="20"/>
                <w:szCs w:val="20"/>
              </w:rPr>
              <w:t xml:space="preserve">Any linked tickets updated</w:t>
            </w:r>
          </w:p>
        </w:tc>
      </w:tr>
    </w:tbl>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7.  Weekly Sprint Calendar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Day</w:t>
            </w:r>
          </w:p>
        </w:tc>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Event</w:t>
            </w:r>
          </w:p>
        </w:tc>
        <w:tc>
          <w:tcPr>
            <w:tcW w:type="dxa" w:w="61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Happens</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Monday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0052CC"/>
                <w:sz w:val="20"/>
                <w:szCs w:val="20"/>
              </w:rPr>
              <w:t xml:space="preserve">Sprint Planning</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Review backlog, assign stories, confirm subtasks and SPs are ready for all tickets entering the sprint</w:t>
            </w:r>
          </w:p>
        </w:tc>
      </w:tr>
      <w:tr>
        <w:tc>
          <w:tcPr>
            <w:tcW w:type="dxa" w:w="1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Mon–Fri</w:t>
            </w:r>
          </w:p>
        </w:tc>
        <w:tc>
          <w:tcPr>
            <w:tcW w:type="dxa" w:w="1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333333"/>
                <w:sz w:val="20"/>
                <w:szCs w:val="20"/>
              </w:rPr>
              <w:t xml:space="preserve">Daily Standup</w:t>
            </w:r>
          </w:p>
        </w:tc>
        <w:tc>
          <w:tcPr>
            <w:tcW w:type="dxa" w:w="61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15 min: What did I do yesterday? What am I doing today? Any blockers? — update Jira status before standup</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Thursday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974F0C"/>
                <w:sz w:val="20"/>
                <w:szCs w:val="20"/>
              </w:rPr>
              <w:t xml:space="preserve">Mid-sprint check</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Manager reviews dashboard for at-risk tickets — blockers escalated, remaining scope adjusted if needed</w:t>
            </w:r>
          </w:p>
        </w:tc>
      </w:tr>
      <w:tr>
        <w:tc>
          <w:tcPr>
            <w:tcW w:type="dxa" w:w="14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Friday</w:t>
            </w:r>
          </w:p>
        </w:tc>
        <w:tc>
          <w:tcPr>
            <w:tcW w:type="dxa" w:w="180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bCs/>
                <w:color w:val="006644"/>
                <w:sz w:val="20"/>
                <w:szCs w:val="20"/>
              </w:rPr>
              <w:t xml:space="preserve">Sprint Review</w:t>
            </w:r>
          </w:p>
        </w:tc>
        <w:tc>
          <w:tcPr>
            <w:tcW w:type="dxa" w:w="6160"/>
            <w:tcBorders>
              <w:top w:val="single" w:color="CCCCCC" w:sz="1"/>
              <w:left w:val="single" w:color="CCCCCC" w:sz="1"/>
              <w:bottom w:val="single" w:color="CCCCCC" w:sz="1"/>
              <w:right w:val="single" w:color="CCCCCC" w:sz="1"/>
            </w:tcBorders>
            <w:shd w:fill="F5F6FA"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Demo completed work, mark Done tickets, celebrate wins, and close the sprint in Jira</w:t>
            </w:r>
          </w:p>
        </w:tc>
      </w:tr>
      <w:tr>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Friday</w:t>
            </w:r>
          </w:p>
        </w:tc>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403294"/>
                <w:sz w:val="20"/>
                <w:szCs w:val="20"/>
              </w:rPr>
              <w:t xml:space="preserve">Retrospective</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15 min: What went well? What can improve? One action item for next sprint</w:t>
            </w:r>
          </w:p>
        </w:tc>
      </w:tr>
    </w:tbl>
    <w:p>
      <w:pPr>
        <w:spacing w:after="80" w:before="160"/>
      </w:pPr>
    </w:p>
    <w:p>
      <w:pPr>
        <w:pBdr>
          <w:bottom w:val="single" w:color="0052CC" w:sz="4" w:space="4"/>
        </w:pBdr>
        <w:spacing w:after="120" w:before="320"/>
      </w:pPr>
      <w:r>
        <w:rPr>
          <w:rFonts w:ascii="Arial" w:cs="Arial" w:eastAsia="Arial" w:hAnsi="Arial"/>
          <w:b/>
          <w:bCs/>
          <w:color w:val="1E4D8C"/>
          <w:sz w:val="26"/>
          <w:szCs w:val="26"/>
        </w:rPr>
        <w:t xml:space="preserve">8.  The Golden Rule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8C" w:sz="4"/>
              <w:left w:val="single" w:color="1E4D8C" w:sz="14"/>
              <w:bottom w:val="single" w:color="1E4D8C" w:sz="4"/>
              <w:right w:val="single" w:color="1E4D8C" w:sz="2"/>
            </w:tcBorders>
            <w:shd w:fill="F5F6FA" w:val="clear"/>
            <w:tcMar>
              <w:top w:type="dxa" w:w="120"/>
              <w:left w:type="dxa" w:w="180"/>
              <w:bottom w:type="dxa" w:w="120"/>
              <w:right w:type="dxa" w:w="180"/>
            </w:tcMar>
          </w:tcPr>
          <w:p>
            <w:pPr>
              <w:spacing w:after="40" w:before="40"/>
            </w:pPr>
            <w:r>
              <w:rPr>
                <w:rFonts w:ascii="Arial" w:cs="Arial" w:eastAsia="Arial" w:hAnsi="Arial"/>
                <w:b/>
                <w:bCs/>
                <w:color w:val="1A1A2E"/>
                <w:sz w:val="20"/>
                <w:szCs w:val="20"/>
              </w:rPr>
              <w:t xml:space="preserve">If you touched a ticket today — update it today.</w:t>
            </w:r>
          </w:p>
          <w:p>
            <w:pPr>
              <w:spacing w:after="40" w:before="40"/>
            </w:pPr>
            <w:r>
              <w:rPr>
                <w:rFonts w:ascii="Arial" w:cs="Arial" w:eastAsia="Arial" w:hAnsi="Arial"/>
                <w:b w:val="false"/>
                <w:bCs w:val="false"/>
                <w:color w:val="333333"/>
                <w:sz w:val="20"/>
                <w:szCs w:val="20"/>
              </w:rPr>
              <w:t xml:space="preserve">Status, comment, or progress note. Every day. Non-negotiable.</w:t>
            </w:r>
          </w:p>
        </w:tc>
      </w:tr>
    </w:tbl>
    <w:p>
      <w:pPr>
        <w:spacing w:after="80" w:before="120"/>
      </w:pPr>
    </w:p>
    <w:p>
      <w:pPr>
        <w:spacing w:after="80" w:before="80"/>
      </w:pPr>
      <w:r>
        <w:rPr>
          <w:rFonts w:ascii="Arial" w:cs="Arial" w:eastAsia="Arial" w:hAnsi="Arial"/>
          <w:b w:val="false"/>
          <w:bCs w:val="false"/>
          <w:color w:val="333333"/>
          <w:sz w:val="20"/>
          <w:szCs w:val="20"/>
        </w:rPr>
        <w:t xml:space="preserve">Tickets not updated for more than 48 hours during a sprint will be flagged in standup. Repeated instances will be escalated.</w:t>
      </w:r>
    </w:p>
    <w:p>
      <w:pPr>
        <w:spacing w:after="80" w:before="160"/>
      </w:pPr>
    </w:p>
    <w:p>
      <w:pPr>
        <w:spacing w:after="80" w:before="80"/>
      </w:pPr>
      <w:r>
        <w:rPr>
          <w:rFonts w:ascii="Arial" w:cs="Arial" w:eastAsia="Arial" w:hAnsi="Arial"/>
          <w:b w:val="false"/>
          <w:bCs w:val="false"/>
          <w:color w:val="333333"/>
          <w:sz w:val="20"/>
          <w:szCs w:val="20"/>
        </w:rPr>
        <w:t xml:space="preserve">If you have questions about any of this, raise them in sprint planning or reach out to me directly. Let's make this sprint — and every sprint — count.</w:t>
      </w:r>
    </w:p>
    <w:p>
      <w:pPr>
        <w:spacing w:after="60" w:before="80"/>
      </w:pPr>
    </w:p>
    <w:p>
      <w:pPr>
        <w:spacing w:after="80" w:before="80"/>
      </w:pPr>
      <w:r>
        <w:rPr>
          <w:rFonts w:ascii="Arial" w:cs="Arial" w:eastAsia="Arial" w:hAnsi="Arial"/>
          <w:b w:val="false"/>
          <w:bCs w:val="false"/>
          <w:color w:val="333333"/>
          <w:sz w:val="20"/>
          <w:szCs w:val="20"/>
        </w:rPr>
        <w:t xml:space="preserve">Best regards,</w:t>
      </w:r>
    </w:p>
    <w:p>
      <w:pPr>
        <w:spacing w:after="80" w:before="80"/>
      </w:pPr>
      <w:r>
        <w:rPr>
          <w:rFonts w:ascii="Arial" w:cs="Arial" w:eastAsia="Arial" w:hAnsi="Arial"/>
          <w:b/>
          <w:bCs/>
          <w:color w:val="1E4D8C"/>
          <w:sz w:val="20"/>
          <w:szCs w:val="20"/>
        </w:rPr>
        <w:t xml:space="preserve">Noor Khan</w:t>
      </w:r>
    </w:p>
    <w:p>
      <w:pPr>
        <w:spacing w:after="80" w:before="80"/>
      </w:pPr>
      <w:r>
        <w:rPr>
          <w:rFonts w:ascii="Arial" w:cs="Arial" w:eastAsia="Arial" w:hAnsi="Arial"/>
          <w:b w:val="false"/>
          <w:bCs w:val="false"/>
          <w:color w:val="666666"/>
          <w:sz w:val="20"/>
          <w:szCs w:val="20"/>
        </w:rPr>
        <w:t xml:space="preserve">Project Manager — Micurato</w:t>
      </w:r>
    </w:p>
    <w:p>
      <w:pPr>
        <w:spacing w:after="80" w:before="80"/>
      </w:pPr>
      <w:r>
        <w:rPr>
          <w:rFonts w:ascii="Arial" w:cs="Arial" w:eastAsia="Arial" w:hAnsi="Arial"/>
          <w:b/>
          <w:bCs/>
          <w:color w:val="333333"/>
          <w:sz w:val="20"/>
          <w:szCs w:val="20"/>
        </w:rPr>
        <w:t xml:space="preserve">Dashboard: </w:t>
      </w:r>
      <w:hyperlink w:history="1" r:id="rIdkitnuv9x25usng3feyhxe">
        <w:r>
          <w:rPr>
            <w:rStyle w:val="Hyperlink"/>
            <w:rFonts w:ascii="Arial" w:cs="Arial" w:eastAsia="Arial" w:hAnsi="Arial"/>
            <w:sz w:val="20"/>
            <w:szCs w:val="20"/>
          </w:rPr>
          <w:t xml:space="preserve">https://micurato.atlassian.net/jira/dashboards/10001?maximized=12561</w:t>
        </w:r>
      </w:hyperlink>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Arial" w:cs="Arial" w:eastAsia="Arial" w:hAnsi="Arial"/>
        <w:color w:val="999999"/>
        <w:sz w:val="16"/>
        <w:szCs w:val="16"/>
      </w:rPr>
      <w:t xml:space="preserve">Confidential — Internal Use Only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2CC" w:sz="4" w:space="4"/>
      </w:pBdr>
      <w:spacing w:after="120"/>
      <w:jc w:val="right"/>
    </w:pPr>
    <w:r>
      <w:rPr>
        <w:rFonts w:ascii="Arial" w:cs="Arial" w:eastAsia="Arial" w:hAnsi="Arial"/>
        <w:color w:val="888888"/>
        <w:sz w:val="18"/>
        <w:szCs w:val="18"/>
      </w:rPr>
      <w:t xml:space="preserve">Micurato — Jira Process Standards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0052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itnuv9x25usng3feyhxe" Type="http://schemas.openxmlformats.org/officeDocument/2006/relationships/hyperlink" Target="https://micurato.atlassian.net/jira/dashboards/10001?maximized=12561"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2026-06-16T16:33:07.851Z</dcterms:created>
  <dcterms:modified xsi:type="dcterms:W3CDTF">2026-06-16T16:33:07.889Z</dcterms:modified>
</cp:coreProperties>
</file>

<file path=docProps/custom.xml><?xml version="1.0" encoding="utf-8"?>
<Properties xmlns="http://schemas.openxmlformats.org/officeDocument/2006/custom-properties" xmlns:vt="http://schemas.openxmlformats.org/officeDocument/2006/docPropsVTypes"/>
</file>