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F498" w14:textId="432B401A" w:rsidR="009D7FC9" w:rsidRDefault="009D7FC9" w:rsidP="009D7FC9">
      <w:pPr>
        <w:pStyle w:val="Otsikko"/>
      </w:pPr>
      <w:r>
        <w:t>Tehtävä 1</w:t>
      </w:r>
    </w:p>
    <w:p w14:paraId="6D4701AE" w14:textId="77777777" w:rsidR="009D7FC9" w:rsidRPr="009D7FC9" w:rsidRDefault="009D7FC9" w:rsidP="009D7FC9"/>
    <w:p w14:paraId="13DE4207" w14:textId="0A9E3254" w:rsidR="00B50270" w:rsidRPr="00DC00C3" w:rsidRDefault="00FE2DCD" w:rsidP="00DC00C3">
      <w:pPr>
        <w:pStyle w:val="Luettelokappale"/>
        <w:numPr>
          <w:ilvl w:val="0"/>
          <w:numId w:val="2"/>
        </w:numPr>
        <w:rPr>
          <w:rFonts w:ascii="Arial" w:hAnsi="Arial" w:cs="Arial"/>
        </w:rPr>
      </w:pPr>
      <w:r w:rsidRPr="00234F6F">
        <w:rPr>
          <w:rFonts w:ascii="Arial" w:hAnsi="Arial" w:cs="Arial"/>
        </w:rPr>
        <w:t>Histogrammi -</w:t>
      </w:r>
      <w:r w:rsidRPr="00234F6F">
        <w:rPr>
          <w:rFonts w:ascii="Arial" w:hAnsi="Arial" w:cs="Arial"/>
        </w:rPr>
        <w:t xml:space="preserve"> osoittaa </w:t>
      </w:r>
      <w:proofErr w:type="gramStart"/>
      <w:r w:rsidRPr="00234F6F">
        <w:rPr>
          <w:rFonts w:ascii="Arial" w:hAnsi="Arial" w:cs="Arial"/>
        </w:rPr>
        <w:t>graafisesti</w:t>
      </w:r>
      <w:proofErr w:type="gramEnd"/>
      <w:r w:rsidRPr="00234F6F">
        <w:rPr>
          <w:rFonts w:ascii="Arial" w:hAnsi="Arial" w:cs="Arial"/>
        </w:rPr>
        <w:t xml:space="preserve"> kuinka kuvan valotusarvot ovat jakautuneet.</w:t>
      </w:r>
      <w:r w:rsidRPr="00234F6F">
        <w:rPr>
          <w:rFonts w:ascii="Arial" w:hAnsi="Arial" w:cs="Arial"/>
        </w:rPr>
        <w:t xml:space="preserve"> </w:t>
      </w:r>
      <w:r w:rsidRPr="00234F6F">
        <w:rPr>
          <w:rFonts w:ascii="Arial" w:hAnsi="Arial" w:cs="Arial"/>
        </w:rPr>
        <w:t>Histogrammissa tummat arvot ovat vasemmalla, kirkkaat oikeassa puolella ja keskisävyt niiden välissä keskellä.</w:t>
      </w:r>
      <w:r w:rsidR="00B50270">
        <w:rPr>
          <w:rFonts w:ascii="Times New Roman" w:eastAsiaTheme="minorEastAsia" w:hAnsi="Times New Roman"/>
          <w:color w:val="000000" w:themeColor="text1"/>
          <w:kern w:val="24"/>
          <w:sz w:val="40"/>
          <w:szCs w:val="40"/>
          <w:lang w:eastAsia="fi-FI"/>
        </w:rPr>
        <w:t xml:space="preserve"> </w:t>
      </w:r>
      <w:r w:rsidR="00B50270">
        <w:rPr>
          <w:rFonts w:ascii="Arial" w:hAnsi="Arial" w:cs="Arial"/>
        </w:rPr>
        <w:t>H</w:t>
      </w:r>
      <w:r w:rsidR="00B50270" w:rsidRPr="00B50270">
        <w:rPr>
          <w:rFonts w:ascii="Arial" w:hAnsi="Arial" w:cs="Arial"/>
        </w:rPr>
        <w:t>istogrammilla tarkoitetaan</w:t>
      </w:r>
      <w:r w:rsidR="00B50270">
        <w:rPr>
          <w:rFonts w:ascii="Arial" w:hAnsi="Arial" w:cs="Arial"/>
        </w:rPr>
        <w:t xml:space="preserve"> siis</w:t>
      </w:r>
      <w:r w:rsidR="00B50270" w:rsidRPr="00B50270">
        <w:rPr>
          <w:rFonts w:ascii="Arial" w:hAnsi="Arial" w:cs="Arial"/>
        </w:rPr>
        <w:t xml:space="preserve"> eri harmaasävyjen esiintymistodennäköisyyksien jakaumaa kuvassa.</w:t>
      </w:r>
      <w:r w:rsidR="00DC00C3">
        <w:rPr>
          <w:rFonts w:ascii="Arial" w:hAnsi="Arial" w:cs="Arial"/>
        </w:rPr>
        <w:t xml:space="preserve"> L</w:t>
      </w:r>
      <w:r w:rsidR="00DC00C3" w:rsidRPr="00DC00C3">
        <w:rPr>
          <w:rFonts w:ascii="Arial" w:hAnsi="Arial" w:cs="Arial"/>
        </w:rPr>
        <w:t xml:space="preserve">askemalla jokaisen eri harmaasävyn arvon lukumäärä </w:t>
      </w:r>
      <w:r w:rsidR="00DC00C3">
        <w:rPr>
          <w:rFonts w:ascii="Arial" w:hAnsi="Arial" w:cs="Arial"/>
        </w:rPr>
        <w:t>ja jakamalla</w:t>
      </w:r>
      <w:r w:rsidR="00DC00C3" w:rsidRPr="00DC00C3">
        <w:rPr>
          <w:rFonts w:ascii="Arial" w:hAnsi="Arial" w:cs="Arial"/>
        </w:rPr>
        <w:t xml:space="preserve"> se</w:t>
      </w:r>
      <w:r w:rsidR="00DC00C3">
        <w:rPr>
          <w:rFonts w:ascii="Arial" w:hAnsi="Arial" w:cs="Arial"/>
        </w:rPr>
        <w:t>n</w:t>
      </w:r>
      <w:r w:rsidR="00DC00C3" w:rsidRPr="00DC00C3">
        <w:rPr>
          <w:rFonts w:ascii="Arial" w:hAnsi="Arial" w:cs="Arial"/>
        </w:rPr>
        <w:t xml:space="preserve"> pikseleiden kokonaismäärällä.</w:t>
      </w:r>
    </w:p>
    <w:p w14:paraId="0F090384" w14:textId="5097B7C5" w:rsidR="005F1AFC" w:rsidRPr="00234F6F" w:rsidRDefault="005F1AFC" w:rsidP="00B50270">
      <w:pPr>
        <w:pStyle w:val="Luettelokappale"/>
        <w:rPr>
          <w:rFonts w:ascii="Arial" w:hAnsi="Arial" w:cs="Arial"/>
        </w:rPr>
      </w:pPr>
    </w:p>
    <w:p w14:paraId="249F5A34" w14:textId="2E3085D5" w:rsidR="00DC00C3" w:rsidRPr="00DC00C3" w:rsidRDefault="00FE2DCD" w:rsidP="00DC00C3">
      <w:pPr>
        <w:pStyle w:val="Luettelokappale"/>
        <w:numPr>
          <w:ilvl w:val="0"/>
          <w:numId w:val="2"/>
        </w:numPr>
        <w:rPr>
          <w:rFonts w:ascii="Arial" w:hAnsi="Arial" w:cs="Arial"/>
        </w:rPr>
      </w:pPr>
      <w:r w:rsidRPr="00234F6F">
        <w:rPr>
          <w:rFonts w:ascii="Arial" w:hAnsi="Arial" w:cs="Arial"/>
        </w:rPr>
        <w:t xml:space="preserve">Digitaalinen kuva - </w:t>
      </w:r>
      <w:r w:rsidR="009606F3" w:rsidRPr="009606F3">
        <w:rPr>
          <w:rFonts w:ascii="Arial" w:hAnsi="Arial" w:cs="Arial"/>
        </w:rPr>
        <w:t>on kuva, jonka paikkakoordinaatit</w:t>
      </w:r>
      <w:r w:rsidR="009606F3">
        <w:rPr>
          <w:rFonts w:ascii="Arial" w:hAnsi="Arial" w:cs="Arial"/>
        </w:rPr>
        <w:t>,</w:t>
      </w:r>
      <w:r w:rsidR="009606F3" w:rsidRPr="009606F3">
        <w:rPr>
          <w:rFonts w:ascii="Arial" w:hAnsi="Arial" w:cs="Arial"/>
        </w:rPr>
        <w:t xml:space="preserve"> että valoisuus ovat diskreettejä</w:t>
      </w:r>
      <w:r w:rsidR="009606F3">
        <w:rPr>
          <w:rFonts w:ascii="Arial" w:hAnsi="Arial" w:cs="Arial"/>
        </w:rPr>
        <w:t xml:space="preserve">. </w:t>
      </w:r>
      <w:r w:rsidRPr="00234F6F">
        <w:rPr>
          <w:rFonts w:ascii="Arial" w:hAnsi="Arial" w:cs="Arial"/>
        </w:rPr>
        <w:t>t</w:t>
      </w:r>
      <w:r w:rsidRPr="00234F6F">
        <w:rPr>
          <w:rFonts w:ascii="Arial" w:hAnsi="Arial" w:cs="Arial"/>
        </w:rPr>
        <w:t>ietokoneen kuvaruudulla tarkasteltava kuva muodostuu pienistä kuvapisteistä, joita kutsutaan pikseleiksi. Kuvan koko (leveys ja korkeus) ilmoitetaan pikseleinä. Pikselien lukumäärä ilmaisee kuvassa olevan informaation määrää, eli mitä enemmän pikseleitä, sitä tarkempi kuva. Pikselimäärä</w:t>
      </w:r>
      <w:r w:rsidR="00234F6F" w:rsidRPr="00234F6F">
        <w:rPr>
          <w:rFonts w:ascii="Arial" w:hAnsi="Arial" w:cs="Arial"/>
        </w:rPr>
        <w:t xml:space="preserve">stä puhutaan usein </w:t>
      </w:r>
      <w:r w:rsidRPr="00234F6F">
        <w:rPr>
          <w:rFonts w:ascii="Arial" w:hAnsi="Arial" w:cs="Arial"/>
        </w:rPr>
        <w:t>resoluutio</w:t>
      </w:r>
      <w:r w:rsidR="00234F6F" w:rsidRPr="00234F6F">
        <w:rPr>
          <w:rFonts w:ascii="Arial" w:hAnsi="Arial" w:cs="Arial"/>
        </w:rPr>
        <w:t xml:space="preserve"> termillä</w:t>
      </w:r>
      <w:r w:rsidRPr="00234F6F">
        <w:rPr>
          <w:rFonts w:ascii="Arial" w:hAnsi="Arial" w:cs="Arial"/>
        </w:rPr>
        <w:t xml:space="preserve">. </w:t>
      </w:r>
      <w:r w:rsidRPr="00234F6F">
        <w:rPr>
          <w:rFonts w:ascii="Arial" w:hAnsi="Arial" w:cs="Arial"/>
        </w:rPr>
        <w:t>R</w:t>
      </w:r>
      <w:r w:rsidRPr="00234F6F">
        <w:rPr>
          <w:rFonts w:ascii="Arial" w:hAnsi="Arial" w:cs="Arial"/>
        </w:rPr>
        <w:t>esoluutio vaikuttaa tiedostokokoon.</w:t>
      </w:r>
    </w:p>
    <w:p w14:paraId="3A501ED8" w14:textId="34BCE167" w:rsidR="009D7FC9" w:rsidRPr="009D7FC9" w:rsidRDefault="003D7FA1" w:rsidP="00FE2DCD">
      <w:pPr>
        <w:pStyle w:val="Luettelokappale"/>
        <w:numPr>
          <w:ilvl w:val="0"/>
          <w:numId w:val="2"/>
        </w:numPr>
        <w:rPr>
          <w:rFonts w:ascii="Arial" w:hAnsi="Arial" w:cs="Arial"/>
        </w:rPr>
      </w:pPr>
      <w:r>
        <w:rPr>
          <w:rFonts w:ascii="Arial" w:hAnsi="Arial" w:cs="Arial"/>
          <w:color w:val="111111"/>
          <w:shd w:val="clear" w:color="auto" w:fill="FFFFFF"/>
        </w:rPr>
        <w:t xml:space="preserve">Konenäkö - </w:t>
      </w:r>
      <w:r w:rsidRPr="003D7FA1">
        <w:rPr>
          <w:rFonts w:ascii="Arial" w:hAnsi="Arial" w:cs="Arial"/>
          <w:color w:val="111111"/>
          <w:shd w:val="clear" w:color="auto" w:fill="FFFFFF"/>
        </w:rPr>
        <w:t>Laitteiden käyttö optiseen tunnistukseen</w:t>
      </w:r>
      <w:r>
        <w:rPr>
          <w:rFonts w:ascii="Arial" w:hAnsi="Arial" w:cs="Arial"/>
          <w:color w:val="111111"/>
          <w:shd w:val="clear" w:color="auto" w:fill="FFFFFF"/>
        </w:rPr>
        <w:t>,</w:t>
      </w:r>
      <w:r w:rsidRPr="003D7FA1">
        <w:rPr>
          <w:rFonts w:ascii="Arial" w:hAnsi="Arial" w:cs="Arial"/>
          <w:color w:val="111111"/>
          <w:shd w:val="clear" w:color="auto" w:fill="FFFFFF"/>
        </w:rPr>
        <w:t xml:space="preserve"> kuvan automaattiseen vastaanottamiseen ja tulkitsemiseen tiedon saamiseksi ja/tai koneiden tai prosessien ohjaamiseksi</w:t>
      </w:r>
      <w:r w:rsidR="00234F6F" w:rsidRPr="00234F6F">
        <w:rPr>
          <w:rFonts w:ascii="Arial" w:hAnsi="Arial" w:cs="Arial"/>
          <w:color w:val="111111"/>
          <w:shd w:val="clear" w:color="auto" w:fill="FFFFFF"/>
        </w:rPr>
        <w:t>.</w:t>
      </w:r>
      <w:r>
        <w:rPr>
          <w:rFonts w:ascii="Arial" w:hAnsi="Arial" w:cs="Arial"/>
          <w:color w:val="111111"/>
          <w:shd w:val="clear" w:color="auto" w:fill="FFFFFF"/>
        </w:rPr>
        <w:t xml:space="preserve"> </w:t>
      </w:r>
      <w:r w:rsidRPr="003D7FA1">
        <w:rPr>
          <w:rFonts w:ascii="Arial" w:hAnsi="Arial" w:cs="Arial"/>
          <w:color w:val="111111"/>
          <w:shd w:val="clear" w:color="auto" w:fill="FFFFFF"/>
        </w:rPr>
        <w:t>Konenäkö kattaa kaikki teolliset ja ei-teolliset sovellukset, joissa laitteiston ja ohjelmiston yhdistelmä ohjaa laitteita niiden toimintojen suorittamisessa kuvien ottamisen ja käsittelyn perusteella.</w:t>
      </w:r>
    </w:p>
    <w:p w14:paraId="5462A6E9" w14:textId="77777777" w:rsidR="009D7FC9" w:rsidRDefault="009D7FC9" w:rsidP="009D7FC9">
      <w:pPr>
        <w:pStyle w:val="Otsikko"/>
        <w:rPr>
          <w:shd w:val="clear" w:color="auto" w:fill="FFFFFF"/>
        </w:rPr>
      </w:pPr>
      <w:r>
        <w:rPr>
          <w:shd w:val="clear" w:color="auto" w:fill="FFFFFF"/>
        </w:rPr>
        <w:t>Tehtävä 2</w:t>
      </w:r>
    </w:p>
    <w:p w14:paraId="66255B3A" w14:textId="7B623BC1" w:rsidR="00121BFB" w:rsidRPr="009F7BF3" w:rsidRDefault="00121BFB" w:rsidP="009D7FC9">
      <w:pPr>
        <w:rPr>
          <w:rFonts w:ascii="Arial" w:hAnsi="Arial" w:cs="Arial"/>
        </w:rPr>
      </w:pPr>
      <w:r w:rsidRPr="009F7BF3">
        <w:rPr>
          <w:rFonts w:ascii="Arial" w:hAnsi="Arial" w:cs="Arial"/>
          <w:color w:val="242424"/>
          <w:shd w:val="clear" w:color="auto" w:fill="FFFFFF"/>
        </w:rPr>
        <w:t>CCD-kennon valoherkkä kenno</w:t>
      </w:r>
      <w:r w:rsidRPr="009F7BF3">
        <w:rPr>
          <w:rFonts w:ascii="Arial" w:hAnsi="Arial" w:cs="Arial"/>
          <w:color w:val="242424"/>
          <w:shd w:val="clear" w:color="auto" w:fill="FFFFFF"/>
        </w:rPr>
        <w:t>, käytetään video- ja digitaalikameroissa,</w:t>
      </w:r>
      <w:r w:rsidRPr="009F7BF3">
        <w:rPr>
          <w:rFonts w:ascii="Arial" w:hAnsi="Arial" w:cs="Arial"/>
          <w:color w:val="242424"/>
          <w:shd w:val="clear" w:color="auto" w:fill="FFFFFF"/>
        </w:rPr>
        <w:t xml:space="preserve"> muuntaa valonsäteet sähkövaraukseksi, joiden synnyttämä jännite</w:t>
      </w:r>
      <w:r w:rsidRPr="009F7BF3">
        <w:rPr>
          <w:rFonts w:ascii="Arial" w:hAnsi="Arial" w:cs="Arial"/>
          <w:color w:val="242424"/>
          <w:shd w:val="clear" w:color="auto" w:fill="FFFFFF"/>
        </w:rPr>
        <w:softHyphen/>
      </w:r>
      <w:r w:rsidRPr="009F7BF3">
        <w:rPr>
          <w:rFonts w:ascii="Arial" w:hAnsi="Arial" w:cs="Arial"/>
          <w:color w:val="242424"/>
          <w:shd w:val="clear" w:color="auto" w:fill="FFFFFF"/>
        </w:rPr>
        <w:softHyphen/>
        <w:t xml:space="preserve"> mitataan A/D-muuntimella ja</w:t>
      </w:r>
      <w:r w:rsidRPr="009F7BF3">
        <w:rPr>
          <w:rFonts w:ascii="Arial" w:hAnsi="Arial" w:cs="Arial"/>
          <w:color w:val="242424"/>
          <w:shd w:val="clear" w:color="auto" w:fill="FFFFFF"/>
        </w:rPr>
        <w:t xml:space="preserve"> tallennetaan</w:t>
      </w:r>
      <w:r w:rsidRPr="009F7BF3">
        <w:rPr>
          <w:rFonts w:ascii="Arial" w:hAnsi="Arial" w:cs="Arial"/>
          <w:color w:val="242424"/>
          <w:shd w:val="clear" w:color="auto" w:fill="FFFFFF"/>
        </w:rPr>
        <w:t xml:space="preserve"> bitteinä. Kenno </w:t>
      </w:r>
      <w:r w:rsidRPr="009F7BF3">
        <w:rPr>
          <w:rFonts w:ascii="Arial" w:hAnsi="Arial" w:cs="Arial"/>
          <w:color w:val="242424"/>
          <w:shd w:val="clear" w:color="auto" w:fill="FFFFFF"/>
        </w:rPr>
        <w:t>luo</w:t>
      </w:r>
      <w:r w:rsidRPr="009F7BF3">
        <w:rPr>
          <w:rFonts w:ascii="Arial" w:hAnsi="Arial" w:cs="Arial"/>
          <w:color w:val="242424"/>
          <w:shd w:val="clear" w:color="auto" w:fill="FFFFFF"/>
        </w:rPr>
        <w:t xml:space="preserve"> fotodiodien avulla harmaasävykuvan.</w:t>
      </w:r>
      <w:r w:rsidRPr="009F7BF3">
        <w:rPr>
          <w:rFonts w:ascii="Arial" w:hAnsi="Arial" w:cs="Arial"/>
        </w:rPr>
        <w:t xml:space="preserve"> </w:t>
      </w:r>
      <w:r w:rsidRPr="009F7BF3">
        <w:rPr>
          <w:rFonts w:ascii="Arial" w:hAnsi="Arial" w:cs="Arial"/>
          <w:color w:val="242424"/>
          <w:shd w:val="clear" w:color="auto" w:fill="FFFFFF"/>
        </w:rPr>
        <w:t>Kennon valoherkät fotodiodit eivät näe värejä, vaan ne muodostavat kohteesta säteilyn voimakkuuden pohjalta harmaasävykuvan.</w:t>
      </w:r>
    </w:p>
    <w:p w14:paraId="36096099" w14:textId="7360449D" w:rsidR="009D7FC9" w:rsidRDefault="009D7FC9" w:rsidP="009D7FC9">
      <w:pPr>
        <w:pStyle w:val="Otsikko"/>
        <w:rPr>
          <w:shd w:val="clear" w:color="auto" w:fill="FFFFFF"/>
        </w:rPr>
      </w:pPr>
      <w:r>
        <w:rPr>
          <w:shd w:val="clear" w:color="auto" w:fill="FFFFFF"/>
        </w:rPr>
        <w:t>Tehtävä 3</w:t>
      </w:r>
    </w:p>
    <w:p w14:paraId="4F353671" w14:textId="029E149E" w:rsidR="001B1749" w:rsidRPr="00DC6074" w:rsidRDefault="00A90E0E" w:rsidP="001B1749">
      <w:pPr>
        <w:rPr>
          <w:rFonts w:ascii="Arial" w:hAnsi="Arial" w:cs="Arial"/>
        </w:rPr>
      </w:pPr>
      <w:r w:rsidRPr="00DC6074">
        <w:rPr>
          <w:rFonts w:ascii="Arial" w:hAnsi="Arial" w:cs="Arial"/>
        </w:rPr>
        <w:t>a)</w:t>
      </w:r>
    </w:p>
    <w:p w14:paraId="0589AA59" w14:textId="4789C755" w:rsidR="00A90E0E" w:rsidRPr="00DC6074" w:rsidRDefault="00A90E0E" w:rsidP="001B1749">
      <w:pPr>
        <w:rPr>
          <w:rFonts w:ascii="Arial" w:hAnsi="Arial" w:cs="Arial"/>
        </w:rPr>
      </w:pPr>
      <w:r w:rsidRPr="00DC6074">
        <w:rPr>
          <w:rFonts w:ascii="Arial" w:hAnsi="Arial" w:cs="Arial"/>
        </w:rPr>
        <w:t xml:space="preserve">b) </w:t>
      </w:r>
      <w:r w:rsidRPr="00DC6074">
        <w:rPr>
          <w:rFonts w:ascii="Arial" w:hAnsi="Arial" w:cs="Arial"/>
        </w:rPr>
        <w:t xml:space="preserve">Seuraavaksi reunapikselit kootaan yhtenäiseksi ääriviivaksi. Yksinkertaisin tapa linkittää reunapikselit yhteen </w:t>
      </w:r>
      <w:proofErr w:type="gramStart"/>
      <w:r w:rsidRPr="00DC6074">
        <w:rPr>
          <w:rFonts w:ascii="Arial" w:hAnsi="Arial" w:cs="Arial"/>
        </w:rPr>
        <w:t>on</w:t>
      </w:r>
      <w:proofErr w:type="gramEnd"/>
      <w:r w:rsidRPr="00DC6074">
        <w:rPr>
          <w:rFonts w:ascii="Arial" w:hAnsi="Arial" w:cs="Arial"/>
        </w:rPr>
        <w:t xml:space="preserve"> tutkia pikselin lähiympäristöä, esim. 3x3- ympäristöä. Tämä tehdään kuvalle, johon on jo tehty reunantunnistus. </w:t>
      </w:r>
      <w:r w:rsidRPr="00DC6074">
        <w:rPr>
          <w:rFonts w:ascii="Arial" w:hAnsi="Arial" w:cs="Arial"/>
        </w:rPr>
        <w:t>Eli</w:t>
      </w:r>
      <w:r w:rsidRPr="00DC6074">
        <w:rPr>
          <w:rFonts w:ascii="Arial" w:hAnsi="Arial" w:cs="Arial"/>
        </w:rPr>
        <w:t xml:space="preserve"> tutkitaan kahta ominaisuutta:</w:t>
      </w:r>
      <w:r w:rsidRPr="00DC6074">
        <w:rPr>
          <w:rFonts w:ascii="Arial" w:hAnsi="Arial" w:cs="Arial"/>
        </w:rPr>
        <w:t xml:space="preserve"> </w:t>
      </w:r>
      <w:r w:rsidRPr="00DC6074">
        <w:rPr>
          <w:rFonts w:ascii="Arial" w:hAnsi="Arial" w:cs="Arial"/>
        </w:rPr>
        <w:t>Gradientin voimakkuutta kyseisessä pisteessä</w:t>
      </w:r>
      <w:r w:rsidRPr="00DC6074">
        <w:rPr>
          <w:rFonts w:ascii="Arial" w:hAnsi="Arial" w:cs="Arial"/>
        </w:rPr>
        <w:t xml:space="preserve"> ja g</w:t>
      </w:r>
      <w:r w:rsidRPr="00DC6074">
        <w:rPr>
          <w:rFonts w:ascii="Arial" w:hAnsi="Arial" w:cs="Arial"/>
        </w:rPr>
        <w:t xml:space="preserve">radientin suuntaa. </w:t>
      </w:r>
    </w:p>
    <w:p w14:paraId="0BB0D8F4" w14:textId="54FD81B5" w:rsidR="00A90E0E" w:rsidRPr="00DC6074" w:rsidRDefault="00A90E0E" w:rsidP="001B1749">
      <w:pPr>
        <w:rPr>
          <w:rFonts w:ascii="Arial" w:hAnsi="Arial" w:cs="Arial"/>
        </w:rPr>
      </w:pPr>
      <w:r w:rsidRPr="00DC6074">
        <w:rPr>
          <w:rFonts w:ascii="Arial" w:hAnsi="Arial" w:cs="Arial"/>
        </w:rPr>
        <w:t xml:space="preserve">c) </w:t>
      </w:r>
      <w:r w:rsidRPr="00DC6074">
        <w:rPr>
          <w:rFonts w:ascii="Arial" w:hAnsi="Arial" w:cs="Arial"/>
        </w:rPr>
        <w:t>Valitaan harmaasävyn kynnysarvo T siten, että pikselit, jotka ovat kynnysarvon yläpuolella kuuluvat esineeseen ja muut taustaan. Histogrammi ei ota mitenkään huomioon segmentoidun esineen kokoa</w:t>
      </w:r>
      <w:r w:rsidRPr="00DC6074">
        <w:rPr>
          <w:rFonts w:ascii="Arial" w:hAnsi="Arial" w:cs="Arial"/>
        </w:rPr>
        <w:t>.</w:t>
      </w:r>
    </w:p>
    <w:p w14:paraId="768130B9" w14:textId="5F408FE1" w:rsidR="00234F6F" w:rsidRDefault="009D7FC9" w:rsidP="009D7FC9">
      <w:pPr>
        <w:pStyle w:val="Otsikko"/>
        <w:rPr>
          <w:shd w:val="clear" w:color="auto" w:fill="FFFFFF"/>
        </w:rPr>
      </w:pPr>
      <w:r>
        <w:rPr>
          <w:shd w:val="clear" w:color="auto" w:fill="FFFFFF"/>
        </w:rPr>
        <w:t>Tehtävä 4</w:t>
      </w:r>
      <w:r w:rsidR="00234F6F" w:rsidRPr="009D7FC9">
        <w:rPr>
          <w:shd w:val="clear" w:color="auto" w:fill="FFFFFF"/>
        </w:rPr>
        <w:t xml:space="preserve"> </w:t>
      </w:r>
    </w:p>
    <w:p w14:paraId="0B57F69A" w14:textId="77777777" w:rsidR="008550E5" w:rsidRPr="00DC6074" w:rsidRDefault="008550E5" w:rsidP="008550E5">
      <w:pPr>
        <w:pStyle w:val="Luettelokappale"/>
        <w:numPr>
          <w:ilvl w:val="0"/>
          <w:numId w:val="5"/>
        </w:numPr>
        <w:rPr>
          <w:rFonts w:ascii="Arial" w:hAnsi="Arial" w:cs="Arial"/>
        </w:rPr>
      </w:pPr>
      <w:r w:rsidRPr="00DC6074">
        <w:rPr>
          <w:rFonts w:ascii="Arial" w:hAnsi="Arial" w:cs="Arial"/>
        </w:rPr>
        <w:t>noin 310 mm</w:t>
      </w:r>
    </w:p>
    <w:p w14:paraId="489C26B2" w14:textId="77777777" w:rsidR="008550E5" w:rsidRPr="00DC6074" w:rsidRDefault="008550E5" w:rsidP="008550E5">
      <w:pPr>
        <w:pStyle w:val="Luettelokappale"/>
        <w:numPr>
          <w:ilvl w:val="0"/>
          <w:numId w:val="5"/>
        </w:numPr>
        <w:rPr>
          <w:rFonts w:ascii="Arial" w:hAnsi="Arial" w:cs="Arial"/>
        </w:rPr>
      </w:pPr>
      <w:r w:rsidRPr="00DC6074">
        <w:rPr>
          <w:rFonts w:ascii="Arial" w:hAnsi="Arial" w:cs="Arial"/>
        </w:rPr>
        <w:t>6,7µmx6,7 µm</w:t>
      </w:r>
    </w:p>
    <w:p w14:paraId="29854FB6" w14:textId="77777777" w:rsidR="008550E5" w:rsidRPr="00DC6074" w:rsidRDefault="008550E5" w:rsidP="008550E5">
      <w:pPr>
        <w:pStyle w:val="Luettelokappale"/>
        <w:numPr>
          <w:ilvl w:val="0"/>
          <w:numId w:val="5"/>
        </w:numPr>
        <w:rPr>
          <w:rFonts w:ascii="Arial" w:hAnsi="Arial" w:cs="Arial"/>
        </w:rPr>
      </w:pPr>
      <w:r w:rsidRPr="00DC6074">
        <w:rPr>
          <w:rFonts w:ascii="Arial" w:hAnsi="Arial" w:cs="Arial"/>
        </w:rPr>
        <w:t>0,05 mm²</w:t>
      </w:r>
    </w:p>
    <w:p w14:paraId="4ADC9549" w14:textId="77777777" w:rsidR="008550E5" w:rsidRPr="008550E5" w:rsidRDefault="008550E5" w:rsidP="008550E5"/>
    <w:sectPr w:rsidR="008550E5" w:rsidRPr="008550E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0CB"/>
    <w:multiLevelType w:val="hybridMultilevel"/>
    <w:tmpl w:val="CFCC6A1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34D4EC0"/>
    <w:multiLevelType w:val="hybridMultilevel"/>
    <w:tmpl w:val="E1481A64"/>
    <w:lvl w:ilvl="0" w:tplc="CE3C5CF2">
      <w:start w:val="1"/>
      <w:numFmt w:val="bullet"/>
      <w:lvlText w:val="•"/>
      <w:lvlJc w:val="left"/>
      <w:pPr>
        <w:tabs>
          <w:tab w:val="num" w:pos="720"/>
        </w:tabs>
        <w:ind w:left="720" w:hanging="360"/>
      </w:pPr>
      <w:rPr>
        <w:rFonts w:ascii="Times New Roman" w:hAnsi="Times New Roman" w:hint="default"/>
      </w:rPr>
    </w:lvl>
    <w:lvl w:ilvl="1" w:tplc="080E686E" w:tentative="1">
      <w:start w:val="1"/>
      <w:numFmt w:val="bullet"/>
      <w:lvlText w:val="•"/>
      <w:lvlJc w:val="left"/>
      <w:pPr>
        <w:tabs>
          <w:tab w:val="num" w:pos="1440"/>
        </w:tabs>
        <w:ind w:left="1440" w:hanging="360"/>
      </w:pPr>
      <w:rPr>
        <w:rFonts w:ascii="Times New Roman" w:hAnsi="Times New Roman" w:hint="default"/>
      </w:rPr>
    </w:lvl>
    <w:lvl w:ilvl="2" w:tplc="A796CFD4" w:tentative="1">
      <w:start w:val="1"/>
      <w:numFmt w:val="bullet"/>
      <w:lvlText w:val="•"/>
      <w:lvlJc w:val="left"/>
      <w:pPr>
        <w:tabs>
          <w:tab w:val="num" w:pos="2160"/>
        </w:tabs>
        <w:ind w:left="2160" w:hanging="360"/>
      </w:pPr>
      <w:rPr>
        <w:rFonts w:ascii="Times New Roman" w:hAnsi="Times New Roman" w:hint="default"/>
      </w:rPr>
    </w:lvl>
    <w:lvl w:ilvl="3" w:tplc="AAA62B1C" w:tentative="1">
      <w:start w:val="1"/>
      <w:numFmt w:val="bullet"/>
      <w:lvlText w:val="•"/>
      <w:lvlJc w:val="left"/>
      <w:pPr>
        <w:tabs>
          <w:tab w:val="num" w:pos="2880"/>
        </w:tabs>
        <w:ind w:left="2880" w:hanging="360"/>
      </w:pPr>
      <w:rPr>
        <w:rFonts w:ascii="Times New Roman" w:hAnsi="Times New Roman" w:hint="default"/>
      </w:rPr>
    </w:lvl>
    <w:lvl w:ilvl="4" w:tplc="5E80BBA2" w:tentative="1">
      <w:start w:val="1"/>
      <w:numFmt w:val="bullet"/>
      <w:lvlText w:val="•"/>
      <w:lvlJc w:val="left"/>
      <w:pPr>
        <w:tabs>
          <w:tab w:val="num" w:pos="3600"/>
        </w:tabs>
        <w:ind w:left="3600" w:hanging="360"/>
      </w:pPr>
      <w:rPr>
        <w:rFonts w:ascii="Times New Roman" w:hAnsi="Times New Roman" w:hint="default"/>
      </w:rPr>
    </w:lvl>
    <w:lvl w:ilvl="5" w:tplc="CD8AB8FA" w:tentative="1">
      <w:start w:val="1"/>
      <w:numFmt w:val="bullet"/>
      <w:lvlText w:val="•"/>
      <w:lvlJc w:val="left"/>
      <w:pPr>
        <w:tabs>
          <w:tab w:val="num" w:pos="4320"/>
        </w:tabs>
        <w:ind w:left="4320" w:hanging="360"/>
      </w:pPr>
      <w:rPr>
        <w:rFonts w:ascii="Times New Roman" w:hAnsi="Times New Roman" w:hint="default"/>
      </w:rPr>
    </w:lvl>
    <w:lvl w:ilvl="6" w:tplc="EFAA0716" w:tentative="1">
      <w:start w:val="1"/>
      <w:numFmt w:val="bullet"/>
      <w:lvlText w:val="•"/>
      <w:lvlJc w:val="left"/>
      <w:pPr>
        <w:tabs>
          <w:tab w:val="num" w:pos="5040"/>
        </w:tabs>
        <w:ind w:left="5040" w:hanging="360"/>
      </w:pPr>
      <w:rPr>
        <w:rFonts w:ascii="Times New Roman" w:hAnsi="Times New Roman" w:hint="default"/>
      </w:rPr>
    </w:lvl>
    <w:lvl w:ilvl="7" w:tplc="290AF21C" w:tentative="1">
      <w:start w:val="1"/>
      <w:numFmt w:val="bullet"/>
      <w:lvlText w:val="•"/>
      <w:lvlJc w:val="left"/>
      <w:pPr>
        <w:tabs>
          <w:tab w:val="num" w:pos="5760"/>
        </w:tabs>
        <w:ind w:left="5760" w:hanging="360"/>
      </w:pPr>
      <w:rPr>
        <w:rFonts w:ascii="Times New Roman" w:hAnsi="Times New Roman" w:hint="default"/>
      </w:rPr>
    </w:lvl>
    <w:lvl w:ilvl="8" w:tplc="B316D7F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04A7D67"/>
    <w:multiLevelType w:val="hybridMultilevel"/>
    <w:tmpl w:val="07C0B6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6AF74B7"/>
    <w:multiLevelType w:val="hybridMultilevel"/>
    <w:tmpl w:val="B4F4990A"/>
    <w:lvl w:ilvl="0" w:tplc="7A50CD52">
      <w:start w:val="1"/>
      <w:numFmt w:val="bullet"/>
      <w:lvlText w:val="•"/>
      <w:lvlJc w:val="left"/>
      <w:pPr>
        <w:tabs>
          <w:tab w:val="num" w:pos="720"/>
        </w:tabs>
        <w:ind w:left="720" w:hanging="360"/>
      </w:pPr>
      <w:rPr>
        <w:rFonts w:ascii="Times New Roman" w:hAnsi="Times New Roman" w:hint="default"/>
      </w:rPr>
    </w:lvl>
    <w:lvl w:ilvl="1" w:tplc="5CDCD904" w:tentative="1">
      <w:start w:val="1"/>
      <w:numFmt w:val="bullet"/>
      <w:lvlText w:val="•"/>
      <w:lvlJc w:val="left"/>
      <w:pPr>
        <w:tabs>
          <w:tab w:val="num" w:pos="1440"/>
        </w:tabs>
        <w:ind w:left="1440" w:hanging="360"/>
      </w:pPr>
      <w:rPr>
        <w:rFonts w:ascii="Times New Roman" w:hAnsi="Times New Roman" w:hint="default"/>
      </w:rPr>
    </w:lvl>
    <w:lvl w:ilvl="2" w:tplc="29A28216" w:tentative="1">
      <w:start w:val="1"/>
      <w:numFmt w:val="bullet"/>
      <w:lvlText w:val="•"/>
      <w:lvlJc w:val="left"/>
      <w:pPr>
        <w:tabs>
          <w:tab w:val="num" w:pos="2160"/>
        </w:tabs>
        <w:ind w:left="2160" w:hanging="360"/>
      </w:pPr>
      <w:rPr>
        <w:rFonts w:ascii="Times New Roman" w:hAnsi="Times New Roman" w:hint="default"/>
      </w:rPr>
    </w:lvl>
    <w:lvl w:ilvl="3" w:tplc="285EE066" w:tentative="1">
      <w:start w:val="1"/>
      <w:numFmt w:val="bullet"/>
      <w:lvlText w:val="•"/>
      <w:lvlJc w:val="left"/>
      <w:pPr>
        <w:tabs>
          <w:tab w:val="num" w:pos="2880"/>
        </w:tabs>
        <w:ind w:left="2880" w:hanging="360"/>
      </w:pPr>
      <w:rPr>
        <w:rFonts w:ascii="Times New Roman" w:hAnsi="Times New Roman" w:hint="default"/>
      </w:rPr>
    </w:lvl>
    <w:lvl w:ilvl="4" w:tplc="4A34322A" w:tentative="1">
      <w:start w:val="1"/>
      <w:numFmt w:val="bullet"/>
      <w:lvlText w:val="•"/>
      <w:lvlJc w:val="left"/>
      <w:pPr>
        <w:tabs>
          <w:tab w:val="num" w:pos="3600"/>
        </w:tabs>
        <w:ind w:left="3600" w:hanging="360"/>
      </w:pPr>
      <w:rPr>
        <w:rFonts w:ascii="Times New Roman" w:hAnsi="Times New Roman" w:hint="default"/>
      </w:rPr>
    </w:lvl>
    <w:lvl w:ilvl="5" w:tplc="DAD60490" w:tentative="1">
      <w:start w:val="1"/>
      <w:numFmt w:val="bullet"/>
      <w:lvlText w:val="•"/>
      <w:lvlJc w:val="left"/>
      <w:pPr>
        <w:tabs>
          <w:tab w:val="num" w:pos="4320"/>
        </w:tabs>
        <w:ind w:left="4320" w:hanging="360"/>
      </w:pPr>
      <w:rPr>
        <w:rFonts w:ascii="Times New Roman" w:hAnsi="Times New Roman" w:hint="default"/>
      </w:rPr>
    </w:lvl>
    <w:lvl w:ilvl="6" w:tplc="7778AA96" w:tentative="1">
      <w:start w:val="1"/>
      <w:numFmt w:val="bullet"/>
      <w:lvlText w:val="•"/>
      <w:lvlJc w:val="left"/>
      <w:pPr>
        <w:tabs>
          <w:tab w:val="num" w:pos="5040"/>
        </w:tabs>
        <w:ind w:left="5040" w:hanging="360"/>
      </w:pPr>
      <w:rPr>
        <w:rFonts w:ascii="Times New Roman" w:hAnsi="Times New Roman" w:hint="default"/>
      </w:rPr>
    </w:lvl>
    <w:lvl w:ilvl="7" w:tplc="C15C6702" w:tentative="1">
      <w:start w:val="1"/>
      <w:numFmt w:val="bullet"/>
      <w:lvlText w:val="•"/>
      <w:lvlJc w:val="left"/>
      <w:pPr>
        <w:tabs>
          <w:tab w:val="num" w:pos="5760"/>
        </w:tabs>
        <w:ind w:left="5760" w:hanging="360"/>
      </w:pPr>
      <w:rPr>
        <w:rFonts w:ascii="Times New Roman" w:hAnsi="Times New Roman" w:hint="default"/>
      </w:rPr>
    </w:lvl>
    <w:lvl w:ilvl="8" w:tplc="1A22D1D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CA81E3C"/>
    <w:multiLevelType w:val="hybridMultilevel"/>
    <w:tmpl w:val="6C9C37FE"/>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CD"/>
    <w:rsid w:val="00121BFB"/>
    <w:rsid w:val="001B1749"/>
    <w:rsid w:val="002054C9"/>
    <w:rsid w:val="00205C06"/>
    <w:rsid w:val="00234F6F"/>
    <w:rsid w:val="003D7FA1"/>
    <w:rsid w:val="005F1AFC"/>
    <w:rsid w:val="008550E5"/>
    <w:rsid w:val="009606F3"/>
    <w:rsid w:val="009D7FC9"/>
    <w:rsid w:val="009F7BF3"/>
    <w:rsid w:val="00A90E0E"/>
    <w:rsid w:val="00B50270"/>
    <w:rsid w:val="00DC00C3"/>
    <w:rsid w:val="00DC6074"/>
    <w:rsid w:val="00FE2DC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8959"/>
  <w15:chartTrackingRefBased/>
  <w15:docId w15:val="{B44309A6-8F13-4D00-8630-CB518944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FE2DCD"/>
    <w:pPr>
      <w:ind w:left="720"/>
      <w:contextualSpacing/>
    </w:pPr>
  </w:style>
  <w:style w:type="paragraph" w:styleId="Otsikko">
    <w:name w:val="Title"/>
    <w:basedOn w:val="Normaali"/>
    <w:next w:val="Normaali"/>
    <w:link w:val="OtsikkoChar"/>
    <w:uiPriority w:val="10"/>
    <w:qFormat/>
    <w:rsid w:val="009D7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D7FC9"/>
    <w:rPr>
      <w:rFonts w:asciiTheme="majorHAnsi" w:eastAsiaTheme="majorEastAsia" w:hAnsiTheme="majorHAnsi" w:cstheme="majorBidi"/>
      <w:spacing w:val="-10"/>
      <w:kern w:val="28"/>
      <w:sz w:val="56"/>
      <w:szCs w:val="56"/>
    </w:rPr>
  </w:style>
  <w:style w:type="character" w:styleId="Paikkamerkkiteksti">
    <w:name w:val="Placeholder Text"/>
    <w:basedOn w:val="Kappaleenoletusfontti"/>
    <w:uiPriority w:val="99"/>
    <w:semiHidden/>
    <w:rsid w:val="002054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83841">
      <w:bodyDiv w:val="1"/>
      <w:marLeft w:val="0"/>
      <w:marRight w:val="0"/>
      <w:marTop w:val="0"/>
      <w:marBottom w:val="0"/>
      <w:divBdr>
        <w:top w:val="none" w:sz="0" w:space="0" w:color="auto"/>
        <w:left w:val="none" w:sz="0" w:space="0" w:color="auto"/>
        <w:bottom w:val="none" w:sz="0" w:space="0" w:color="auto"/>
        <w:right w:val="none" w:sz="0" w:space="0" w:color="auto"/>
      </w:divBdr>
      <w:divsChild>
        <w:div w:id="716272004">
          <w:marLeft w:val="0"/>
          <w:marRight w:val="0"/>
          <w:marTop w:val="96"/>
          <w:marBottom w:val="0"/>
          <w:divBdr>
            <w:top w:val="none" w:sz="0" w:space="0" w:color="auto"/>
            <w:left w:val="none" w:sz="0" w:space="0" w:color="auto"/>
            <w:bottom w:val="none" w:sz="0" w:space="0" w:color="auto"/>
            <w:right w:val="none" w:sz="0" w:space="0" w:color="auto"/>
          </w:divBdr>
        </w:div>
      </w:divsChild>
    </w:div>
    <w:div w:id="1867979811">
      <w:bodyDiv w:val="1"/>
      <w:marLeft w:val="0"/>
      <w:marRight w:val="0"/>
      <w:marTop w:val="0"/>
      <w:marBottom w:val="0"/>
      <w:divBdr>
        <w:top w:val="none" w:sz="0" w:space="0" w:color="auto"/>
        <w:left w:val="none" w:sz="0" w:space="0" w:color="auto"/>
        <w:bottom w:val="none" w:sz="0" w:space="0" w:color="auto"/>
        <w:right w:val="none" w:sz="0" w:space="0" w:color="auto"/>
      </w:divBdr>
      <w:divsChild>
        <w:div w:id="163056890">
          <w:marLeft w:val="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240</Words>
  <Characters>1946</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Angelva Noora</dc:creator>
  <cp:keywords/>
  <dc:description/>
  <cp:lastModifiedBy>Angelva Noora</cp:lastModifiedBy>
  <cp:revision>1</cp:revision>
  <cp:lastPrinted>2021-12-15T17:22:00Z</cp:lastPrinted>
  <dcterms:created xsi:type="dcterms:W3CDTF">2021-12-15T15:04:00Z</dcterms:created>
  <dcterms:modified xsi:type="dcterms:W3CDTF">2021-12-15T17:23:00Z</dcterms:modified>
</cp:coreProperties>
</file>