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97B5" w14:textId="77777777" w:rsidR="005F52F0" w:rsidRPr="005F52F0" w:rsidRDefault="005F52F0" w:rsidP="005F52F0">
      <w:pPr>
        <w:spacing w:before="1600"/>
        <w:jc w:val="center"/>
        <w:rPr>
          <w:rFonts w:ascii="Times New Roman" w:hAnsi="Times New Roman" w:cs="Times New Roman"/>
        </w:rPr>
      </w:pPr>
      <w:r w:rsidRPr="005F52F0">
        <w:rPr>
          <w:rFonts w:ascii="Times New Roman" w:hAnsi="Times New Roman" w:cs="Times New Roman"/>
          <w:b/>
          <w:bCs/>
          <w:color w:val="595959"/>
          <w:sz w:val="28"/>
          <w:szCs w:val="28"/>
        </w:rPr>
        <w:t>DATA ANALYTICS STRATEGIST INTERNSHIP</w:t>
      </w:r>
    </w:p>
    <w:p w14:paraId="40AE78E4" w14:textId="1BEF513D" w:rsidR="005F52F0" w:rsidRPr="005F52F0" w:rsidRDefault="005F52F0" w:rsidP="005F52F0">
      <w:pPr>
        <w:rPr>
          <w:rFonts w:ascii="Times New Roman" w:hAnsi="Times New Roman" w:cs="Times New Roman"/>
          <w:b/>
          <w:bCs/>
        </w:rPr>
      </w:pPr>
      <w:r w:rsidRPr="005F52F0">
        <w:rPr>
          <w:rFonts w:ascii="Times New Roman" w:hAnsi="Times New Roman" w:cs="Times New Roman"/>
          <w:color w:val="595959"/>
        </w:rPr>
        <w:t xml:space="preserve">                              </w:t>
      </w:r>
      <w:r w:rsidRPr="005F52F0">
        <w:rPr>
          <w:rFonts w:ascii="Times New Roman" w:hAnsi="Times New Roman" w:cs="Times New Roman"/>
          <w:color w:val="595959"/>
        </w:rPr>
        <w:t>Project: E-Commerce Sales Analytics and Predictive Insights</w:t>
      </w:r>
      <w:r w:rsidRPr="005F52F0">
        <w:rPr>
          <w:rFonts w:ascii="Times New Roman" w:hAnsi="Times New Roman" w:cs="Times New Roman"/>
          <w:b/>
          <w:bCs/>
        </w:rPr>
        <w:t xml:space="preserve"> </w:t>
      </w:r>
    </w:p>
    <w:p w14:paraId="3934CBE7" w14:textId="015F50E1"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WEEK 3 TASK: CONDUCT EXPLORATORY DATA ANALYSIS AND VISUALIZATION STRATEGY</w:t>
      </w:r>
    </w:p>
    <w:p w14:paraId="659FB6C1" w14:textId="4BA203DF" w:rsidR="005F52F0" w:rsidRPr="005F52F0" w:rsidRDefault="00385D2D" w:rsidP="00385D2D">
      <w:pPr>
        <w:spacing w:before="800" w:after="200"/>
        <w:rPr>
          <w:rFonts w:ascii="Times New Roman" w:hAnsi="Times New Roman" w:cs="Times New Roman"/>
        </w:rPr>
      </w:pPr>
      <w:r>
        <w:rPr>
          <w:rFonts w:ascii="Times New Roman" w:hAnsi="Times New Roman" w:cs="Times New Roman"/>
        </w:rPr>
        <w:t xml:space="preserve">                             </w:t>
      </w:r>
      <w:r w:rsidR="005F52F0" w:rsidRPr="005F52F0">
        <w:rPr>
          <w:rFonts w:ascii="Times New Roman" w:hAnsi="Times New Roman" w:cs="Times New Roman"/>
          <w:b/>
          <w:bCs/>
          <w:color w:val="1F3864"/>
          <w:sz w:val="36"/>
          <w:szCs w:val="36"/>
        </w:rPr>
        <w:t>EXPLORATORY DATA ANALYSIS</w:t>
      </w:r>
    </w:p>
    <w:p w14:paraId="3B32F616" w14:textId="77777777" w:rsidR="005F52F0" w:rsidRPr="005F52F0" w:rsidRDefault="005F52F0" w:rsidP="005F52F0">
      <w:pPr>
        <w:jc w:val="center"/>
        <w:rPr>
          <w:rFonts w:ascii="Times New Roman" w:hAnsi="Times New Roman" w:cs="Times New Roman"/>
        </w:rPr>
      </w:pPr>
      <w:r w:rsidRPr="005F52F0">
        <w:rPr>
          <w:rFonts w:ascii="Times New Roman" w:hAnsi="Times New Roman" w:cs="Times New Roman"/>
          <w:b/>
          <w:bCs/>
          <w:color w:val="2E5EAA"/>
          <w:sz w:val="32"/>
          <w:szCs w:val="32"/>
        </w:rPr>
        <w:t>and Data Visualization Plan</w:t>
      </w:r>
    </w:p>
    <w:p w14:paraId="1B1FC92B" w14:textId="579A4449" w:rsidR="007E62B6" w:rsidRDefault="005F52F0" w:rsidP="005F52F0">
      <w:pPr>
        <w:spacing w:before="600"/>
        <w:jc w:val="center"/>
        <w:rPr>
          <w:rFonts w:ascii="Times New Roman" w:hAnsi="Times New Roman" w:cs="Times New Roman"/>
          <w:i/>
          <w:iCs/>
          <w:sz w:val="22"/>
          <w:szCs w:val="22"/>
        </w:rPr>
      </w:pPr>
      <w:r w:rsidRPr="005F52F0">
        <w:rPr>
          <w:rFonts w:ascii="Times New Roman" w:hAnsi="Times New Roman" w:cs="Times New Roman"/>
          <w:i/>
          <w:iCs/>
          <w:sz w:val="22"/>
          <w:szCs w:val="22"/>
        </w:rPr>
        <w:t>Dataset: UCI Online Retail Dataset</w:t>
      </w:r>
      <w:r w:rsidR="00385D2D">
        <w:rPr>
          <w:rFonts w:ascii="Times New Roman" w:hAnsi="Times New Roman" w:cs="Times New Roman"/>
          <w:i/>
          <w:iCs/>
          <w:sz w:val="22"/>
          <w:szCs w:val="22"/>
        </w:rPr>
        <w:br/>
      </w:r>
      <w:hyperlink r:id="rId5" w:history="1">
        <w:r w:rsidR="007E62B6" w:rsidRPr="0077464D">
          <w:rPr>
            <w:rStyle w:val="Hyperlink"/>
            <w:rFonts w:ascii="Times New Roman" w:hAnsi="Times New Roman" w:cs="Times New Roman"/>
            <w:i/>
            <w:iCs/>
            <w:sz w:val="22"/>
            <w:szCs w:val="22"/>
          </w:rPr>
          <w:t>https://archive.ics.uci.edu/dataset/352/online+retail</w:t>
        </w:r>
      </w:hyperlink>
    </w:p>
    <w:p w14:paraId="2A3B4BFF" w14:textId="57926AD1" w:rsidR="007E62B6" w:rsidRDefault="007E62B6" w:rsidP="005F52F0">
      <w:pPr>
        <w:spacing w:before="600"/>
        <w:jc w:val="center"/>
        <w:rPr>
          <w:rFonts w:ascii="Times New Roman" w:hAnsi="Times New Roman" w:cs="Times New Roman"/>
          <w:i/>
          <w:iCs/>
          <w:sz w:val="22"/>
          <w:szCs w:val="22"/>
        </w:rPr>
      </w:pPr>
      <w:r w:rsidRPr="00D628B3">
        <w:rPr>
          <w:b/>
          <w:bCs/>
          <w:noProof/>
          <w:sz w:val="44"/>
          <w:szCs w:val="44"/>
          <w:lang w:val="en-IN"/>
        </w:rPr>
        <mc:AlternateContent>
          <mc:Choice Requires="wps">
            <w:drawing>
              <wp:anchor distT="0" distB="0" distL="114300" distR="114300" simplePos="0" relativeHeight="251659264" behindDoc="1" locked="0" layoutInCell="1" allowOverlap="1" wp14:anchorId="138C3907" wp14:editId="3607E905">
                <wp:simplePos x="0" y="0"/>
                <wp:positionH relativeFrom="margin">
                  <wp:posOffset>-279654</wp:posOffset>
                </wp:positionH>
                <wp:positionV relativeFrom="paragraph">
                  <wp:posOffset>185039</wp:posOffset>
                </wp:positionV>
                <wp:extent cx="6461760" cy="3596640"/>
                <wp:effectExtent l="0" t="0" r="15240" b="22860"/>
                <wp:wrapNone/>
                <wp:docPr id="1520045372" name="Rectangle: Rounded Corners 4"/>
                <wp:cNvGraphicFramePr/>
                <a:graphic xmlns:a="http://schemas.openxmlformats.org/drawingml/2006/main">
                  <a:graphicData uri="http://schemas.microsoft.com/office/word/2010/wordprocessingShape">
                    <wps:wsp>
                      <wps:cNvSpPr/>
                      <wps:spPr>
                        <a:xfrm>
                          <a:off x="0" y="0"/>
                          <a:ext cx="6461760" cy="359664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565106" id="Rectangle: Rounded Corners 4" o:spid="_x0000_s1026" style="position:absolute;margin-left:-22pt;margin-top:14.55pt;width:508.8pt;height:283.2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" fillcolor="white [3201]" strokecolor="#4472c4 [3208]" strokeweight="1pt">
                <v:stroke joinstyle="miter"/>
                <w10:wrap anchorx="margin"/>
              </v:roundrect>
            </w:pict>
          </mc:Fallback>
        </mc:AlternateContent>
      </w:r>
    </w:p>
    <w:p w14:paraId="3FDF4E47" w14:textId="79088749" w:rsidR="007E62B6" w:rsidRPr="00310AE5" w:rsidRDefault="007E62B6" w:rsidP="007E62B6">
      <w:pPr>
        <w:rPr>
          <w:sz w:val="44"/>
          <w:szCs w:val="44"/>
        </w:rPr>
      </w:pPr>
      <w:r w:rsidRPr="00310AE5">
        <w:rPr>
          <w:b/>
          <w:bCs/>
          <w:sz w:val="44"/>
          <w:szCs w:val="44"/>
        </w:rPr>
        <w:t>Project Type:</w:t>
      </w:r>
      <w:r w:rsidRPr="00310AE5">
        <w:rPr>
          <w:sz w:val="44"/>
          <w:szCs w:val="44"/>
        </w:rPr>
        <w:t xml:space="preserve"> Data Analytics &amp; Predictive Analytics</w:t>
      </w:r>
    </w:p>
    <w:p w14:paraId="74CACF0F" w14:textId="07EA1F27" w:rsidR="007E62B6" w:rsidRPr="00310AE5" w:rsidRDefault="007E62B6" w:rsidP="007E62B6">
      <w:pPr>
        <w:rPr>
          <w:sz w:val="44"/>
          <w:szCs w:val="44"/>
        </w:rPr>
      </w:pPr>
      <w:r w:rsidRPr="00310AE5">
        <w:rPr>
          <w:b/>
          <w:bCs/>
          <w:sz w:val="44"/>
          <w:szCs w:val="44"/>
        </w:rPr>
        <w:t>Tools:</w:t>
      </w:r>
      <w:r w:rsidRPr="00310AE5">
        <w:rPr>
          <w:sz w:val="44"/>
          <w:szCs w:val="44"/>
        </w:rPr>
        <w:t xml:space="preserve"> Python, Pandas, NumPy, Matplotlib, Seaborn, Scikit-learn</w:t>
      </w:r>
    </w:p>
    <w:p w14:paraId="2376676A" w14:textId="77777777" w:rsidR="007E62B6" w:rsidRPr="00310AE5" w:rsidRDefault="007E62B6" w:rsidP="007E62B6">
      <w:pPr>
        <w:rPr>
          <w:sz w:val="44"/>
          <w:szCs w:val="44"/>
        </w:rPr>
      </w:pPr>
      <w:r w:rsidRPr="00310AE5">
        <w:rPr>
          <w:b/>
          <w:bCs/>
          <w:sz w:val="44"/>
          <w:szCs w:val="44"/>
        </w:rPr>
        <w:t>Dataset:</w:t>
      </w:r>
      <w:r w:rsidRPr="00310AE5">
        <w:rPr>
          <w:sz w:val="44"/>
          <w:szCs w:val="44"/>
        </w:rPr>
        <w:t xml:space="preserve"> </w:t>
      </w:r>
      <w:r w:rsidRPr="00EF0D4D">
        <w:rPr>
          <w:sz w:val="44"/>
          <w:szCs w:val="44"/>
        </w:rPr>
        <w:t>UCI Online Retail Dataset</w:t>
      </w:r>
    </w:p>
    <w:p w14:paraId="106A15D1" w14:textId="48382D37" w:rsidR="007E62B6" w:rsidRDefault="007E62B6" w:rsidP="007E62B6">
      <w:pPr>
        <w:rPr>
          <w:sz w:val="44"/>
          <w:szCs w:val="44"/>
        </w:rPr>
      </w:pPr>
      <w:r w:rsidRPr="00310AE5">
        <w:rPr>
          <w:b/>
          <w:bCs/>
          <w:sz w:val="44"/>
          <w:szCs w:val="44"/>
        </w:rPr>
        <w:t>Planned Project Effort:</w:t>
      </w:r>
      <w:r w:rsidRPr="00310AE5">
        <w:rPr>
          <w:sz w:val="44"/>
          <w:szCs w:val="44"/>
        </w:rPr>
        <w:t xml:space="preserve"> 33 Hours</w:t>
      </w:r>
      <w:r>
        <w:rPr>
          <w:sz w:val="44"/>
          <w:szCs w:val="44"/>
        </w:rPr>
        <w:t xml:space="preserve"> </w:t>
      </w:r>
    </w:p>
    <w:p w14:paraId="0BEC0490" w14:textId="55EF9ECD" w:rsidR="007E62B6" w:rsidRDefault="007E62B6" w:rsidP="007E62B6">
      <w:r>
        <w:rPr>
          <w:b/>
          <w:bCs/>
          <w:sz w:val="44"/>
          <w:szCs w:val="44"/>
        </w:rPr>
        <w:t>Student Name:</w:t>
      </w:r>
      <w:r w:rsidRPr="007E62B6">
        <w:rPr>
          <w:sz w:val="44"/>
          <w:szCs w:val="44"/>
        </w:rPr>
        <w:t xml:space="preserve"> </w:t>
      </w:r>
      <w:r>
        <w:rPr>
          <w:sz w:val="44"/>
          <w:szCs w:val="44"/>
        </w:rPr>
        <w:t>Noorain Fatima</w:t>
      </w:r>
    </w:p>
    <w:p w14:paraId="55B614B1" w14:textId="2DCD263F" w:rsidR="005F52F0" w:rsidRPr="00DE54D8" w:rsidRDefault="00171F1D" w:rsidP="00DE54D8">
      <w:pPr>
        <w:spacing w:before="600"/>
        <w:jc w:val="center"/>
        <w:rPr>
          <w:rFonts w:ascii="Times New Roman" w:hAnsi="Times New Roman" w:cs="Times New Roman"/>
        </w:rPr>
      </w:pPr>
      <w:r>
        <w:rPr>
          <w:rFonts w:ascii="Times New Roman" w:hAnsi="Times New Roman" w:cs="Times New Roman"/>
          <w:i/>
          <w:iCs/>
          <w:sz w:val="22"/>
          <w:szCs w:val="22"/>
        </w:rPr>
        <w:br/>
      </w:r>
      <w:r w:rsidR="00385D2D">
        <w:rPr>
          <w:rFonts w:ascii="Times New Roman" w:hAnsi="Times New Roman" w:cs="Times New Roman"/>
          <w:i/>
          <w:iCs/>
          <w:sz w:val="22"/>
          <w:szCs w:val="22"/>
        </w:rPr>
        <w:t xml:space="preserve"> </w:t>
      </w:r>
    </w:p>
    <w:p w14:paraId="7656BF5E" w14:textId="32410D90" w:rsidR="005F52F0" w:rsidRPr="005F52F0" w:rsidRDefault="00DE54D8" w:rsidP="00074D1C">
      <w:pPr>
        <w:rPr>
          <w:rFonts w:ascii="Times New Roman" w:hAnsi="Times New Roman" w:cs="Times New Roman"/>
        </w:rPr>
      </w:pPr>
      <w:r>
        <w:rPr>
          <w:rFonts w:ascii="Times New Roman" w:hAnsi="Times New Roman" w:cs="Times New Roman"/>
        </w:rPr>
        <w:lastRenderedPageBreak/>
        <w:br/>
      </w:r>
    </w:p>
    <w:p w14:paraId="2049F3AC" w14:textId="78E27814" w:rsidR="00074D1C" w:rsidRPr="005F52F0" w:rsidRDefault="00074D1C" w:rsidP="005F52F0">
      <w:pPr>
        <w:pStyle w:val="ListParagraph"/>
        <w:numPr>
          <w:ilvl w:val="0"/>
          <w:numId w:val="17"/>
        </w:numPr>
        <w:rPr>
          <w:rFonts w:ascii="Times New Roman" w:hAnsi="Times New Roman" w:cs="Times New Roman"/>
          <w:b/>
          <w:bCs/>
          <w:color w:val="B572BE"/>
          <w:sz w:val="32"/>
          <w:szCs w:val="32"/>
        </w:rPr>
      </w:pPr>
      <w:r w:rsidRPr="005F52F0">
        <w:rPr>
          <w:rFonts w:ascii="Times New Roman" w:hAnsi="Times New Roman" w:cs="Times New Roman"/>
          <w:b/>
          <w:bCs/>
          <w:color w:val="B572BE"/>
          <w:sz w:val="32"/>
          <w:szCs w:val="32"/>
        </w:rPr>
        <w:t>INTRODUCTION</w:t>
      </w:r>
    </w:p>
    <w:p w14:paraId="5015E227" w14:textId="5ED2F806" w:rsidR="00074D1C" w:rsidRPr="005F52F0" w:rsidRDefault="00074D1C" w:rsidP="00074D1C">
      <w:pPr>
        <w:rPr>
          <w:rFonts w:ascii="Times New Roman" w:hAnsi="Times New Roman" w:cs="Times New Roman"/>
        </w:rPr>
      </w:pPr>
      <w:r w:rsidRPr="005F52F0">
        <w:rPr>
          <w:rFonts w:ascii="Times New Roman" w:hAnsi="Times New Roman" w:cs="Times New Roman"/>
        </w:rPr>
        <w:t>Exploratory Data Analysis (EDA) is an important stage in the data analytics process because it helps transform a cleaned dataset into meaningful information. It involves examining distributions, relationships, trends, patterns, and unusual observations before applying advanced statistical or predictive techniques.</w:t>
      </w:r>
    </w:p>
    <w:p w14:paraId="7291D5BF"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 xml:space="preserve">For Week 3, the focus is on developing a structured EDA and visualization strategy for the </w:t>
      </w:r>
      <w:r w:rsidRPr="005F52F0">
        <w:rPr>
          <w:rFonts w:ascii="Times New Roman" w:hAnsi="Times New Roman" w:cs="Times New Roman"/>
          <w:b/>
          <w:bCs/>
        </w:rPr>
        <w:t>UCI Online Retail Dataset</w:t>
      </w:r>
      <w:r w:rsidRPr="005F52F0">
        <w:rPr>
          <w:rFonts w:ascii="Times New Roman" w:hAnsi="Times New Roman" w:cs="Times New Roman"/>
        </w:rPr>
        <w:t>. The analysis will be performed using Python libraries such as Pandas, NumPy, Matplotlib, Seaborn, and, where useful, Plotly.</w:t>
      </w:r>
    </w:p>
    <w:p w14:paraId="5FC1E996"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This week's work directly continues the data collection and cleaning framework established in Week 2. Instead of repeating the cleaning process, Week 3 will examine how the cleaned data behaves and determine which variables, relationships, trends, and anomalies are important for the overall E-Commerce Sales Analytics and Predictive Insights project.</w:t>
      </w:r>
    </w:p>
    <w:p w14:paraId="2D2AFA3B"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main purpose is to identify useful patterns that can later support customer analysis, revenue analysis, segmentation, and predictive modeling.</w:t>
      </w:r>
    </w:p>
    <w:p w14:paraId="615E084C" w14:textId="576BCBE0" w:rsidR="00074D1C" w:rsidRPr="005F52F0" w:rsidRDefault="00074D1C" w:rsidP="00074D1C">
      <w:pPr>
        <w:rPr>
          <w:rFonts w:ascii="Times New Roman" w:hAnsi="Times New Roman" w:cs="Times New Roman"/>
        </w:rPr>
      </w:pPr>
    </w:p>
    <w:p w14:paraId="0C1EB41D" w14:textId="77777777" w:rsidR="005F52F0" w:rsidRPr="005F52F0" w:rsidRDefault="005F52F0" w:rsidP="00074D1C">
      <w:pPr>
        <w:rPr>
          <w:rFonts w:ascii="Times New Roman" w:hAnsi="Times New Roman" w:cs="Times New Roman"/>
        </w:rPr>
      </w:pPr>
    </w:p>
    <w:p w14:paraId="6F7144B1" w14:textId="77777777" w:rsidR="00074D1C" w:rsidRPr="005F52F0" w:rsidRDefault="00074D1C" w:rsidP="00074D1C">
      <w:pPr>
        <w:rPr>
          <w:rFonts w:ascii="Times New Roman" w:hAnsi="Times New Roman" w:cs="Times New Roman"/>
          <w:b/>
          <w:bCs/>
          <w:color w:val="B572BE"/>
          <w:sz w:val="32"/>
          <w:szCs w:val="32"/>
        </w:rPr>
      </w:pPr>
      <w:r w:rsidRPr="005F52F0">
        <w:rPr>
          <w:rFonts w:ascii="Times New Roman" w:hAnsi="Times New Roman" w:cs="Times New Roman"/>
          <w:b/>
          <w:bCs/>
          <w:color w:val="B572BE"/>
          <w:sz w:val="32"/>
          <w:szCs w:val="32"/>
        </w:rPr>
        <w:t>2. DATASET RECAP AND CONNECTION TO WEEK 2</w:t>
      </w:r>
    </w:p>
    <w:p w14:paraId="67652885"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2.1 Dataset Overview</w:t>
      </w:r>
    </w:p>
    <w:p w14:paraId="2ED057A6"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 xml:space="preserve">The UCI Online Retail Dataset contains approximately </w:t>
      </w:r>
      <w:r w:rsidRPr="005F52F0">
        <w:rPr>
          <w:rFonts w:ascii="Times New Roman" w:hAnsi="Times New Roman" w:cs="Times New Roman"/>
          <w:b/>
          <w:bCs/>
        </w:rPr>
        <w:t>541,909 transaction records and 8 variables</w:t>
      </w:r>
      <w:r w:rsidRPr="005F52F0">
        <w:rPr>
          <w:rFonts w:ascii="Times New Roman" w:hAnsi="Times New Roman" w:cs="Times New Roman"/>
        </w:rPr>
        <w:t xml:space="preserve">. The dataset represents transactions from a UK-based online retailer and covers the period from </w:t>
      </w:r>
      <w:r w:rsidRPr="005F52F0">
        <w:rPr>
          <w:rFonts w:ascii="Times New Roman" w:hAnsi="Times New Roman" w:cs="Times New Roman"/>
          <w:b/>
          <w:bCs/>
        </w:rPr>
        <w:t>1 December 2010 to 9 December 2011</w:t>
      </w:r>
      <w:r w:rsidRPr="005F52F0">
        <w:rPr>
          <w:rFonts w:ascii="Times New Roman" w:hAnsi="Times New Roman" w:cs="Times New Roman"/>
        </w:rPr>
        <w:t>.</w:t>
      </w:r>
    </w:p>
    <w:p w14:paraId="09BF5346"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eight variables are:</w:t>
      </w:r>
    </w:p>
    <w:p w14:paraId="481620A1" w14:textId="77777777" w:rsidR="005F52F0" w:rsidRPr="005F52F0" w:rsidRDefault="005F52F0" w:rsidP="00074D1C">
      <w:pPr>
        <w:rPr>
          <w:rFonts w:ascii="Times New Roman" w:hAnsi="Times New Roman" w:cs="Times New Roman"/>
        </w:rPr>
      </w:pPr>
    </w:p>
    <w:tbl>
      <w:tblPr>
        <w:tblStyle w:val="GridTable4-Accent5"/>
        <w:tblW w:w="8340" w:type="dxa"/>
        <w:tblLook w:val="04A0" w:firstRow="1" w:lastRow="0" w:firstColumn="1" w:lastColumn="0" w:noHBand="0" w:noVBand="1"/>
      </w:tblPr>
      <w:tblGrid>
        <w:gridCol w:w="1684"/>
        <w:gridCol w:w="4617"/>
        <w:gridCol w:w="2039"/>
      </w:tblGrid>
      <w:tr w:rsidR="00074D1C" w:rsidRPr="005F52F0" w14:paraId="1A35ACAF" w14:textId="77777777" w:rsidTr="005F52F0">
        <w:trPr>
          <w:cnfStyle w:val="100000000000" w:firstRow="1" w:lastRow="0" w:firstColumn="0" w:lastColumn="0" w:oddVBand="0" w:evenVBand="0" w:oddHBand="0"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0" w:type="auto"/>
            <w:hideMark/>
          </w:tcPr>
          <w:p w14:paraId="0BEA615A"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Variable</w:t>
            </w:r>
          </w:p>
        </w:tc>
        <w:tc>
          <w:tcPr>
            <w:tcW w:w="0" w:type="auto"/>
            <w:hideMark/>
          </w:tcPr>
          <w:p w14:paraId="39A560A9" w14:textId="77777777" w:rsidR="00074D1C" w:rsidRPr="005F52F0" w:rsidRDefault="00074D1C" w:rsidP="00074D1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Description</w:t>
            </w:r>
          </w:p>
        </w:tc>
        <w:tc>
          <w:tcPr>
            <w:tcW w:w="0" w:type="auto"/>
            <w:hideMark/>
          </w:tcPr>
          <w:p w14:paraId="1879F842" w14:textId="77777777" w:rsidR="00074D1C" w:rsidRPr="005F52F0" w:rsidRDefault="00074D1C" w:rsidP="00074D1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Data Type</w:t>
            </w:r>
          </w:p>
        </w:tc>
      </w:tr>
      <w:tr w:rsidR="00074D1C" w:rsidRPr="005F52F0" w14:paraId="330117C0" w14:textId="77777777" w:rsidTr="005F52F0">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182E6B9A"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InvoiceNo</w:t>
            </w:r>
          </w:p>
        </w:tc>
        <w:tc>
          <w:tcPr>
            <w:tcW w:w="0" w:type="auto"/>
            <w:hideMark/>
          </w:tcPr>
          <w:p w14:paraId="47E2A4FF"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Unique invoice number for a transaction</w:t>
            </w:r>
          </w:p>
        </w:tc>
        <w:tc>
          <w:tcPr>
            <w:tcW w:w="0" w:type="auto"/>
            <w:hideMark/>
          </w:tcPr>
          <w:p w14:paraId="5CE0B15D"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Categorical</w:t>
            </w:r>
          </w:p>
        </w:tc>
      </w:tr>
      <w:tr w:rsidR="00074D1C" w:rsidRPr="005F52F0" w14:paraId="3BBEC5DC" w14:textId="77777777" w:rsidTr="005F52F0">
        <w:trPr>
          <w:trHeight w:val="554"/>
        </w:trPr>
        <w:tc>
          <w:tcPr>
            <w:cnfStyle w:val="001000000000" w:firstRow="0" w:lastRow="0" w:firstColumn="1" w:lastColumn="0" w:oddVBand="0" w:evenVBand="0" w:oddHBand="0" w:evenHBand="0" w:firstRowFirstColumn="0" w:firstRowLastColumn="0" w:lastRowFirstColumn="0" w:lastRowLastColumn="0"/>
            <w:tcW w:w="0" w:type="auto"/>
            <w:hideMark/>
          </w:tcPr>
          <w:p w14:paraId="4BF8E7DB"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StockCode</w:t>
            </w:r>
          </w:p>
        </w:tc>
        <w:tc>
          <w:tcPr>
            <w:tcW w:w="0" w:type="auto"/>
            <w:hideMark/>
          </w:tcPr>
          <w:p w14:paraId="26E3A4DC"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Product/item identification code</w:t>
            </w:r>
          </w:p>
        </w:tc>
        <w:tc>
          <w:tcPr>
            <w:tcW w:w="0" w:type="auto"/>
            <w:hideMark/>
          </w:tcPr>
          <w:p w14:paraId="06385FC5"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Categorical</w:t>
            </w:r>
          </w:p>
        </w:tc>
      </w:tr>
      <w:tr w:rsidR="00074D1C" w:rsidRPr="005F52F0" w14:paraId="17E27605" w14:textId="77777777" w:rsidTr="005F52F0">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0" w:type="auto"/>
            <w:hideMark/>
          </w:tcPr>
          <w:p w14:paraId="20B952BA"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Description</w:t>
            </w:r>
          </w:p>
        </w:tc>
        <w:tc>
          <w:tcPr>
            <w:tcW w:w="0" w:type="auto"/>
            <w:hideMark/>
          </w:tcPr>
          <w:p w14:paraId="00A78031"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Product description</w:t>
            </w:r>
          </w:p>
        </w:tc>
        <w:tc>
          <w:tcPr>
            <w:tcW w:w="0" w:type="auto"/>
            <w:hideMark/>
          </w:tcPr>
          <w:p w14:paraId="34ED8A61"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Text/Categorical</w:t>
            </w:r>
          </w:p>
        </w:tc>
      </w:tr>
      <w:tr w:rsidR="00074D1C" w:rsidRPr="005F52F0" w14:paraId="56458E0C" w14:textId="77777777" w:rsidTr="005F52F0">
        <w:trPr>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65D6676E"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Quantity</w:t>
            </w:r>
          </w:p>
        </w:tc>
        <w:tc>
          <w:tcPr>
            <w:tcW w:w="0" w:type="auto"/>
            <w:hideMark/>
          </w:tcPr>
          <w:p w14:paraId="6D4AE5B3"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Number of units purchased</w:t>
            </w:r>
          </w:p>
        </w:tc>
        <w:tc>
          <w:tcPr>
            <w:tcW w:w="0" w:type="auto"/>
            <w:hideMark/>
          </w:tcPr>
          <w:p w14:paraId="6D5AFA69"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Numerical</w:t>
            </w:r>
          </w:p>
        </w:tc>
      </w:tr>
      <w:tr w:rsidR="00074D1C" w:rsidRPr="005F52F0" w14:paraId="43CC4716" w14:textId="77777777" w:rsidTr="005F52F0">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0" w:type="auto"/>
            <w:hideMark/>
          </w:tcPr>
          <w:p w14:paraId="45673E99"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InvoiceDate</w:t>
            </w:r>
          </w:p>
        </w:tc>
        <w:tc>
          <w:tcPr>
            <w:tcW w:w="0" w:type="auto"/>
            <w:hideMark/>
          </w:tcPr>
          <w:p w14:paraId="24D93E10"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Date and time of transaction</w:t>
            </w:r>
          </w:p>
        </w:tc>
        <w:tc>
          <w:tcPr>
            <w:tcW w:w="0" w:type="auto"/>
            <w:hideMark/>
          </w:tcPr>
          <w:p w14:paraId="3D2EB46B"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Date/Time</w:t>
            </w:r>
          </w:p>
        </w:tc>
      </w:tr>
      <w:tr w:rsidR="00074D1C" w:rsidRPr="005F52F0" w14:paraId="0D717822" w14:textId="77777777" w:rsidTr="005F52F0">
        <w:trPr>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0ECFE525"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UnitPrice</w:t>
            </w:r>
          </w:p>
        </w:tc>
        <w:tc>
          <w:tcPr>
            <w:tcW w:w="0" w:type="auto"/>
            <w:hideMark/>
          </w:tcPr>
          <w:p w14:paraId="58968139"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Price per unit</w:t>
            </w:r>
          </w:p>
        </w:tc>
        <w:tc>
          <w:tcPr>
            <w:tcW w:w="0" w:type="auto"/>
            <w:hideMark/>
          </w:tcPr>
          <w:p w14:paraId="20E85E2C"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Numerical</w:t>
            </w:r>
          </w:p>
        </w:tc>
      </w:tr>
      <w:tr w:rsidR="00074D1C" w:rsidRPr="005F52F0" w14:paraId="064349F4" w14:textId="77777777" w:rsidTr="005F52F0">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0" w:type="auto"/>
            <w:hideMark/>
          </w:tcPr>
          <w:p w14:paraId="551A6207"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CustomerID</w:t>
            </w:r>
          </w:p>
        </w:tc>
        <w:tc>
          <w:tcPr>
            <w:tcW w:w="0" w:type="auto"/>
            <w:hideMark/>
          </w:tcPr>
          <w:p w14:paraId="702F90CA"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Customer identification number</w:t>
            </w:r>
          </w:p>
        </w:tc>
        <w:tc>
          <w:tcPr>
            <w:tcW w:w="0" w:type="auto"/>
            <w:hideMark/>
          </w:tcPr>
          <w:p w14:paraId="6BD284F3"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Categorical</w:t>
            </w:r>
          </w:p>
        </w:tc>
      </w:tr>
      <w:tr w:rsidR="00074D1C" w:rsidRPr="005F52F0" w14:paraId="585DBB36" w14:textId="77777777" w:rsidTr="005F52F0">
        <w:trPr>
          <w:trHeight w:val="554"/>
        </w:trPr>
        <w:tc>
          <w:tcPr>
            <w:cnfStyle w:val="001000000000" w:firstRow="0" w:lastRow="0" w:firstColumn="1" w:lastColumn="0" w:oddVBand="0" w:evenVBand="0" w:oddHBand="0" w:evenHBand="0" w:firstRowFirstColumn="0" w:firstRowLastColumn="0" w:lastRowFirstColumn="0" w:lastRowLastColumn="0"/>
            <w:tcW w:w="0" w:type="auto"/>
            <w:hideMark/>
          </w:tcPr>
          <w:p w14:paraId="5E78C9DD"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Country</w:t>
            </w:r>
          </w:p>
        </w:tc>
        <w:tc>
          <w:tcPr>
            <w:tcW w:w="0" w:type="auto"/>
            <w:hideMark/>
          </w:tcPr>
          <w:p w14:paraId="5AE51447"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Customer's country</w:t>
            </w:r>
          </w:p>
        </w:tc>
        <w:tc>
          <w:tcPr>
            <w:tcW w:w="0" w:type="auto"/>
            <w:hideMark/>
          </w:tcPr>
          <w:p w14:paraId="2147BE56"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Categorical</w:t>
            </w:r>
          </w:p>
        </w:tc>
      </w:tr>
    </w:tbl>
    <w:p w14:paraId="1EE3FBE2" w14:textId="47C7CE1F" w:rsidR="00074D1C" w:rsidRPr="005F52F0" w:rsidRDefault="005F52F0" w:rsidP="00074D1C">
      <w:pPr>
        <w:rPr>
          <w:rFonts w:ascii="Times New Roman" w:hAnsi="Times New Roman" w:cs="Times New Roman"/>
        </w:rPr>
      </w:pPr>
      <w:r w:rsidRPr="005F52F0">
        <w:rPr>
          <w:rFonts w:ascii="Times New Roman" w:hAnsi="Times New Roman" w:cs="Times New Roman"/>
        </w:rPr>
        <w:br/>
      </w:r>
      <w:r w:rsidR="00074D1C" w:rsidRPr="005F52F0">
        <w:rPr>
          <w:rFonts w:ascii="Times New Roman" w:hAnsi="Times New Roman" w:cs="Times New Roman"/>
        </w:rPr>
        <w:t>The dataset characteristics established in Week 2 provide the starting point for this EDA stage.</w:t>
      </w:r>
    </w:p>
    <w:p w14:paraId="2B42CAD8" w14:textId="573B6908" w:rsidR="00074D1C" w:rsidRPr="005F52F0" w:rsidRDefault="005F52F0" w:rsidP="00074D1C">
      <w:pPr>
        <w:rPr>
          <w:rFonts w:ascii="Times New Roman" w:hAnsi="Times New Roman" w:cs="Times New Roman"/>
          <w:b/>
          <w:bCs/>
        </w:rPr>
      </w:pPr>
      <w:r w:rsidRPr="005F52F0">
        <w:rPr>
          <w:rFonts w:ascii="Times New Roman" w:hAnsi="Times New Roman" w:cs="Times New Roman"/>
          <w:b/>
          <w:bCs/>
        </w:rPr>
        <w:br/>
      </w:r>
      <w:r w:rsidR="00074D1C" w:rsidRPr="005F52F0">
        <w:rPr>
          <w:rFonts w:ascii="Times New Roman" w:hAnsi="Times New Roman" w:cs="Times New Roman"/>
          <w:b/>
          <w:bCs/>
        </w:rPr>
        <w:t>2.2 Connection with Week 2</w:t>
      </w:r>
    </w:p>
    <w:p w14:paraId="3C6C8DB8"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Week 2 focused on establishing data quality and defining how problematic records should be handled. The major issues identified included:</w:t>
      </w:r>
    </w:p>
    <w:p w14:paraId="2B85B019" w14:textId="77777777" w:rsidR="00074D1C" w:rsidRPr="005F52F0" w:rsidRDefault="00074D1C" w:rsidP="00074D1C">
      <w:pPr>
        <w:numPr>
          <w:ilvl w:val="0"/>
          <w:numId w:val="1"/>
        </w:numPr>
        <w:rPr>
          <w:rFonts w:ascii="Times New Roman" w:hAnsi="Times New Roman" w:cs="Times New Roman"/>
        </w:rPr>
      </w:pPr>
      <w:r w:rsidRPr="005F52F0">
        <w:rPr>
          <w:rFonts w:ascii="Times New Roman" w:hAnsi="Times New Roman" w:cs="Times New Roman"/>
        </w:rPr>
        <w:t>Negative Quantity values representing returns or cancellations.</w:t>
      </w:r>
    </w:p>
    <w:p w14:paraId="42C18A45" w14:textId="77777777" w:rsidR="00074D1C" w:rsidRPr="005F52F0" w:rsidRDefault="00074D1C" w:rsidP="00074D1C">
      <w:pPr>
        <w:numPr>
          <w:ilvl w:val="0"/>
          <w:numId w:val="1"/>
        </w:numPr>
        <w:rPr>
          <w:rFonts w:ascii="Times New Roman" w:hAnsi="Times New Roman" w:cs="Times New Roman"/>
        </w:rPr>
      </w:pPr>
      <w:r w:rsidRPr="005F52F0">
        <w:rPr>
          <w:rFonts w:ascii="Times New Roman" w:hAnsi="Times New Roman" w:cs="Times New Roman"/>
        </w:rPr>
        <w:t>Cancelled invoices identified through InvoiceNo values beginning with "C".</w:t>
      </w:r>
    </w:p>
    <w:p w14:paraId="15E25515" w14:textId="77777777" w:rsidR="00074D1C" w:rsidRPr="005F52F0" w:rsidRDefault="00074D1C" w:rsidP="00074D1C">
      <w:pPr>
        <w:numPr>
          <w:ilvl w:val="0"/>
          <w:numId w:val="1"/>
        </w:numPr>
        <w:rPr>
          <w:rFonts w:ascii="Times New Roman" w:hAnsi="Times New Roman" w:cs="Times New Roman"/>
        </w:rPr>
      </w:pPr>
      <w:r w:rsidRPr="005F52F0">
        <w:rPr>
          <w:rFonts w:ascii="Times New Roman" w:hAnsi="Times New Roman" w:cs="Times New Roman"/>
        </w:rPr>
        <w:t>Missing CustomerID values.</w:t>
      </w:r>
    </w:p>
    <w:p w14:paraId="26E6BC34" w14:textId="77777777" w:rsidR="00074D1C" w:rsidRPr="005F52F0" w:rsidRDefault="00074D1C" w:rsidP="00074D1C">
      <w:pPr>
        <w:numPr>
          <w:ilvl w:val="0"/>
          <w:numId w:val="1"/>
        </w:numPr>
        <w:rPr>
          <w:rFonts w:ascii="Times New Roman" w:hAnsi="Times New Roman" w:cs="Times New Roman"/>
        </w:rPr>
      </w:pPr>
      <w:r w:rsidRPr="005F52F0">
        <w:rPr>
          <w:rFonts w:ascii="Times New Roman" w:hAnsi="Times New Roman" w:cs="Times New Roman"/>
        </w:rPr>
        <w:t>The need to calculate Revenue using:</w:t>
      </w:r>
    </w:p>
    <w:p w14:paraId="7CCEEBDB" w14:textId="77777777" w:rsidR="00074D1C" w:rsidRPr="005F52F0" w:rsidRDefault="00074D1C" w:rsidP="00074D1C">
      <w:pPr>
        <w:rPr>
          <w:rFonts w:ascii="Times New Roman" w:hAnsi="Times New Roman" w:cs="Times New Roman"/>
        </w:rPr>
      </w:pPr>
      <w:r w:rsidRPr="005F52F0">
        <w:rPr>
          <w:rFonts w:ascii="Times New Roman" w:hAnsi="Times New Roman" w:cs="Times New Roman"/>
          <w:b/>
          <w:bCs/>
        </w:rPr>
        <w:t>Revenue = Quantity × UnitPrice</w:t>
      </w:r>
    </w:p>
    <w:p w14:paraId="293B3003"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Week 3 builds directly on this logic. The purpose is not simply to remove unusual values, but to understand how these records affect distributions, relationships, trends, and business interpretation.</w:t>
      </w:r>
    </w:p>
    <w:p w14:paraId="5EADBBE1"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For example, a negative Quantity should not automatically be considered a data-entry error because it can represent a genuine product return. Similarly, an unusually high Quantity may represent a legitimate wholesale order.</w:t>
      </w:r>
    </w:p>
    <w:p w14:paraId="4A0D89F1"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Therefore, Week 3 extends the Week 2 cleaning framework by investigating the analytical impact of these observations.</w:t>
      </w:r>
    </w:p>
    <w:p w14:paraId="0471CF47" w14:textId="1D3935B8" w:rsidR="00074D1C" w:rsidRPr="005F52F0" w:rsidRDefault="00074D1C" w:rsidP="00074D1C">
      <w:pPr>
        <w:rPr>
          <w:rFonts w:ascii="Times New Roman" w:hAnsi="Times New Roman" w:cs="Times New Roman"/>
        </w:rPr>
      </w:pPr>
    </w:p>
    <w:p w14:paraId="2E8B8B0C" w14:textId="77777777" w:rsidR="005F52F0" w:rsidRPr="005F52F0" w:rsidRDefault="005F52F0" w:rsidP="00074D1C">
      <w:pPr>
        <w:rPr>
          <w:rFonts w:ascii="Times New Roman" w:hAnsi="Times New Roman" w:cs="Times New Roman"/>
        </w:rPr>
      </w:pPr>
    </w:p>
    <w:p w14:paraId="1D29796A" w14:textId="77777777" w:rsidR="00074D1C" w:rsidRPr="005F52F0" w:rsidRDefault="00074D1C" w:rsidP="00074D1C">
      <w:pPr>
        <w:rPr>
          <w:rFonts w:ascii="Times New Roman" w:hAnsi="Times New Roman" w:cs="Times New Roman"/>
          <w:b/>
          <w:bCs/>
          <w:color w:val="B572BE"/>
          <w:sz w:val="32"/>
          <w:szCs w:val="32"/>
        </w:rPr>
      </w:pPr>
      <w:r w:rsidRPr="005F52F0">
        <w:rPr>
          <w:rFonts w:ascii="Times New Roman" w:hAnsi="Times New Roman" w:cs="Times New Roman"/>
          <w:b/>
          <w:bCs/>
          <w:color w:val="B572BE"/>
          <w:sz w:val="32"/>
          <w:szCs w:val="32"/>
        </w:rPr>
        <w:t>3. OBJECTIVES OF WEEK 3 EDA</w:t>
      </w:r>
    </w:p>
    <w:p w14:paraId="5B2387D6"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major objectives of the EDA stage are:</w:t>
      </w:r>
    </w:p>
    <w:p w14:paraId="7D1EFCA6" w14:textId="77777777" w:rsidR="00074D1C" w:rsidRPr="005F52F0" w:rsidRDefault="00074D1C" w:rsidP="00074D1C">
      <w:pPr>
        <w:numPr>
          <w:ilvl w:val="0"/>
          <w:numId w:val="2"/>
        </w:numPr>
        <w:tabs>
          <w:tab w:val="clear" w:pos="360"/>
          <w:tab w:val="num" w:pos="720"/>
        </w:tabs>
        <w:rPr>
          <w:rFonts w:ascii="Times New Roman" w:hAnsi="Times New Roman" w:cs="Times New Roman"/>
        </w:rPr>
      </w:pPr>
      <w:r w:rsidRPr="005F52F0">
        <w:rPr>
          <w:rFonts w:ascii="Times New Roman" w:hAnsi="Times New Roman" w:cs="Times New Roman"/>
        </w:rPr>
        <w:t>Understand the overall structure and statistical characteristics of the cleaned dataset.</w:t>
      </w:r>
    </w:p>
    <w:p w14:paraId="28CF5954" w14:textId="77777777" w:rsidR="00074D1C" w:rsidRPr="005F52F0" w:rsidRDefault="00074D1C" w:rsidP="00074D1C">
      <w:pPr>
        <w:numPr>
          <w:ilvl w:val="0"/>
          <w:numId w:val="2"/>
        </w:numPr>
        <w:tabs>
          <w:tab w:val="clear" w:pos="360"/>
          <w:tab w:val="num" w:pos="720"/>
        </w:tabs>
        <w:rPr>
          <w:rFonts w:ascii="Times New Roman" w:hAnsi="Times New Roman" w:cs="Times New Roman"/>
        </w:rPr>
      </w:pPr>
      <w:r w:rsidRPr="005F52F0">
        <w:rPr>
          <w:rFonts w:ascii="Times New Roman" w:hAnsi="Times New Roman" w:cs="Times New Roman"/>
        </w:rPr>
        <w:t>Identify the most important variables for revenue and customer analysis.</w:t>
      </w:r>
    </w:p>
    <w:p w14:paraId="35A2AA15" w14:textId="77777777" w:rsidR="00074D1C" w:rsidRPr="005F52F0" w:rsidRDefault="00074D1C" w:rsidP="00074D1C">
      <w:pPr>
        <w:numPr>
          <w:ilvl w:val="0"/>
          <w:numId w:val="2"/>
        </w:numPr>
        <w:tabs>
          <w:tab w:val="clear" w:pos="360"/>
          <w:tab w:val="num" w:pos="720"/>
        </w:tabs>
        <w:rPr>
          <w:rFonts w:ascii="Times New Roman" w:hAnsi="Times New Roman" w:cs="Times New Roman"/>
        </w:rPr>
      </w:pPr>
      <w:r w:rsidRPr="005F52F0">
        <w:rPr>
          <w:rFonts w:ascii="Times New Roman" w:hAnsi="Times New Roman" w:cs="Times New Roman"/>
        </w:rPr>
        <w:t>Examine the distributions of Quantity, UnitPrice, and Revenue.</w:t>
      </w:r>
    </w:p>
    <w:p w14:paraId="3C63B4CE" w14:textId="77777777" w:rsidR="00074D1C" w:rsidRPr="005F52F0" w:rsidRDefault="00074D1C" w:rsidP="00074D1C">
      <w:pPr>
        <w:numPr>
          <w:ilvl w:val="0"/>
          <w:numId w:val="2"/>
        </w:numPr>
        <w:tabs>
          <w:tab w:val="clear" w:pos="360"/>
          <w:tab w:val="num" w:pos="720"/>
        </w:tabs>
        <w:rPr>
          <w:rFonts w:ascii="Times New Roman" w:hAnsi="Times New Roman" w:cs="Times New Roman"/>
        </w:rPr>
      </w:pPr>
      <w:r w:rsidRPr="005F52F0">
        <w:rPr>
          <w:rFonts w:ascii="Times New Roman" w:hAnsi="Times New Roman" w:cs="Times New Roman"/>
        </w:rPr>
        <w:t>Identify relationships between numerical and categorical variables.</w:t>
      </w:r>
    </w:p>
    <w:p w14:paraId="581C201F" w14:textId="77777777" w:rsidR="00074D1C" w:rsidRPr="005F52F0" w:rsidRDefault="00074D1C" w:rsidP="00074D1C">
      <w:pPr>
        <w:numPr>
          <w:ilvl w:val="0"/>
          <w:numId w:val="2"/>
        </w:numPr>
        <w:tabs>
          <w:tab w:val="clear" w:pos="360"/>
          <w:tab w:val="num" w:pos="720"/>
        </w:tabs>
        <w:rPr>
          <w:rFonts w:ascii="Times New Roman" w:hAnsi="Times New Roman" w:cs="Times New Roman"/>
        </w:rPr>
      </w:pPr>
      <w:r w:rsidRPr="005F52F0">
        <w:rPr>
          <w:rFonts w:ascii="Times New Roman" w:hAnsi="Times New Roman" w:cs="Times New Roman"/>
        </w:rPr>
        <w:t>Discover monthly, weekly, daily, and hourly sales patterns.</w:t>
      </w:r>
    </w:p>
    <w:p w14:paraId="4A092492" w14:textId="77777777" w:rsidR="00074D1C" w:rsidRPr="005F52F0" w:rsidRDefault="00074D1C" w:rsidP="00074D1C">
      <w:pPr>
        <w:numPr>
          <w:ilvl w:val="0"/>
          <w:numId w:val="2"/>
        </w:numPr>
        <w:tabs>
          <w:tab w:val="clear" w:pos="360"/>
          <w:tab w:val="num" w:pos="720"/>
        </w:tabs>
        <w:rPr>
          <w:rFonts w:ascii="Times New Roman" w:hAnsi="Times New Roman" w:cs="Times New Roman"/>
        </w:rPr>
      </w:pPr>
      <w:r w:rsidRPr="005F52F0">
        <w:rPr>
          <w:rFonts w:ascii="Times New Roman" w:hAnsi="Times New Roman" w:cs="Times New Roman"/>
        </w:rPr>
        <w:t>Detect and evaluate outliers and anomalies.</w:t>
      </w:r>
    </w:p>
    <w:p w14:paraId="5BCCD0AD" w14:textId="77777777" w:rsidR="00074D1C" w:rsidRPr="005F52F0" w:rsidRDefault="00074D1C" w:rsidP="00074D1C">
      <w:pPr>
        <w:numPr>
          <w:ilvl w:val="0"/>
          <w:numId w:val="2"/>
        </w:numPr>
        <w:tabs>
          <w:tab w:val="clear" w:pos="360"/>
          <w:tab w:val="num" w:pos="720"/>
        </w:tabs>
        <w:rPr>
          <w:rFonts w:ascii="Times New Roman" w:hAnsi="Times New Roman" w:cs="Times New Roman"/>
        </w:rPr>
      </w:pPr>
      <w:r w:rsidRPr="005F52F0">
        <w:rPr>
          <w:rFonts w:ascii="Times New Roman" w:hAnsi="Times New Roman" w:cs="Times New Roman"/>
        </w:rPr>
        <w:t>Identify concentration of sales across countries, products, and customers.</w:t>
      </w:r>
    </w:p>
    <w:p w14:paraId="5B6E5C4E" w14:textId="77777777" w:rsidR="00074D1C" w:rsidRPr="005F52F0" w:rsidRDefault="00074D1C" w:rsidP="00074D1C">
      <w:pPr>
        <w:numPr>
          <w:ilvl w:val="0"/>
          <w:numId w:val="2"/>
        </w:numPr>
        <w:tabs>
          <w:tab w:val="clear" w:pos="360"/>
          <w:tab w:val="num" w:pos="720"/>
        </w:tabs>
        <w:rPr>
          <w:rFonts w:ascii="Times New Roman" w:hAnsi="Times New Roman" w:cs="Times New Roman"/>
        </w:rPr>
      </w:pPr>
      <w:r w:rsidRPr="005F52F0">
        <w:rPr>
          <w:rFonts w:ascii="Times New Roman" w:hAnsi="Times New Roman" w:cs="Times New Roman"/>
        </w:rPr>
        <w:t>Develop meaningful visualizations for business questions.</w:t>
      </w:r>
    </w:p>
    <w:p w14:paraId="33D805E9" w14:textId="77777777" w:rsidR="00074D1C" w:rsidRPr="005F52F0" w:rsidRDefault="00074D1C" w:rsidP="00074D1C">
      <w:pPr>
        <w:numPr>
          <w:ilvl w:val="0"/>
          <w:numId w:val="2"/>
        </w:numPr>
        <w:tabs>
          <w:tab w:val="clear" w:pos="360"/>
          <w:tab w:val="num" w:pos="720"/>
        </w:tabs>
        <w:rPr>
          <w:rFonts w:ascii="Times New Roman" w:hAnsi="Times New Roman" w:cs="Times New Roman"/>
        </w:rPr>
      </w:pPr>
      <w:r w:rsidRPr="005F52F0">
        <w:rPr>
          <w:rFonts w:ascii="Times New Roman" w:hAnsi="Times New Roman" w:cs="Times New Roman"/>
        </w:rPr>
        <w:t>Generate insights that can support later predictive analytics.</w:t>
      </w:r>
    </w:p>
    <w:p w14:paraId="016792DD" w14:textId="77777777" w:rsidR="00074D1C" w:rsidRPr="005F52F0" w:rsidRDefault="00074D1C" w:rsidP="00074D1C">
      <w:pPr>
        <w:numPr>
          <w:ilvl w:val="0"/>
          <w:numId w:val="2"/>
        </w:numPr>
        <w:tabs>
          <w:tab w:val="clear" w:pos="360"/>
          <w:tab w:val="num" w:pos="720"/>
        </w:tabs>
        <w:rPr>
          <w:rFonts w:ascii="Times New Roman" w:hAnsi="Times New Roman" w:cs="Times New Roman"/>
        </w:rPr>
      </w:pPr>
      <w:r w:rsidRPr="005F52F0">
        <w:rPr>
          <w:rFonts w:ascii="Times New Roman" w:hAnsi="Times New Roman" w:cs="Times New Roman"/>
        </w:rPr>
        <w:t>Establish a reproducible Python-based EDA workflow.</w:t>
      </w:r>
    </w:p>
    <w:p w14:paraId="7D79EC3E" w14:textId="11674C9D" w:rsidR="00074D1C" w:rsidRPr="005F52F0" w:rsidRDefault="005F52F0" w:rsidP="00074D1C">
      <w:pPr>
        <w:rPr>
          <w:rFonts w:ascii="Times New Roman" w:hAnsi="Times New Roman" w:cs="Times New Roman"/>
        </w:rPr>
      </w:pPr>
      <w:r w:rsidRPr="005F52F0">
        <w:rPr>
          <w:rFonts w:ascii="Times New Roman" w:hAnsi="Times New Roman" w:cs="Times New Roman"/>
        </w:rPr>
        <w:br/>
      </w:r>
    </w:p>
    <w:p w14:paraId="4968FD10" w14:textId="77777777" w:rsidR="00074D1C" w:rsidRPr="005F52F0" w:rsidRDefault="00074D1C" w:rsidP="00074D1C">
      <w:pPr>
        <w:rPr>
          <w:rFonts w:ascii="Times New Roman" w:hAnsi="Times New Roman" w:cs="Times New Roman"/>
          <w:b/>
          <w:bCs/>
          <w:color w:val="B572BE"/>
          <w:sz w:val="32"/>
          <w:szCs w:val="32"/>
        </w:rPr>
      </w:pPr>
      <w:r w:rsidRPr="005F52F0">
        <w:rPr>
          <w:rFonts w:ascii="Times New Roman" w:hAnsi="Times New Roman" w:cs="Times New Roman"/>
          <w:b/>
          <w:bCs/>
          <w:color w:val="B572BE"/>
          <w:sz w:val="32"/>
          <w:szCs w:val="32"/>
        </w:rPr>
        <w:t>4. KEY BUSINESS QUESTIONS</w:t>
      </w:r>
    </w:p>
    <w:p w14:paraId="5BC11B76" w14:textId="42F2DE9A" w:rsidR="00074D1C" w:rsidRPr="005F52F0" w:rsidRDefault="00074D1C" w:rsidP="00074D1C">
      <w:pPr>
        <w:rPr>
          <w:rFonts w:ascii="Times New Roman" w:hAnsi="Times New Roman" w:cs="Times New Roman"/>
        </w:rPr>
      </w:pPr>
      <w:r w:rsidRPr="005F52F0">
        <w:rPr>
          <w:rFonts w:ascii="Times New Roman" w:hAnsi="Times New Roman" w:cs="Times New Roman"/>
        </w:rPr>
        <w:t>The EDA will be guided by specific analytical questions rather than producing charts without a clear purpose.</w:t>
      </w:r>
      <w:r w:rsidR="005F52F0" w:rsidRPr="005F52F0">
        <w:rPr>
          <w:rFonts w:ascii="Times New Roman" w:hAnsi="Times New Roman" w:cs="Times New Roman"/>
        </w:rPr>
        <w:br/>
      </w:r>
    </w:p>
    <w:p w14:paraId="1A47771B"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Question 1: What does a typical transaction look like?</w:t>
      </w:r>
    </w:p>
    <w:p w14:paraId="42B0F63D" w14:textId="7A52A34B" w:rsidR="00074D1C" w:rsidRPr="005F52F0" w:rsidRDefault="00074D1C" w:rsidP="00074D1C">
      <w:pPr>
        <w:rPr>
          <w:rFonts w:ascii="Times New Roman" w:hAnsi="Times New Roman" w:cs="Times New Roman"/>
        </w:rPr>
      </w:pPr>
      <w:r w:rsidRPr="005F52F0">
        <w:rPr>
          <w:rFonts w:ascii="Times New Roman" w:hAnsi="Times New Roman" w:cs="Times New Roman"/>
        </w:rPr>
        <w:t>This will be examined using Quantity, UnitPrice, and Revenue.</w:t>
      </w:r>
      <w:r w:rsidR="005F52F0" w:rsidRPr="005F52F0">
        <w:rPr>
          <w:rFonts w:ascii="Times New Roman" w:hAnsi="Times New Roman" w:cs="Times New Roman"/>
        </w:rPr>
        <w:br/>
      </w:r>
    </w:p>
    <w:p w14:paraId="19E35B2D"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Question 2: Are transaction values normally distributed or heavily skewed?</w:t>
      </w:r>
    </w:p>
    <w:p w14:paraId="422D9F18" w14:textId="4F4F5CEC" w:rsidR="00074D1C" w:rsidRPr="005F52F0" w:rsidRDefault="00074D1C" w:rsidP="00074D1C">
      <w:pPr>
        <w:rPr>
          <w:rFonts w:ascii="Times New Roman" w:hAnsi="Times New Roman" w:cs="Times New Roman"/>
        </w:rPr>
      </w:pPr>
      <w:r w:rsidRPr="005F52F0">
        <w:rPr>
          <w:rFonts w:ascii="Times New Roman" w:hAnsi="Times New Roman" w:cs="Times New Roman"/>
        </w:rPr>
        <w:t>Histograms, box plots, medians, percentiles, and descriptive statistics will be used.</w:t>
      </w:r>
      <w:r w:rsidR="005F52F0" w:rsidRPr="005F52F0">
        <w:rPr>
          <w:rFonts w:ascii="Times New Roman" w:hAnsi="Times New Roman" w:cs="Times New Roman"/>
        </w:rPr>
        <w:br/>
      </w:r>
    </w:p>
    <w:p w14:paraId="6B3D3C13"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Question 3: How are Quantity, UnitPrice, and Revenue related?</w:t>
      </w:r>
    </w:p>
    <w:p w14:paraId="2736955F" w14:textId="32AC9A22" w:rsidR="00074D1C" w:rsidRPr="005F52F0" w:rsidRDefault="00074D1C" w:rsidP="00074D1C">
      <w:pPr>
        <w:rPr>
          <w:rFonts w:ascii="Times New Roman" w:hAnsi="Times New Roman" w:cs="Times New Roman"/>
        </w:rPr>
      </w:pPr>
      <w:r w:rsidRPr="005F52F0">
        <w:rPr>
          <w:rFonts w:ascii="Times New Roman" w:hAnsi="Times New Roman" w:cs="Times New Roman"/>
        </w:rPr>
        <w:t>Correlation analysis and scatter plots will help identify relationships between numerical variables.</w:t>
      </w:r>
      <w:r w:rsidR="005F52F0" w:rsidRPr="005F52F0">
        <w:rPr>
          <w:rFonts w:ascii="Times New Roman" w:hAnsi="Times New Roman" w:cs="Times New Roman"/>
        </w:rPr>
        <w:br/>
      </w:r>
    </w:p>
    <w:p w14:paraId="740D29B6"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Question 4: Which countries contribute the highest sales?</w:t>
      </w:r>
    </w:p>
    <w:p w14:paraId="380620E8" w14:textId="22A1E05F" w:rsidR="00074D1C" w:rsidRPr="005F52F0" w:rsidRDefault="00074D1C" w:rsidP="00074D1C">
      <w:pPr>
        <w:rPr>
          <w:rFonts w:ascii="Times New Roman" w:hAnsi="Times New Roman" w:cs="Times New Roman"/>
        </w:rPr>
      </w:pPr>
      <w:r w:rsidRPr="005F52F0">
        <w:rPr>
          <w:rFonts w:ascii="Times New Roman" w:hAnsi="Times New Roman" w:cs="Times New Roman"/>
        </w:rPr>
        <w:t>Country-level aggregation and horizontal bar charts will be used.</w:t>
      </w:r>
      <w:r w:rsidR="005F52F0" w:rsidRPr="005F52F0">
        <w:rPr>
          <w:rFonts w:ascii="Times New Roman" w:hAnsi="Times New Roman" w:cs="Times New Roman"/>
        </w:rPr>
        <w:br/>
      </w:r>
    </w:p>
    <w:p w14:paraId="5E292C70"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Question 5: Which products contribute most to sales volume and revenue?</w:t>
      </w:r>
    </w:p>
    <w:p w14:paraId="6C9A9B74" w14:textId="37296412" w:rsidR="00074D1C" w:rsidRPr="005F52F0" w:rsidRDefault="00074D1C" w:rsidP="00074D1C">
      <w:pPr>
        <w:rPr>
          <w:rFonts w:ascii="Times New Roman" w:hAnsi="Times New Roman" w:cs="Times New Roman"/>
        </w:rPr>
      </w:pPr>
      <w:r w:rsidRPr="005F52F0">
        <w:rPr>
          <w:rFonts w:ascii="Times New Roman" w:hAnsi="Times New Roman" w:cs="Times New Roman"/>
        </w:rPr>
        <w:t>Top-N product analysis will identify the most important products.</w:t>
      </w:r>
      <w:r w:rsidR="005F52F0" w:rsidRPr="005F52F0">
        <w:rPr>
          <w:rFonts w:ascii="Times New Roman" w:hAnsi="Times New Roman" w:cs="Times New Roman"/>
        </w:rPr>
        <w:br/>
      </w:r>
    </w:p>
    <w:p w14:paraId="024A9805"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Question 6: How does revenue change over time?</w:t>
      </w:r>
    </w:p>
    <w:p w14:paraId="02B6BA6F" w14:textId="49F0CBEC" w:rsidR="00074D1C" w:rsidRPr="005F52F0" w:rsidRDefault="00074D1C" w:rsidP="00074D1C">
      <w:pPr>
        <w:rPr>
          <w:rFonts w:ascii="Times New Roman" w:hAnsi="Times New Roman" w:cs="Times New Roman"/>
        </w:rPr>
      </w:pPr>
      <w:r w:rsidRPr="005F52F0">
        <w:rPr>
          <w:rFonts w:ascii="Times New Roman" w:hAnsi="Times New Roman" w:cs="Times New Roman"/>
        </w:rPr>
        <w:t>Monthly and weekly time-series analysis will identify trends and possible seasonality.</w:t>
      </w:r>
      <w:r w:rsidR="005F52F0" w:rsidRPr="005F52F0">
        <w:rPr>
          <w:rFonts w:ascii="Times New Roman" w:hAnsi="Times New Roman" w:cs="Times New Roman"/>
        </w:rPr>
        <w:br/>
      </w:r>
    </w:p>
    <w:p w14:paraId="371AD3CC"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Question 7: Are there unusual transactions?</w:t>
      </w:r>
    </w:p>
    <w:p w14:paraId="1B3C0EAD" w14:textId="35CBFE38" w:rsidR="00074D1C" w:rsidRPr="005F52F0" w:rsidRDefault="00074D1C" w:rsidP="00074D1C">
      <w:pPr>
        <w:rPr>
          <w:rFonts w:ascii="Times New Roman" w:hAnsi="Times New Roman" w:cs="Times New Roman"/>
        </w:rPr>
      </w:pPr>
      <w:r w:rsidRPr="005F52F0">
        <w:rPr>
          <w:rFonts w:ascii="Times New Roman" w:hAnsi="Times New Roman" w:cs="Times New Roman"/>
        </w:rPr>
        <w:t>Outlier detection will distinguish statistical outliers from genuine business events.</w:t>
      </w:r>
      <w:r w:rsidR="005F52F0" w:rsidRPr="005F52F0">
        <w:rPr>
          <w:rFonts w:ascii="Times New Roman" w:hAnsi="Times New Roman" w:cs="Times New Roman"/>
        </w:rPr>
        <w:br/>
      </w:r>
    </w:p>
    <w:p w14:paraId="6A0BBF50"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Question 8: How are customers distributed according to their value?</w:t>
      </w:r>
    </w:p>
    <w:p w14:paraId="5FB7504E"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Customer-level Recency, Frequency, and Monetary analysis will provide early segmentation groundwork.</w:t>
      </w:r>
    </w:p>
    <w:p w14:paraId="16909DED" w14:textId="6EBEDE23" w:rsidR="00074D1C" w:rsidRPr="005F52F0" w:rsidRDefault="005F52F0" w:rsidP="00074D1C">
      <w:pPr>
        <w:rPr>
          <w:rFonts w:ascii="Times New Roman" w:hAnsi="Times New Roman" w:cs="Times New Roman"/>
        </w:rPr>
      </w:pPr>
      <w:r w:rsidRPr="005F52F0">
        <w:rPr>
          <w:rFonts w:ascii="Times New Roman" w:hAnsi="Times New Roman" w:cs="Times New Roman"/>
        </w:rPr>
        <w:br/>
      </w:r>
    </w:p>
    <w:p w14:paraId="45073B8E" w14:textId="77777777" w:rsidR="00074D1C" w:rsidRPr="005F52F0" w:rsidRDefault="00074D1C" w:rsidP="00074D1C">
      <w:pPr>
        <w:rPr>
          <w:rFonts w:ascii="Times New Roman" w:hAnsi="Times New Roman" w:cs="Times New Roman"/>
          <w:b/>
          <w:bCs/>
          <w:color w:val="B572BE"/>
          <w:sz w:val="32"/>
          <w:szCs w:val="32"/>
        </w:rPr>
      </w:pPr>
      <w:r w:rsidRPr="005F52F0">
        <w:rPr>
          <w:rFonts w:ascii="Times New Roman" w:hAnsi="Times New Roman" w:cs="Times New Roman"/>
          <w:b/>
          <w:bCs/>
          <w:color w:val="B572BE"/>
          <w:sz w:val="32"/>
          <w:szCs w:val="32"/>
        </w:rPr>
        <w:t>5. EDA WORKFLOW</w:t>
      </w:r>
    </w:p>
    <w:p w14:paraId="418481BD"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EDA process will follow a structured sequence to ensure that every analytical stage uses a consistent dataset.</w:t>
      </w:r>
    </w:p>
    <w:p w14:paraId="247DBDAE" w14:textId="05287769" w:rsidR="005F52F0" w:rsidRPr="005F52F0" w:rsidRDefault="005F52F0" w:rsidP="00074D1C">
      <w:pPr>
        <w:rPr>
          <w:rFonts w:ascii="Times New Roman" w:hAnsi="Times New Roman" w:cs="Times New Roman"/>
        </w:rPr>
      </w:pPr>
      <w:r w:rsidRPr="005F52F0">
        <w:rPr>
          <w:rFonts w:ascii="Times New Roman" w:hAnsi="Times New Roman" w:cs="Times New Roman"/>
        </w:rPr>
        <w:t xml:space="preserve"> </w:t>
      </w:r>
      <w:r w:rsidR="00E46E02">
        <w:rPr>
          <w:rFonts w:ascii="Times New Roman" w:hAnsi="Times New Roman" w:cs="Times New Roman"/>
          <w:noProof/>
        </w:rPr>
        <w:drawing>
          <wp:inline distT="0" distB="0" distL="0" distR="0" wp14:anchorId="7C799E8E" wp14:editId="35A28CE6">
            <wp:extent cx="2970943" cy="5654694"/>
            <wp:effectExtent l="133350" t="114300" r="134620" b="155575"/>
            <wp:docPr id="820197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97731" name="Picture 8201977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74588" cy="566163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797936" w14:textId="57F38E2F" w:rsidR="00074D1C" w:rsidRPr="005F52F0" w:rsidRDefault="00E46E02" w:rsidP="00074D1C">
      <w:pPr>
        <w:rPr>
          <w:rFonts w:ascii="Times New Roman" w:hAnsi="Times New Roman" w:cs="Times New Roman"/>
          <w:b/>
          <w:bCs/>
          <w:color w:val="B572BE"/>
          <w:sz w:val="32"/>
          <w:szCs w:val="32"/>
        </w:rPr>
      </w:pPr>
      <w:r>
        <w:rPr>
          <w:rFonts w:ascii="Times New Roman" w:hAnsi="Times New Roman" w:cs="Times New Roman"/>
          <w:b/>
          <w:bCs/>
          <w:color w:val="B572BE"/>
          <w:sz w:val="32"/>
          <w:szCs w:val="32"/>
        </w:rPr>
        <w:br/>
      </w:r>
      <w:r w:rsidR="00074D1C" w:rsidRPr="005F52F0">
        <w:rPr>
          <w:rFonts w:ascii="Times New Roman" w:hAnsi="Times New Roman" w:cs="Times New Roman"/>
          <w:b/>
          <w:bCs/>
          <w:color w:val="B572BE"/>
          <w:sz w:val="32"/>
          <w:szCs w:val="32"/>
        </w:rPr>
        <w:t>6. STATISTICAL SUMMARY METHODS</w:t>
      </w:r>
    </w:p>
    <w:p w14:paraId="3A2C094C"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Before creating visualizations, a statistical summary will be performed using Pandas and NumPy.</w:t>
      </w:r>
    </w:p>
    <w:tbl>
      <w:tblPr>
        <w:tblStyle w:val="GridTable5Dark-Accent1"/>
        <w:tblW w:w="0" w:type="auto"/>
        <w:tblLook w:val="04A0" w:firstRow="1" w:lastRow="0" w:firstColumn="1" w:lastColumn="0" w:noHBand="0" w:noVBand="1"/>
      </w:tblPr>
      <w:tblGrid>
        <w:gridCol w:w="2377"/>
        <w:gridCol w:w="2364"/>
        <w:gridCol w:w="4609"/>
      </w:tblGrid>
      <w:tr w:rsidR="00074D1C" w:rsidRPr="005F52F0" w14:paraId="532BB9E0" w14:textId="77777777" w:rsidTr="005F5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D8C0A"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Method</w:t>
            </w:r>
          </w:p>
        </w:tc>
        <w:tc>
          <w:tcPr>
            <w:tcW w:w="0" w:type="auto"/>
            <w:hideMark/>
          </w:tcPr>
          <w:p w14:paraId="73A236E5" w14:textId="77777777" w:rsidR="00074D1C" w:rsidRPr="005F52F0" w:rsidRDefault="00074D1C" w:rsidP="00074D1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Purpose</w:t>
            </w:r>
          </w:p>
        </w:tc>
        <w:tc>
          <w:tcPr>
            <w:tcW w:w="0" w:type="auto"/>
            <w:hideMark/>
          </w:tcPr>
          <w:p w14:paraId="3120D22C" w14:textId="77777777" w:rsidR="00074D1C" w:rsidRPr="005F52F0" w:rsidRDefault="00074D1C" w:rsidP="00074D1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Dataset-Specific Reason</w:t>
            </w:r>
          </w:p>
        </w:tc>
      </w:tr>
      <w:tr w:rsidR="00074D1C" w:rsidRPr="005F52F0" w14:paraId="1F24AB85" w14:textId="77777777" w:rsidTr="005F5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6A2B0"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df.shape</w:t>
            </w:r>
          </w:p>
        </w:tc>
        <w:tc>
          <w:tcPr>
            <w:tcW w:w="0" w:type="auto"/>
            <w:hideMark/>
          </w:tcPr>
          <w:p w14:paraId="7B1C0B62"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Determine number of rows and columns</w:t>
            </w:r>
          </w:p>
        </w:tc>
        <w:tc>
          <w:tcPr>
            <w:tcW w:w="0" w:type="auto"/>
            <w:hideMark/>
          </w:tcPr>
          <w:p w14:paraId="7DED9972"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Confirms dataset size and structure</w:t>
            </w:r>
          </w:p>
        </w:tc>
      </w:tr>
      <w:tr w:rsidR="00074D1C" w:rsidRPr="005F52F0" w14:paraId="137F9453" w14:textId="77777777" w:rsidTr="005F52F0">
        <w:tc>
          <w:tcPr>
            <w:cnfStyle w:val="001000000000" w:firstRow="0" w:lastRow="0" w:firstColumn="1" w:lastColumn="0" w:oddVBand="0" w:evenVBand="0" w:oddHBand="0" w:evenHBand="0" w:firstRowFirstColumn="0" w:firstRowLastColumn="0" w:lastRowFirstColumn="0" w:lastRowLastColumn="0"/>
            <w:tcW w:w="0" w:type="auto"/>
            <w:hideMark/>
          </w:tcPr>
          <w:p w14:paraId="5CD4BF98"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df.info()</w:t>
            </w:r>
          </w:p>
        </w:tc>
        <w:tc>
          <w:tcPr>
            <w:tcW w:w="0" w:type="auto"/>
            <w:hideMark/>
          </w:tcPr>
          <w:p w14:paraId="68C6FF7C"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Check data types and non-null values</w:t>
            </w:r>
          </w:p>
        </w:tc>
        <w:tc>
          <w:tcPr>
            <w:tcW w:w="0" w:type="auto"/>
            <w:hideMark/>
          </w:tcPr>
          <w:p w14:paraId="35442D03"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Important because InvoiceDate requires date conversion and CustomerID contains missing values</w:t>
            </w:r>
          </w:p>
        </w:tc>
      </w:tr>
      <w:tr w:rsidR="00074D1C" w:rsidRPr="005F52F0" w14:paraId="5667D44A" w14:textId="77777777" w:rsidTr="005F5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9EB87"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df.describe()</w:t>
            </w:r>
          </w:p>
        </w:tc>
        <w:tc>
          <w:tcPr>
            <w:tcW w:w="0" w:type="auto"/>
            <w:hideMark/>
          </w:tcPr>
          <w:p w14:paraId="1A7D5670"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Calculate numerical statistics</w:t>
            </w:r>
          </w:p>
        </w:tc>
        <w:tc>
          <w:tcPr>
            <w:tcW w:w="0" w:type="auto"/>
            <w:hideMark/>
          </w:tcPr>
          <w:p w14:paraId="5569C999"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Helps understand Quantity and UnitPrice distributions</w:t>
            </w:r>
          </w:p>
        </w:tc>
      </w:tr>
      <w:tr w:rsidR="00074D1C" w:rsidRPr="005F52F0" w14:paraId="09C9FC9E" w14:textId="77777777" w:rsidTr="005F52F0">
        <w:tc>
          <w:tcPr>
            <w:cnfStyle w:val="001000000000" w:firstRow="0" w:lastRow="0" w:firstColumn="1" w:lastColumn="0" w:oddVBand="0" w:evenVBand="0" w:oddHBand="0" w:evenHBand="0" w:firstRowFirstColumn="0" w:firstRowLastColumn="0" w:lastRowFirstColumn="0" w:lastRowLastColumn="0"/>
            <w:tcW w:w="0" w:type="auto"/>
            <w:hideMark/>
          </w:tcPr>
          <w:p w14:paraId="6847EF53"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df.isnull().sum()</w:t>
            </w:r>
          </w:p>
        </w:tc>
        <w:tc>
          <w:tcPr>
            <w:tcW w:w="0" w:type="auto"/>
            <w:hideMark/>
          </w:tcPr>
          <w:p w14:paraId="2AB53831"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Count missing values</w:t>
            </w:r>
          </w:p>
        </w:tc>
        <w:tc>
          <w:tcPr>
            <w:tcW w:w="0" w:type="auto"/>
            <w:hideMark/>
          </w:tcPr>
          <w:p w14:paraId="05397F01"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CustomerID missingness affects customer-level analysis</w:t>
            </w:r>
          </w:p>
        </w:tc>
      </w:tr>
      <w:tr w:rsidR="00074D1C" w:rsidRPr="005F52F0" w14:paraId="7D73B51D" w14:textId="77777777" w:rsidTr="005F5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CF62B"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df.duplicated().sum()</w:t>
            </w:r>
          </w:p>
        </w:tc>
        <w:tc>
          <w:tcPr>
            <w:tcW w:w="0" w:type="auto"/>
            <w:hideMark/>
          </w:tcPr>
          <w:p w14:paraId="31AC8F03"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Identify duplicate records</w:t>
            </w:r>
          </w:p>
        </w:tc>
        <w:tc>
          <w:tcPr>
            <w:tcW w:w="0" w:type="auto"/>
            <w:hideMark/>
          </w:tcPr>
          <w:p w14:paraId="43F73331"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Helps distinguish repeated transactions from exact duplicate rows</w:t>
            </w:r>
          </w:p>
        </w:tc>
      </w:tr>
      <w:tr w:rsidR="00074D1C" w:rsidRPr="005F52F0" w14:paraId="1856E84A" w14:textId="77777777" w:rsidTr="005F52F0">
        <w:tc>
          <w:tcPr>
            <w:cnfStyle w:val="001000000000" w:firstRow="0" w:lastRow="0" w:firstColumn="1" w:lastColumn="0" w:oddVBand="0" w:evenVBand="0" w:oddHBand="0" w:evenHBand="0" w:firstRowFirstColumn="0" w:firstRowLastColumn="0" w:lastRowFirstColumn="0" w:lastRowLastColumn="0"/>
            <w:tcW w:w="0" w:type="auto"/>
            <w:hideMark/>
          </w:tcPr>
          <w:p w14:paraId="5AF82354"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value_counts()</w:t>
            </w:r>
          </w:p>
        </w:tc>
        <w:tc>
          <w:tcPr>
            <w:tcW w:w="0" w:type="auto"/>
            <w:hideMark/>
          </w:tcPr>
          <w:p w14:paraId="7C7028DA"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Frequency of categorical values</w:t>
            </w:r>
          </w:p>
        </w:tc>
        <w:tc>
          <w:tcPr>
            <w:tcW w:w="0" w:type="auto"/>
            <w:hideMark/>
          </w:tcPr>
          <w:p w14:paraId="75DC1D24"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Useful for Country, StockCode, and InvoiceNo</w:t>
            </w:r>
          </w:p>
        </w:tc>
      </w:tr>
      <w:tr w:rsidR="00074D1C" w:rsidRPr="005F52F0" w14:paraId="1734D22A" w14:textId="77777777" w:rsidTr="005F5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A1C3F"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groupby()</w:t>
            </w:r>
          </w:p>
        </w:tc>
        <w:tc>
          <w:tcPr>
            <w:tcW w:w="0" w:type="auto"/>
            <w:hideMark/>
          </w:tcPr>
          <w:p w14:paraId="59BA9405"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Aggregate business metrics</w:t>
            </w:r>
          </w:p>
        </w:tc>
        <w:tc>
          <w:tcPr>
            <w:tcW w:w="0" w:type="auto"/>
            <w:hideMark/>
          </w:tcPr>
          <w:p w14:paraId="65CD7CAC"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Allows revenue and transaction comparisons by country or product</w:t>
            </w:r>
          </w:p>
        </w:tc>
      </w:tr>
      <w:tr w:rsidR="00074D1C" w:rsidRPr="005F52F0" w14:paraId="52D33CCD" w14:textId="77777777" w:rsidTr="005F52F0">
        <w:tc>
          <w:tcPr>
            <w:cnfStyle w:val="001000000000" w:firstRow="0" w:lastRow="0" w:firstColumn="1" w:lastColumn="0" w:oddVBand="0" w:evenVBand="0" w:oddHBand="0" w:evenHBand="0" w:firstRowFirstColumn="0" w:firstRowLastColumn="0" w:lastRowFirstColumn="0" w:lastRowLastColumn="0"/>
            <w:tcW w:w="0" w:type="auto"/>
            <w:hideMark/>
          </w:tcPr>
          <w:p w14:paraId="606F5C83"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Quantiles/IQR</w:t>
            </w:r>
          </w:p>
        </w:tc>
        <w:tc>
          <w:tcPr>
            <w:tcW w:w="0" w:type="auto"/>
            <w:hideMark/>
          </w:tcPr>
          <w:p w14:paraId="2B3D03D4"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Detect extreme values</w:t>
            </w:r>
          </w:p>
        </w:tc>
        <w:tc>
          <w:tcPr>
            <w:tcW w:w="0" w:type="auto"/>
            <w:hideMark/>
          </w:tcPr>
          <w:p w14:paraId="5EC8A79E"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Suitable because retail variables are expected to be skewed</w:t>
            </w:r>
          </w:p>
        </w:tc>
      </w:tr>
    </w:tbl>
    <w:p w14:paraId="0CD06D9A" w14:textId="11C430DC" w:rsidR="00074D1C" w:rsidRPr="005F52F0" w:rsidRDefault="005F52F0" w:rsidP="00074D1C">
      <w:pPr>
        <w:rPr>
          <w:rFonts w:ascii="Times New Roman" w:hAnsi="Times New Roman" w:cs="Times New Roman"/>
        </w:rPr>
      </w:pPr>
      <w:r w:rsidRPr="005F52F0">
        <w:rPr>
          <w:rFonts w:ascii="Times New Roman" w:hAnsi="Times New Roman" w:cs="Times New Roman"/>
        </w:rPr>
        <w:br/>
      </w:r>
      <w:r w:rsidR="00074D1C" w:rsidRPr="005F52F0">
        <w:rPr>
          <w:rFonts w:ascii="Times New Roman" w:hAnsi="Times New Roman" w:cs="Times New Roman"/>
        </w:rPr>
        <w:t>The analysis will calculate:</w:t>
      </w:r>
    </w:p>
    <w:p w14:paraId="33095A5A" w14:textId="77777777" w:rsidR="00074D1C" w:rsidRPr="005F52F0" w:rsidRDefault="00074D1C" w:rsidP="00074D1C">
      <w:pPr>
        <w:numPr>
          <w:ilvl w:val="0"/>
          <w:numId w:val="3"/>
        </w:numPr>
        <w:rPr>
          <w:rFonts w:ascii="Times New Roman" w:hAnsi="Times New Roman" w:cs="Times New Roman"/>
        </w:rPr>
      </w:pPr>
      <w:r w:rsidRPr="005F52F0">
        <w:rPr>
          <w:rFonts w:ascii="Times New Roman" w:hAnsi="Times New Roman" w:cs="Times New Roman"/>
        </w:rPr>
        <w:t>Mean</w:t>
      </w:r>
    </w:p>
    <w:p w14:paraId="08DC0B63" w14:textId="77777777" w:rsidR="00074D1C" w:rsidRPr="005F52F0" w:rsidRDefault="00074D1C" w:rsidP="00074D1C">
      <w:pPr>
        <w:numPr>
          <w:ilvl w:val="0"/>
          <w:numId w:val="3"/>
        </w:numPr>
        <w:rPr>
          <w:rFonts w:ascii="Times New Roman" w:hAnsi="Times New Roman" w:cs="Times New Roman"/>
        </w:rPr>
      </w:pPr>
      <w:r w:rsidRPr="005F52F0">
        <w:rPr>
          <w:rFonts w:ascii="Times New Roman" w:hAnsi="Times New Roman" w:cs="Times New Roman"/>
        </w:rPr>
        <w:t>Median</w:t>
      </w:r>
    </w:p>
    <w:p w14:paraId="7CAD7C86" w14:textId="77777777" w:rsidR="00074D1C" w:rsidRPr="005F52F0" w:rsidRDefault="00074D1C" w:rsidP="00074D1C">
      <w:pPr>
        <w:numPr>
          <w:ilvl w:val="0"/>
          <w:numId w:val="3"/>
        </w:numPr>
        <w:rPr>
          <w:rFonts w:ascii="Times New Roman" w:hAnsi="Times New Roman" w:cs="Times New Roman"/>
        </w:rPr>
      </w:pPr>
      <w:r w:rsidRPr="005F52F0">
        <w:rPr>
          <w:rFonts w:ascii="Times New Roman" w:hAnsi="Times New Roman" w:cs="Times New Roman"/>
        </w:rPr>
        <w:t>Standard deviation</w:t>
      </w:r>
    </w:p>
    <w:p w14:paraId="268F1D4A" w14:textId="77777777" w:rsidR="00074D1C" w:rsidRPr="005F52F0" w:rsidRDefault="00074D1C" w:rsidP="00074D1C">
      <w:pPr>
        <w:numPr>
          <w:ilvl w:val="0"/>
          <w:numId w:val="3"/>
        </w:numPr>
        <w:rPr>
          <w:rFonts w:ascii="Times New Roman" w:hAnsi="Times New Roman" w:cs="Times New Roman"/>
        </w:rPr>
      </w:pPr>
      <w:r w:rsidRPr="005F52F0">
        <w:rPr>
          <w:rFonts w:ascii="Times New Roman" w:hAnsi="Times New Roman" w:cs="Times New Roman"/>
        </w:rPr>
        <w:t>Minimum</w:t>
      </w:r>
    </w:p>
    <w:p w14:paraId="5B63560E" w14:textId="77777777" w:rsidR="00074D1C" w:rsidRPr="005F52F0" w:rsidRDefault="00074D1C" w:rsidP="00074D1C">
      <w:pPr>
        <w:numPr>
          <w:ilvl w:val="0"/>
          <w:numId w:val="3"/>
        </w:numPr>
        <w:rPr>
          <w:rFonts w:ascii="Times New Roman" w:hAnsi="Times New Roman" w:cs="Times New Roman"/>
        </w:rPr>
      </w:pPr>
      <w:r w:rsidRPr="005F52F0">
        <w:rPr>
          <w:rFonts w:ascii="Times New Roman" w:hAnsi="Times New Roman" w:cs="Times New Roman"/>
        </w:rPr>
        <w:t>Maximum</w:t>
      </w:r>
    </w:p>
    <w:p w14:paraId="0CE93D71" w14:textId="77777777" w:rsidR="00074D1C" w:rsidRPr="005F52F0" w:rsidRDefault="00074D1C" w:rsidP="00074D1C">
      <w:pPr>
        <w:numPr>
          <w:ilvl w:val="0"/>
          <w:numId w:val="3"/>
        </w:numPr>
        <w:rPr>
          <w:rFonts w:ascii="Times New Roman" w:hAnsi="Times New Roman" w:cs="Times New Roman"/>
        </w:rPr>
      </w:pPr>
      <w:r w:rsidRPr="005F52F0">
        <w:rPr>
          <w:rFonts w:ascii="Times New Roman" w:hAnsi="Times New Roman" w:cs="Times New Roman"/>
        </w:rPr>
        <w:t>25th percentile</w:t>
      </w:r>
    </w:p>
    <w:p w14:paraId="6AE6D02B" w14:textId="77777777" w:rsidR="00074D1C" w:rsidRPr="005F52F0" w:rsidRDefault="00074D1C" w:rsidP="00074D1C">
      <w:pPr>
        <w:numPr>
          <w:ilvl w:val="0"/>
          <w:numId w:val="3"/>
        </w:numPr>
        <w:rPr>
          <w:rFonts w:ascii="Times New Roman" w:hAnsi="Times New Roman" w:cs="Times New Roman"/>
        </w:rPr>
      </w:pPr>
      <w:r w:rsidRPr="005F52F0">
        <w:rPr>
          <w:rFonts w:ascii="Times New Roman" w:hAnsi="Times New Roman" w:cs="Times New Roman"/>
        </w:rPr>
        <w:t>50th percentile</w:t>
      </w:r>
    </w:p>
    <w:p w14:paraId="33CD03B3" w14:textId="77777777" w:rsidR="00074D1C" w:rsidRPr="005F52F0" w:rsidRDefault="00074D1C" w:rsidP="00074D1C">
      <w:pPr>
        <w:numPr>
          <w:ilvl w:val="0"/>
          <w:numId w:val="3"/>
        </w:numPr>
        <w:rPr>
          <w:rFonts w:ascii="Times New Roman" w:hAnsi="Times New Roman" w:cs="Times New Roman"/>
        </w:rPr>
      </w:pPr>
      <w:r w:rsidRPr="005F52F0">
        <w:rPr>
          <w:rFonts w:ascii="Times New Roman" w:hAnsi="Times New Roman" w:cs="Times New Roman"/>
        </w:rPr>
        <w:t>75th percentile</w:t>
      </w:r>
    </w:p>
    <w:p w14:paraId="5B13AA17" w14:textId="77777777" w:rsidR="00074D1C" w:rsidRPr="005F52F0" w:rsidRDefault="00074D1C" w:rsidP="00074D1C">
      <w:pPr>
        <w:numPr>
          <w:ilvl w:val="0"/>
          <w:numId w:val="3"/>
        </w:numPr>
        <w:rPr>
          <w:rFonts w:ascii="Times New Roman" w:hAnsi="Times New Roman" w:cs="Times New Roman"/>
        </w:rPr>
      </w:pPr>
      <w:r w:rsidRPr="005F52F0">
        <w:rPr>
          <w:rFonts w:ascii="Times New Roman" w:hAnsi="Times New Roman" w:cs="Times New Roman"/>
        </w:rPr>
        <w:t>Interquartile Range</w:t>
      </w:r>
    </w:p>
    <w:p w14:paraId="7803B92E" w14:textId="2E9318A0" w:rsidR="00074D1C" w:rsidRPr="005F52F0" w:rsidRDefault="00074D1C" w:rsidP="00074D1C">
      <w:pPr>
        <w:rPr>
          <w:rFonts w:ascii="Times New Roman" w:hAnsi="Times New Roman" w:cs="Times New Roman"/>
        </w:rPr>
      </w:pPr>
    </w:p>
    <w:p w14:paraId="41E42201" w14:textId="77777777" w:rsidR="00074D1C" w:rsidRPr="005F52F0" w:rsidRDefault="00074D1C" w:rsidP="00074D1C">
      <w:pPr>
        <w:rPr>
          <w:rFonts w:ascii="Times New Roman" w:hAnsi="Times New Roman" w:cs="Times New Roman"/>
          <w:b/>
          <w:bCs/>
          <w:color w:val="B572BE"/>
          <w:sz w:val="32"/>
          <w:szCs w:val="32"/>
        </w:rPr>
      </w:pPr>
      <w:r w:rsidRPr="005F52F0">
        <w:rPr>
          <w:rFonts w:ascii="Times New Roman" w:hAnsi="Times New Roman" w:cs="Times New Roman"/>
          <w:b/>
          <w:bCs/>
          <w:color w:val="B572BE"/>
          <w:sz w:val="32"/>
          <w:szCs w:val="32"/>
        </w:rPr>
        <w:t>7. UNIVARIATE ANALYSIS</w:t>
      </w:r>
    </w:p>
    <w:p w14:paraId="67F969C9"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Univariate analysis examines one variable at a time.</w:t>
      </w:r>
    </w:p>
    <w:p w14:paraId="665C33A9"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7.1 Numerical Variables</w:t>
      </w:r>
    </w:p>
    <w:p w14:paraId="7A36CCF5"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main numerical variables will be:</w:t>
      </w:r>
    </w:p>
    <w:p w14:paraId="2361C8CB" w14:textId="77777777" w:rsidR="00074D1C" w:rsidRPr="005F52F0" w:rsidRDefault="00074D1C" w:rsidP="00074D1C">
      <w:pPr>
        <w:numPr>
          <w:ilvl w:val="0"/>
          <w:numId w:val="4"/>
        </w:numPr>
        <w:rPr>
          <w:rFonts w:ascii="Times New Roman" w:hAnsi="Times New Roman" w:cs="Times New Roman"/>
        </w:rPr>
      </w:pPr>
      <w:r w:rsidRPr="005F52F0">
        <w:rPr>
          <w:rFonts w:ascii="Times New Roman" w:hAnsi="Times New Roman" w:cs="Times New Roman"/>
        </w:rPr>
        <w:t>Quantity</w:t>
      </w:r>
    </w:p>
    <w:p w14:paraId="7960DBE6" w14:textId="77777777" w:rsidR="00074D1C" w:rsidRPr="005F52F0" w:rsidRDefault="00074D1C" w:rsidP="00074D1C">
      <w:pPr>
        <w:numPr>
          <w:ilvl w:val="0"/>
          <w:numId w:val="4"/>
        </w:numPr>
        <w:rPr>
          <w:rFonts w:ascii="Times New Roman" w:hAnsi="Times New Roman" w:cs="Times New Roman"/>
        </w:rPr>
      </w:pPr>
      <w:r w:rsidRPr="005F52F0">
        <w:rPr>
          <w:rFonts w:ascii="Times New Roman" w:hAnsi="Times New Roman" w:cs="Times New Roman"/>
        </w:rPr>
        <w:t>UnitPrice</w:t>
      </w:r>
    </w:p>
    <w:p w14:paraId="13E103B0" w14:textId="77777777" w:rsidR="00074D1C" w:rsidRPr="005F52F0" w:rsidRDefault="00074D1C" w:rsidP="00074D1C">
      <w:pPr>
        <w:numPr>
          <w:ilvl w:val="0"/>
          <w:numId w:val="4"/>
        </w:numPr>
        <w:rPr>
          <w:rFonts w:ascii="Times New Roman" w:hAnsi="Times New Roman" w:cs="Times New Roman"/>
        </w:rPr>
      </w:pPr>
      <w:r w:rsidRPr="005F52F0">
        <w:rPr>
          <w:rFonts w:ascii="Times New Roman" w:hAnsi="Times New Roman" w:cs="Times New Roman"/>
        </w:rPr>
        <w:t>Revenue</w:t>
      </w:r>
    </w:p>
    <w:p w14:paraId="3A57379A"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Techniques</w:t>
      </w:r>
    </w:p>
    <w:p w14:paraId="3EFCDF6B" w14:textId="77777777" w:rsidR="00074D1C" w:rsidRPr="005F52F0" w:rsidRDefault="00074D1C" w:rsidP="00074D1C">
      <w:pPr>
        <w:numPr>
          <w:ilvl w:val="0"/>
          <w:numId w:val="5"/>
        </w:numPr>
        <w:rPr>
          <w:rFonts w:ascii="Times New Roman" w:hAnsi="Times New Roman" w:cs="Times New Roman"/>
        </w:rPr>
      </w:pPr>
      <w:r w:rsidRPr="005F52F0">
        <w:rPr>
          <w:rFonts w:ascii="Times New Roman" w:hAnsi="Times New Roman" w:cs="Times New Roman"/>
        </w:rPr>
        <w:t>Descriptive statistics</w:t>
      </w:r>
    </w:p>
    <w:p w14:paraId="0613E8DC" w14:textId="77777777" w:rsidR="00074D1C" w:rsidRPr="005F52F0" w:rsidRDefault="00074D1C" w:rsidP="00074D1C">
      <w:pPr>
        <w:numPr>
          <w:ilvl w:val="0"/>
          <w:numId w:val="5"/>
        </w:numPr>
        <w:rPr>
          <w:rFonts w:ascii="Times New Roman" w:hAnsi="Times New Roman" w:cs="Times New Roman"/>
        </w:rPr>
      </w:pPr>
      <w:r w:rsidRPr="005F52F0">
        <w:rPr>
          <w:rFonts w:ascii="Times New Roman" w:hAnsi="Times New Roman" w:cs="Times New Roman"/>
        </w:rPr>
        <w:t>Histograms</w:t>
      </w:r>
    </w:p>
    <w:p w14:paraId="44D9035B" w14:textId="77777777" w:rsidR="00074D1C" w:rsidRPr="005F52F0" w:rsidRDefault="00074D1C" w:rsidP="00074D1C">
      <w:pPr>
        <w:numPr>
          <w:ilvl w:val="0"/>
          <w:numId w:val="5"/>
        </w:numPr>
        <w:rPr>
          <w:rFonts w:ascii="Times New Roman" w:hAnsi="Times New Roman" w:cs="Times New Roman"/>
        </w:rPr>
      </w:pPr>
      <w:r w:rsidRPr="005F52F0">
        <w:rPr>
          <w:rFonts w:ascii="Times New Roman" w:hAnsi="Times New Roman" w:cs="Times New Roman"/>
        </w:rPr>
        <w:t>Box plots</w:t>
      </w:r>
    </w:p>
    <w:p w14:paraId="5462A62E" w14:textId="77777777" w:rsidR="00074D1C" w:rsidRPr="005F52F0" w:rsidRDefault="00074D1C" w:rsidP="00074D1C">
      <w:pPr>
        <w:numPr>
          <w:ilvl w:val="0"/>
          <w:numId w:val="5"/>
        </w:numPr>
        <w:rPr>
          <w:rFonts w:ascii="Times New Roman" w:hAnsi="Times New Roman" w:cs="Times New Roman"/>
        </w:rPr>
      </w:pPr>
      <w:r w:rsidRPr="005F52F0">
        <w:rPr>
          <w:rFonts w:ascii="Times New Roman" w:hAnsi="Times New Roman" w:cs="Times New Roman"/>
        </w:rPr>
        <w:t>Percentile analysis</w:t>
      </w:r>
    </w:p>
    <w:p w14:paraId="678E10AB"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Why this is appropriate</w:t>
      </w:r>
    </w:p>
    <w:p w14:paraId="502267C8"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Retail transaction variables are unlikely to follow a perfectly normal distribution. A small number of bulk transactions may contain much larger quantities or values than ordinary purchases.</w:t>
      </w:r>
    </w:p>
    <w:p w14:paraId="52F44091"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For example, most transactions may involve relatively small quantities, while wholesale transactions could involve hundreds or thousands of units. A histogram will show the overall distribution, while a box plot will make extreme values easier to identify.</w:t>
      </w:r>
    </w:p>
    <w:p w14:paraId="7F5DDD81"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Expected observation</w:t>
      </w:r>
    </w:p>
    <w:p w14:paraId="6FE37F8B"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analysis will determine whether the variables are:</w:t>
      </w:r>
    </w:p>
    <w:p w14:paraId="05A0DA41" w14:textId="77777777" w:rsidR="00074D1C" w:rsidRPr="005F52F0" w:rsidRDefault="00074D1C" w:rsidP="00074D1C">
      <w:pPr>
        <w:numPr>
          <w:ilvl w:val="0"/>
          <w:numId w:val="6"/>
        </w:numPr>
        <w:rPr>
          <w:rFonts w:ascii="Times New Roman" w:hAnsi="Times New Roman" w:cs="Times New Roman"/>
        </w:rPr>
      </w:pPr>
      <w:r w:rsidRPr="005F52F0">
        <w:rPr>
          <w:rFonts w:ascii="Times New Roman" w:hAnsi="Times New Roman" w:cs="Times New Roman"/>
        </w:rPr>
        <w:t>approximately symmetric,</w:t>
      </w:r>
    </w:p>
    <w:p w14:paraId="06E1B2AE" w14:textId="77777777" w:rsidR="00074D1C" w:rsidRPr="005F52F0" w:rsidRDefault="00074D1C" w:rsidP="00074D1C">
      <w:pPr>
        <w:numPr>
          <w:ilvl w:val="0"/>
          <w:numId w:val="6"/>
        </w:numPr>
        <w:rPr>
          <w:rFonts w:ascii="Times New Roman" w:hAnsi="Times New Roman" w:cs="Times New Roman"/>
        </w:rPr>
      </w:pPr>
      <w:r w:rsidRPr="005F52F0">
        <w:rPr>
          <w:rFonts w:ascii="Times New Roman" w:hAnsi="Times New Roman" w:cs="Times New Roman"/>
        </w:rPr>
        <w:t>right-skewed,</w:t>
      </w:r>
    </w:p>
    <w:p w14:paraId="1B906021" w14:textId="77777777" w:rsidR="00074D1C" w:rsidRPr="005F52F0" w:rsidRDefault="00074D1C" w:rsidP="00074D1C">
      <w:pPr>
        <w:numPr>
          <w:ilvl w:val="0"/>
          <w:numId w:val="6"/>
        </w:numPr>
        <w:rPr>
          <w:rFonts w:ascii="Times New Roman" w:hAnsi="Times New Roman" w:cs="Times New Roman"/>
        </w:rPr>
      </w:pPr>
      <w:r w:rsidRPr="005F52F0">
        <w:rPr>
          <w:rFonts w:ascii="Times New Roman" w:hAnsi="Times New Roman" w:cs="Times New Roman"/>
        </w:rPr>
        <w:t>left-skewed,</w:t>
      </w:r>
    </w:p>
    <w:p w14:paraId="0CC49E32" w14:textId="77777777" w:rsidR="00074D1C" w:rsidRPr="005F52F0" w:rsidRDefault="00074D1C" w:rsidP="00074D1C">
      <w:pPr>
        <w:numPr>
          <w:ilvl w:val="0"/>
          <w:numId w:val="6"/>
        </w:numPr>
        <w:rPr>
          <w:rFonts w:ascii="Times New Roman" w:hAnsi="Times New Roman" w:cs="Times New Roman"/>
        </w:rPr>
      </w:pPr>
      <w:r w:rsidRPr="005F52F0">
        <w:rPr>
          <w:rFonts w:ascii="Times New Roman" w:hAnsi="Times New Roman" w:cs="Times New Roman"/>
        </w:rPr>
        <w:t>or strongly affected by extreme observations.</w:t>
      </w:r>
    </w:p>
    <w:p w14:paraId="6DF58D39" w14:textId="017C1002" w:rsidR="00074D1C" w:rsidRPr="005F52F0" w:rsidRDefault="005F52F0" w:rsidP="00074D1C">
      <w:pPr>
        <w:rPr>
          <w:rFonts w:ascii="Times New Roman" w:hAnsi="Times New Roman" w:cs="Times New Roman"/>
        </w:rPr>
      </w:pPr>
      <w:r w:rsidRPr="005F52F0">
        <w:rPr>
          <w:rFonts w:ascii="Times New Roman" w:hAnsi="Times New Roman" w:cs="Times New Roman"/>
        </w:rPr>
        <w:t xml:space="preserve"> </w:t>
      </w:r>
    </w:p>
    <w:p w14:paraId="0037B23B" w14:textId="77777777" w:rsidR="00074D1C" w:rsidRPr="005F52F0" w:rsidRDefault="00074D1C" w:rsidP="00074D1C">
      <w:pPr>
        <w:rPr>
          <w:rFonts w:ascii="Times New Roman" w:hAnsi="Times New Roman" w:cs="Times New Roman"/>
          <w:b/>
          <w:bCs/>
          <w:color w:val="B572BE"/>
          <w:sz w:val="32"/>
          <w:szCs w:val="32"/>
        </w:rPr>
      </w:pPr>
      <w:r w:rsidRPr="005F52F0">
        <w:rPr>
          <w:rFonts w:ascii="Times New Roman" w:hAnsi="Times New Roman" w:cs="Times New Roman"/>
          <w:b/>
          <w:bCs/>
          <w:color w:val="B572BE"/>
          <w:sz w:val="32"/>
          <w:szCs w:val="32"/>
        </w:rPr>
        <w:t>8. BIVARIATE ANALYSIS</w:t>
      </w:r>
    </w:p>
    <w:p w14:paraId="73BD31E9"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Bivariate analysis examines relationships between two variables.</w:t>
      </w:r>
    </w:p>
    <w:p w14:paraId="473E5E91"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8.1 Quantity vs UnitPrice</w:t>
      </w:r>
    </w:p>
    <w:p w14:paraId="3EBEC59B"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A scatter plot will be used to investigate whether larger quantities are associated with different unit prices.</w:t>
      </w:r>
    </w:p>
    <w:p w14:paraId="37AF987C"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Why Appropriate?</w:t>
      </w:r>
    </w:p>
    <w:p w14:paraId="6679AA55"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Wholesale customers may purchase large quantities at lower unit prices. Therefore, the relationship may provide useful evidence about purchasing behavior.</w:t>
      </w:r>
    </w:p>
    <w:p w14:paraId="64885E30"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Expected Analytical Output</w:t>
      </w:r>
    </w:p>
    <w:p w14:paraId="5E923313"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A scatter plot and correlation measure showing the direction and strength of the relationship between Quantity and UnitPrice.</w:t>
      </w:r>
    </w:p>
    <w:p w14:paraId="29BE3F5D" w14:textId="1D03FC7E" w:rsidR="005F52F0" w:rsidRPr="005F52F0" w:rsidRDefault="005F52F0" w:rsidP="005F52F0">
      <w:pPr>
        <w:rPr>
          <w:rFonts w:ascii="Times New Roman" w:hAnsi="Times New Roman" w:cs="Times New Roman"/>
        </w:rPr>
      </w:pPr>
    </w:p>
    <w:p w14:paraId="02919600"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8.2 Quantity vs Revenue</w:t>
      </w:r>
    </w:p>
    <w:p w14:paraId="26342EDB"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A scatter plot and correlation coefficient will be used.</w:t>
      </w:r>
    </w:p>
    <w:p w14:paraId="3AF64B86"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Why Appropriate?</w:t>
      </w:r>
    </w:p>
    <w:p w14:paraId="15BC147F"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Revenue is calculated using:</w:t>
      </w:r>
    </w:p>
    <w:p w14:paraId="6B6B042E" w14:textId="77777777" w:rsidR="005F52F0" w:rsidRPr="005F52F0" w:rsidRDefault="005F52F0" w:rsidP="005F52F0">
      <w:pPr>
        <w:rPr>
          <w:rFonts w:ascii="Times New Roman" w:hAnsi="Times New Roman" w:cs="Times New Roman"/>
        </w:rPr>
      </w:pPr>
      <w:r w:rsidRPr="005F52F0">
        <w:rPr>
          <w:rFonts w:ascii="Times New Roman" w:hAnsi="Times New Roman" w:cs="Times New Roman"/>
          <w:b/>
          <w:bCs/>
        </w:rPr>
        <w:t>Revenue = Quantity × UnitPrice</w:t>
      </w:r>
    </w:p>
    <w:p w14:paraId="038C53D2"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Therefore, Quantity is directly relevant to revenue generation.</w:t>
      </w:r>
    </w:p>
    <w:p w14:paraId="3978638D"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This analysis can help determine whether transaction volume has a strong relationship with monetary value.</w:t>
      </w:r>
    </w:p>
    <w:p w14:paraId="5A8FDDE8"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Expected Analytical Output</w:t>
      </w:r>
    </w:p>
    <w:p w14:paraId="5C40E446"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A scatter plot and correlation measure showing how strongly transaction quantity is associated with Revenue and whether high-volume transactions tend to generate greater monetary value.</w:t>
      </w:r>
    </w:p>
    <w:p w14:paraId="408226D9" w14:textId="32DB2AC1" w:rsidR="005F52F0" w:rsidRPr="005F52F0" w:rsidRDefault="005F52F0" w:rsidP="005F52F0">
      <w:pPr>
        <w:rPr>
          <w:rFonts w:ascii="Times New Roman" w:hAnsi="Times New Roman" w:cs="Times New Roman"/>
        </w:rPr>
      </w:pPr>
    </w:p>
    <w:p w14:paraId="5C192F5E"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8.3 UnitPrice vs Revenue</w:t>
      </w:r>
    </w:p>
    <w:p w14:paraId="4D3B0F80"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A scatter plot will examine whether higher-priced products contribute proportionally more revenue.</w:t>
      </w:r>
    </w:p>
    <w:p w14:paraId="6DCE7FFB"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Why Appropriate?</w:t>
      </w:r>
    </w:p>
    <w:p w14:paraId="2610C243"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A high UnitPrice does not necessarily mean high total revenue if the product is sold in small quantities. Comparing UnitPrice with Revenue helps distinguish price-driven and volume-driven revenue.</w:t>
      </w:r>
    </w:p>
    <w:p w14:paraId="6BF94467"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Expected Analytical Output</w:t>
      </w:r>
    </w:p>
    <w:p w14:paraId="54C208DF"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A scatter plot and correlation measure showing the relationship between UnitPrice and Revenue and helping identify whether revenue is more strongly associated with price or transaction volume.</w:t>
      </w:r>
    </w:p>
    <w:p w14:paraId="77077166" w14:textId="77777777" w:rsidR="005F52F0" w:rsidRPr="005F52F0" w:rsidRDefault="005F52F0" w:rsidP="00074D1C">
      <w:pPr>
        <w:rPr>
          <w:rFonts w:ascii="Times New Roman" w:hAnsi="Times New Roman" w:cs="Times New Roman"/>
        </w:rPr>
      </w:pPr>
    </w:p>
    <w:p w14:paraId="7BAEF284" w14:textId="3CFA211A" w:rsidR="00074D1C" w:rsidRPr="005F52F0" w:rsidRDefault="00074D1C" w:rsidP="00074D1C">
      <w:pPr>
        <w:rPr>
          <w:rFonts w:ascii="Times New Roman" w:hAnsi="Times New Roman" w:cs="Times New Roman"/>
        </w:rPr>
      </w:pPr>
    </w:p>
    <w:p w14:paraId="019AA220" w14:textId="77777777" w:rsidR="00074D1C" w:rsidRPr="005F52F0" w:rsidRDefault="00074D1C" w:rsidP="00074D1C">
      <w:pPr>
        <w:rPr>
          <w:rFonts w:ascii="Times New Roman" w:hAnsi="Times New Roman" w:cs="Times New Roman"/>
          <w:b/>
          <w:bCs/>
          <w:color w:val="B572BE"/>
          <w:sz w:val="32"/>
          <w:szCs w:val="32"/>
        </w:rPr>
      </w:pPr>
      <w:r w:rsidRPr="005F52F0">
        <w:rPr>
          <w:rFonts w:ascii="Times New Roman" w:hAnsi="Times New Roman" w:cs="Times New Roman"/>
          <w:b/>
          <w:bCs/>
          <w:color w:val="B572BE"/>
          <w:sz w:val="32"/>
          <w:szCs w:val="32"/>
        </w:rPr>
        <w:t>9. MULTIVARIATE ANALYSIS</w:t>
      </w:r>
    </w:p>
    <w:p w14:paraId="244A55F5"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Multivariate analysis examines several variables simultaneously.</w:t>
      </w:r>
    </w:p>
    <w:p w14:paraId="73116C83"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The analysis will consider:</w:t>
      </w:r>
    </w:p>
    <w:p w14:paraId="7E7CC2BD" w14:textId="77777777" w:rsidR="005F52F0" w:rsidRPr="005F52F0" w:rsidRDefault="005F52F0" w:rsidP="005F52F0">
      <w:pPr>
        <w:numPr>
          <w:ilvl w:val="0"/>
          <w:numId w:val="23"/>
        </w:numPr>
        <w:rPr>
          <w:rFonts w:ascii="Times New Roman" w:hAnsi="Times New Roman" w:cs="Times New Roman"/>
        </w:rPr>
      </w:pPr>
      <w:r w:rsidRPr="005F52F0">
        <w:rPr>
          <w:rFonts w:ascii="Times New Roman" w:hAnsi="Times New Roman" w:cs="Times New Roman"/>
        </w:rPr>
        <w:t>Quantity</w:t>
      </w:r>
    </w:p>
    <w:p w14:paraId="1347D542" w14:textId="77777777" w:rsidR="005F52F0" w:rsidRPr="005F52F0" w:rsidRDefault="005F52F0" w:rsidP="005F52F0">
      <w:pPr>
        <w:numPr>
          <w:ilvl w:val="0"/>
          <w:numId w:val="23"/>
        </w:numPr>
        <w:rPr>
          <w:rFonts w:ascii="Times New Roman" w:hAnsi="Times New Roman" w:cs="Times New Roman"/>
        </w:rPr>
      </w:pPr>
      <w:r w:rsidRPr="005F52F0">
        <w:rPr>
          <w:rFonts w:ascii="Times New Roman" w:hAnsi="Times New Roman" w:cs="Times New Roman"/>
        </w:rPr>
        <w:t>UnitPrice</w:t>
      </w:r>
    </w:p>
    <w:p w14:paraId="45CCFD8C" w14:textId="77777777" w:rsidR="005F52F0" w:rsidRPr="005F52F0" w:rsidRDefault="005F52F0" w:rsidP="005F52F0">
      <w:pPr>
        <w:numPr>
          <w:ilvl w:val="0"/>
          <w:numId w:val="23"/>
        </w:numPr>
        <w:rPr>
          <w:rFonts w:ascii="Times New Roman" w:hAnsi="Times New Roman" w:cs="Times New Roman"/>
        </w:rPr>
      </w:pPr>
      <w:r w:rsidRPr="005F52F0">
        <w:rPr>
          <w:rFonts w:ascii="Times New Roman" w:hAnsi="Times New Roman" w:cs="Times New Roman"/>
        </w:rPr>
        <w:t>Revenue</w:t>
      </w:r>
    </w:p>
    <w:p w14:paraId="6427C304" w14:textId="77777777" w:rsidR="005F52F0" w:rsidRPr="005F52F0" w:rsidRDefault="005F52F0" w:rsidP="005F52F0">
      <w:pPr>
        <w:numPr>
          <w:ilvl w:val="0"/>
          <w:numId w:val="23"/>
        </w:numPr>
        <w:rPr>
          <w:rFonts w:ascii="Times New Roman" w:hAnsi="Times New Roman" w:cs="Times New Roman"/>
        </w:rPr>
      </w:pPr>
      <w:r w:rsidRPr="005F52F0">
        <w:rPr>
          <w:rFonts w:ascii="Times New Roman" w:hAnsi="Times New Roman" w:cs="Times New Roman"/>
        </w:rPr>
        <w:t>Country</w:t>
      </w:r>
    </w:p>
    <w:p w14:paraId="64716484" w14:textId="77777777" w:rsidR="005F52F0" w:rsidRPr="005F52F0" w:rsidRDefault="005F52F0" w:rsidP="005F52F0">
      <w:pPr>
        <w:numPr>
          <w:ilvl w:val="0"/>
          <w:numId w:val="23"/>
        </w:numPr>
        <w:rPr>
          <w:rFonts w:ascii="Times New Roman" w:hAnsi="Times New Roman" w:cs="Times New Roman"/>
        </w:rPr>
      </w:pPr>
      <w:r w:rsidRPr="005F52F0">
        <w:rPr>
          <w:rFonts w:ascii="Times New Roman" w:hAnsi="Times New Roman" w:cs="Times New Roman"/>
        </w:rPr>
        <w:t>Month</w:t>
      </w:r>
    </w:p>
    <w:p w14:paraId="6D2A03A7" w14:textId="77777777" w:rsidR="005F52F0" w:rsidRPr="005F52F0" w:rsidRDefault="005F52F0" w:rsidP="005F52F0">
      <w:pPr>
        <w:numPr>
          <w:ilvl w:val="0"/>
          <w:numId w:val="23"/>
        </w:numPr>
        <w:rPr>
          <w:rFonts w:ascii="Times New Roman" w:hAnsi="Times New Roman" w:cs="Times New Roman"/>
        </w:rPr>
      </w:pPr>
      <w:r w:rsidRPr="005F52F0">
        <w:rPr>
          <w:rFonts w:ascii="Times New Roman" w:hAnsi="Times New Roman" w:cs="Times New Roman"/>
        </w:rPr>
        <w:t>CustomerID</w:t>
      </w:r>
    </w:p>
    <w:p w14:paraId="7FDB067D" w14:textId="77777777" w:rsidR="005F52F0" w:rsidRPr="005F52F0" w:rsidRDefault="005F52F0" w:rsidP="005F52F0">
      <w:pPr>
        <w:numPr>
          <w:ilvl w:val="0"/>
          <w:numId w:val="23"/>
        </w:numPr>
        <w:rPr>
          <w:rFonts w:ascii="Times New Roman" w:hAnsi="Times New Roman" w:cs="Times New Roman"/>
        </w:rPr>
      </w:pPr>
      <w:r w:rsidRPr="005F52F0">
        <w:rPr>
          <w:rFonts w:ascii="Times New Roman" w:hAnsi="Times New Roman" w:cs="Times New Roman"/>
        </w:rPr>
        <w:t>Product</w:t>
      </w:r>
    </w:p>
    <w:p w14:paraId="1094EE1D" w14:textId="0FA0E7B0" w:rsidR="005F52F0" w:rsidRPr="005F52F0" w:rsidRDefault="005F52F0" w:rsidP="005F52F0">
      <w:pPr>
        <w:rPr>
          <w:rFonts w:ascii="Times New Roman" w:hAnsi="Times New Roman" w:cs="Times New Roman"/>
          <w:b/>
          <w:bCs/>
        </w:rPr>
      </w:pPr>
      <w:r w:rsidRPr="005F52F0">
        <w:rPr>
          <w:rFonts w:ascii="Times New Roman" w:hAnsi="Times New Roman" w:cs="Times New Roman"/>
          <w:b/>
          <w:bCs/>
        </w:rPr>
        <w:br/>
      </w:r>
      <w:r w:rsidRPr="005F52F0">
        <w:rPr>
          <w:rFonts w:ascii="Times New Roman" w:hAnsi="Times New Roman" w:cs="Times New Roman"/>
          <w:b/>
          <w:bCs/>
        </w:rPr>
        <w:t>9.1 Correlation Matrix</w:t>
      </w:r>
    </w:p>
    <w:p w14:paraId="3C7F7606"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A correlation matrix will be created for numerical variables.</w:t>
      </w:r>
    </w:p>
    <w:p w14:paraId="00DF9375"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Why Appropriate?</w:t>
      </w:r>
    </w:p>
    <w:p w14:paraId="1C28A9BA"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It provides a compact overview of relationships among Quantity, UnitPrice, and Revenue.</w:t>
      </w:r>
    </w:p>
    <w:p w14:paraId="5F03FD37"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A heatmap will make stronger and weaker relationships easier to compare visually.</w:t>
      </w:r>
    </w:p>
    <w:p w14:paraId="3716189C"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Expected Analytical Output</w:t>
      </w:r>
    </w:p>
    <w:p w14:paraId="65BAF0EF"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A correlation matrix and heatmap highlighting the relative strength and direction of relationships among the main numerical variables.</w:t>
      </w:r>
    </w:p>
    <w:p w14:paraId="4FB9FFFA" w14:textId="15C05C48" w:rsidR="005F52F0" w:rsidRPr="005F52F0" w:rsidRDefault="005F52F0" w:rsidP="005F52F0">
      <w:pPr>
        <w:rPr>
          <w:rFonts w:ascii="Times New Roman" w:hAnsi="Times New Roman" w:cs="Times New Roman"/>
        </w:rPr>
      </w:pPr>
    </w:p>
    <w:p w14:paraId="2D9DFD07"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9.2 Country × Month Revenue Analysis</w:t>
      </w:r>
    </w:p>
    <w:p w14:paraId="2100BBE7"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Revenue will be aggregated by both Country and Month.</w:t>
      </w:r>
    </w:p>
    <w:p w14:paraId="343555E6"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Why Appropriate?</w:t>
      </w:r>
    </w:p>
    <w:p w14:paraId="7D2D2F3E"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Revenue may vary across both geographical markets and time periods. Examining these variables together can reveal whether specific countries experience stronger sales during particular periods.</w:t>
      </w:r>
    </w:p>
    <w:p w14:paraId="497A63CB"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Expected Analytical Output</w:t>
      </w:r>
    </w:p>
    <w:p w14:paraId="77534FC4"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A country-by-month summary table and heatmap showing geographic and temporal revenue patterns.</w:t>
      </w:r>
    </w:p>
    <w:p w14:paraId="5227F70E" w14:textId="406FA2AB" w:rsidR="005F52F0" w:rsidRPr="005F52F0" w:rsidRDefault="005F52F0" w:rsidP="005F52F0">
      <w:pPr>
        <w:rPr>
          <w:rFonts w:ascii="Times New Roman" w:hAnsi="Times New Roman" w:cs="Times New Roman"/>
        </w:rPr>
      </w:pPr>
    </w:p>
    <w:p w14:paraId="623DC0CE"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9.3 Customer-Level RFM Analysis</w:t>
      </w:r>
    </w:p>
    <w:p w14:paraId="761A8E2D"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RFM stands for:</w:t>
      </w:r>
    </w:p>
    <w:p w14:paraId="73CD5166" w14:textId="77777777" w:rsidR="005F52F0" w:rsidRPr="005F52F0" w:rsidRDefault="005F52F0" w:rsidP="005F52F0">
      <w:pPr>
        <w:numPr>
          <w:ilvl w:val="0"/>
          <w:numId w:val="24"/>
        </w:numPr>
        <w:rPr>
          <w:rFonts w:ascii="Times New Roman" w:hAnsi="Times New Roman" w:cs="Times New Roman"/>
        </w:rPr>
      </w:pPr>
      <w:r w:rsidRPr="005F52F0">
        <w:rPr>
          <w:rFonts w:ascii="Times New Roman" w:hAnsi="Times New Roman" w:cs="Times New Roman"/>
          <w:b/>
          <w:bCs/>
        </w:rPr>
        <w:t>Recency:</w:t>
      </w:r>
      <w:r w:rsidRPr="005F52F0">
        <w:rPr>
          <w:rFonts w:ascii="Times New Roman" w:hAnsi="Times New Roman" w:cs="Times New Roman"/>
        </w:rPr>
        <w:t xml:space="preserve"> How recently a customer purchased.</w:t>
      </w:r>
    </w:p>
    <w:p w14:paraId="26B8BC67" w14:textId="77777777" w:rsidR="005F52F0" w:rsidRPr="005F52F0" w:rsidRDefault="005F52F0" w:rsidP="005F52F0">
      <w:pPr>
        <w:numPr>
          <w:ilvl w:val="0"/>
          <w:numId w:val="24"/>
        </w:numPr>
        <w:rPr>
          <w:rFonts w:ascii="Times New Roman" w:hAnsi="Times New Roman" w:cs="Times New Roman"/>
        </w:rPr>
      </w:pPr>
      <w:r w:rsidRPr="005F52F0">
        <w:rPr>
          <w:rFonts w:ascii="Times New Roman" w:hAnsi="Times New Roman" w:cs="Times New Roman"/>
          <w:b/>
          <w:bCs/>
        </w:rPr>
        <w:t>Frequency:</w:t>
      </w:r>
      <w:r w:rsidRPr="005F52F0">
        <w:rPr>
          <w:rFonts w:ascii="Times New Roman" w:hAnsi="Times New Roman" w:cs="Times New Roman"/>
        </w:rPr>
        <w:t xml:space="preserve"> How often a customer purchased.</w:t>
      </w:r>
    </w:p>
    <w:p w14:paraId="1820891F" w14:textId="77777777" w:rsidR="005F52F0" w:rsidRPr="005F52F0" w:rsidRDefault="005F52F0" w:rsidP="005F52F0">
      <w:pPr>
        <w:numPr>
          <w:ilvl w:val="0"/>
          <w:numId w:val="24"/>
        </w:numPr>
        <w:rPr>
          <w:rFonts w:ascii="Times New Roman" w:hAnsi="Times New Roman" w:cs="Times New Roman"/>
        </w:rPr>
      </w:pPr>
      <w:r w:rsidRPr="005F52F0">
        <w:rPr>
          <w:rFonts w:ascii="Times New Roman" w:hAnsi="Times New Roman" w:cs="Times New Roman"/>
          <w:b/>
          <w:bCs/>
        </w:rPr>
        <w:t>Monetary:</w:t>
      </w:r>
      <w:r w:rsidRPr="005F52F0">
        <w:rPr>
          <w:rFonts w:ascii="Times New Roman" w:hAnsi="Times New Roman" w:cs="Times New Roman"/>
        </w:rPr>
        <w:t xml:space="preserve"> How much a customer spent.</w:t>
      </w:r>
    </w:p>
    <w:p w14:paraId="33392B9A"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Why Appropriate?</w:t>
      </w:r>
    </w:p>
    <w:p w14:paraId="334A7568"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CustomerID is available in the dataset, making customer-level analysis possible for records where CustomerID is present.</w:t>
      </w:r>
    </w:p>
    <w:p w14:paraId="4A86F50A"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RFM analysis provides a foundation for identifying valuable, frequent, and inactive customers and can support later customer segmentation or predictive modeling.</w:t>
      </w:r>
    </w:p>
    <w:p w14:paraId="36736DCE"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Expected Analytical Output</w:t>
      </w:r>
    </w:p>
    <w:p w14:paraId="02497599" w14:textId="2E5FD5EA" w:rsidR="005F52F0" w:rsidRPr="005F52F0" w:rsidRDefault="005F52F0" w:rsidP="00074D1C">
      <w:pPr>
        <w:rPr>
          <w:rFonts w:ascii="Times New Roman" w:hAnsi="Times New Roman" w:cs="Times New Roman"/>
        </w:rPr>
      </w:pPr>
      <w:r w:rsidRPr="005F52F0">
        <w:rPr>
          <w:rFonts w:ascii="Times New Roman" w:hAnsi="Times New Roman" w:cs="Times New Roman"/>
        </w:rPr>
        <w:t>An RFM summary table and customer-level visualizations showing differences in customer recency, purchase frequency, and monetary value.</w:t>
      </w:r>
    </w:p>
    <w:p w14:paraId="44B65494" w14:textId="2AE500E3" w:rsidR="00074D1C" w:rsidRPr="005F52F0" w:rsidRDefault="00074D1C" w:rsidP="00074D1C">
      <w:pPr>
        <w:rPr>
          <w:rFonts w:ascii="Times New Roman" w:hAnsi="Times New Roman" w:cs="Times New Roman"/>
        </w:rPr>
      </w:pPr>
    </w:p>
    <w:p w14:paraId="21D77893" w14:textId="77777777" w:rsidR="00074D1C" w:rsidRPr="005F52F0" w:rsidRDefault="00074D1C" w:rsidP="00074D1C">
      <w:pPr>
        <w:rPr>
          <w:rFonts w:ascii="Times New Roman" w:hAnsi="Times New Roman" w:cs="Times New Roman"/>
          <w:b/>
          <w:bCs/>
          <w:sz w:val="32"/>
          <w:szCs w:val="32"/>
        </w:rPr>
      </w:pPr>
      <w:r w:rsidRPr="005F52F0">
        <w:rPr>
          <w:rFonts w:ascii="Times New Roman" w:hAnsi="Times New Roman" w:cs="Times New Roman"/>
          <w:b/>
          <w:bCs/>
          <w:color w:val="B572BE"/>
          <w:sz w:val="32"/>
          <w:szCs w:val="32"/>
        </w:rPr>
        <w:t>10. TIME-SERIES ANALYSIS</w:t>
      </w:r>
    </w:p>
    <w:p w14:paraId="31E76ED7"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The dataset contains InvoiceDate information covering approximately one year. This makes time-based analysis particularly relevant.</w:t>
      </w:r>
    </w:p>
    <w:p w14:paraId="1693FEE2"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10.1 Monthly Revenue</w:t>
      </w:r>
    </w:p>
    <w:p w14:paraId="46A5D03C"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Revenue will be aggregated by month and displayed using a line chart.</w:t>
      </w:r>
    </w:p>
    <w:p w14:paraId="6232671C"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Why Appropriate?</w:t>
      </w:r>
    </w:p>
    <w:p w14:paraId="42AA8ACB"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A line chart is suitable for continuous time because it clearly communicates increases, decreases, peaks, and possible seasonal patterns.</w:t>
      </w:r>
    </w:p>
    <w:p w14:paraId="239B5D9F"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The analysis will investigate whether revenue increases during particular months, especially during periods leading toward the end of the year.</w:t>
      </w:r>
    </w:p>
    <w:p w14:paraId="1A63685E"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Expected Analytical Output</w:t>
      </w:r>
    </w:p>
    <w:p w14:paraId="72A79C30"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A monthly revenue line chart showing changes in sales performance across the analysis period and highlighting potential peaks, declines, or seasonal patterns.</w:t>
      </w:r>
    </w:p>
    <w:p w14:paraId="231FC690" w14:textId="4A33A7DF" w:rsidR="005F52F0" w:rsidRPr="005F52F0" w:rsidRDefault="005F52F0" w:rsidP="005F52F0">
      <w:pPr>
        <w:rPr>
          <w:rFonts w:ascii="Times New Roman" w:hAnsi="Times New Roman" w:cs="Times New Roman"/>
        </w:rPr>
      </w:pPr>
    </w:p>
    <w:p w14:paraId="15115629"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10.2 Weekly and Daily Transactions</w:t>
      </w:r>
    </w:p>
    <w:p w14:paraId="5523202F"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Transaction counts will be grouped by week and day.</w:t>
      </w:r>
    </w:p>
    <w:p w14:paraId="3F969B3E"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Why Appropriate?</w:t>
      </w:r>
    </w:p>
    <w:p w14:paraId="0FCE7025"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This can reveal whether purchasing activity is concentrated on particular days or periods.</w:t>
      </w:r>
    </w:p>
    <w:p w14:paraId="7DB0EE04"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Expected Analytical Output</w:t>
      </w:r>
    </w:p>
    <w:p w14:paraId="07A80099"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Weekly and daily transaction summaries identifying periods with comparatively higher or lower transaction activity.</w:t>
      </w:r>
    </w:p>
    <w:p w14:paraId="532BABD9" w14:textId="6B94E575" w:rsidR="005F52F0" w:rsidRPr="005F52F0" w:rsidRDefault="005F52F0" w:rsidP="005F52F0">
      <w:pPr>
        <w:rPr>
          <w:rFonts w:ascii="Times New Roman" w:hAnsi="Times New Roman" w:cs="Times New Roman"/>
        </w:rPr>
      </w:pPr>
    </w:p>
    <w:p w14:paraId="4D6C7B7F"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10.3 Day-of-Week × Hour Analysis</w:t>
      </w:r>
    </w:p>
    <w:p w14:paraId="55CAA4E8"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Transaction counts will be compared across day of week and hour.</w:t>
      </w:r>
    </w:p>
    <w:p w14:paraId="5A253617"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Visualization</w:t>
      </w:r>
    </w:p>
    <w:p w14:paraId="6098FA14" w14:textId="77777777" w:rsidR="005F52F0" w:rsidRPr="005F52F0" w:rsidRDefault="005F52F0" w:rsidP="005F52F0">
      <w:pPr>
        <w:rPr>
          <w:rFonts w:ascii="Times New Roman" w:hAnsi="Times New Roman" w:cs="Times New Roman"/>
        </w:rPr>
      </w:pPr>
      <w:r w:rsidRPr="005F52F0">
        <w:rPr>
          <w:rFonts w:ascii="Times New Roman" w:hAnsi="Times New Roman" w:cs="Times New Roman"/>
          <w:b/>
          <w:bCs/>
        </w:rPr>
        <w:t>Heatmap</w:t>
      </w:r>
    </w:p>
    <w:p w14:paraId="67BEB66B"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Why Appropriate?</w:t>
      </w:r>
    </w:p>
    <w:p w14:paraId="1A6908F4"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This analysis contains two time-based dimensions and an activity measure. A heatmap can therefore show when transaction activity is concentrated more effectively than separate charts.</w:t>
      </w:r>
    </w:p>
    <w:p w14:paraId="4A894990"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Expected Analytical Output</w:t>
      </w:r>
    </w:p>
    <w:p w14:paraId="0FD7F9C0"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A day-of-week × hour heatmap showing the periods with relatively higher and lower transaction activity.</w:t>
      </w:r>
    </w:p>
    <w:p w14:paraId="4AF1057F" w14:textId="059D0E50" w:rsidR="00074D1C" w:rsidRPr="005F52F0" w:rsidRDefault="00074D1C" w:rsidP="00074D1C">
      <w:pPr>
        <w:rPr>
          <w:rFonts w:ascii="Times New Roman" w:hAnsi="Times New Roman" w:cs="Times New Roman"/>
        </w:rPr>
      </w:pPr>
    </w:p>
    <w:p w14:paraId="6BB7041A" w14:textId="77777777" w:rsidR="005F52F0" w:rsidRPr="005F52F0" w:rsidRDefault="005F52F0" w:rsidP="00074D1C">
      <w:pPr>
        <w:rPr>
          <w:rFonts w:ascii="Times New Roman" w:hAnsi="Times New Roman" w:cs="Times New Roman"/>
        </w:rPr>
      </w:pPr>
    </w:p>
    <w:p w14:paraId="1B6CB381" w14:textId="77777777" w:rsidR="00074D1C" w:rsidRPr="005F52F0" w:rsidRDefault="00074D1C" w:rsidP="00074D1C">
      <w:pPr>
        <w:rPr>
          <w:rFonts w:ascii="Times New Roman" w:hAnsi="Times New Roman" w:cs="Times New Roman"/>
          <w:b/>
          <w:bCs/>
          <w:color w:val="B572BE"/>
          <w:sz w:val="32"/>
          <w:szCs w:val="32"/>
        </w:rPr>
      </w:pPr>
      <w:r w:rsidRPr="005F52F0">
        <w:rPr>
          <w:rFonts w:ascii="Times New Roman" w:hAnsi="Times New Roman" w:cs="Times New Roman"/>
          <w:b/>
          <w:bCs/>
          <w:color w:val="B572BE"/>
          <w:sz w:val="32"/>
          <w:szCs w:val="32"/>
        </w:rPr>
        <w:t>11. OUTLIER AND ANOMALY DETECTION AND TREATMENT</w:t>
      </w:r>
    </w:p>
    <w:p w14:paraId="342F1197"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Outlier handling will extend the logic established during Week 2.</w:t>
      </w:r>
    </w:p>
    <w:p w14:paraId="0CC28A67"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key principle is:</w:t>
      </w:r>
    </w:p>
    <w:p w14:paraId="1E443BE8" w14:textId="77777777" w:rsidR="00074D1C" w:rsidRPr="005F52F0" w:rsidRDefault="00074D1C" w:rsidP="00074D1C">
      <w:pPr>
        <w:rPr>
          <w:rFonts w:ascii="Times New Roman" w:hAnsi="Times New Roman" w:cs="Times New Roman"/>
        </w:rPr>
      </w:pPr>
      <w:r w:rsidRPr="005F52F0">
        <w:rPr>
          <w:rFonts w:ascii="Times New Roman" w:hAnsi="Times New Roman" w:cs="Times New Roman"/>
          <w:b/>
          <w:bCs/>
        </w:rPr>
        <w:t>An unusual value should not automatically be deleted. It should first be investigated to determine whether it represents an error or a legitimate business event.</w:t>
      </w:r>
    </w:p>
    <w:tbl>
      <w:tblPr>
        <w:tblStyle w:val="GridTable6Colorful-Accent5"/>
        <w:tblW w:w="9648" w:type="dxa"/>
        <w:tblLook w:val="04A0" w:firstRow="1" w:lastRow="0" w:firstColumn="1" w:lastColumn="0" w:noHBand="0" w:noVBand="1"/>
      </w:tblPr>
      <w:tblGrid>
        <w:gridCol w:w="1667"/>
        <w:gridCol w:w="1829"/>
        <w:gridCol w:w="3414"/>
        <w:gridCol w:w="2738"/>
      </w:tblGrid>
      <w:tr w:rsidR="00074D1C" w:rsidRPr="005F52F0" w14:paraId="0DDE8C3D" w14:textId="77777777" w:rsidTr="005F52F0">
        <w:trPr>
          <w:cnfStyle w:val="100000000000" w:firstRow="1" w:lastRow="0" w:firstColumn="0" w:lastColumn="0" w:oddVBand="0" w:evenVBand="0" w:oddHBand="0"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auto"/>
            <w:hideMark/>
          </w:tcPr>
          <w:p w14:paraId="3ABAE662"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Anomaly / Issue</w:t>
            </w:r>
          </w:p>
        </w:tc>
        <w:tc>
          <w:tcPr>
            <w:tcW w:w="0" w:type="auto"/>
            <w:hideMark/>
          </w:tcPr>
          <w:p w14:paraId="2F2512CC" w14:textId="77777777" w:rsidR="00074D1C" w:rsidRPr="005F52F0" w:rsidRDefault="00074D1C" w:rsidP="00074D1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Detection Method</w:t>
            </w:r>
          </w:p>
        </w:tc>
        <w:tc>
          <w:tcPr>
            <w:tcW w:w="0" w:type="auto"/>
            <w:hideMark/>
          </w:tcPr>
          <w:p w14:paraId="3C4EE3BE" w14:textId="77777777" w:rsidR="00074D1C" w:rsidRPr="005F52F0" w:rsidRDefault="00074D1C" w:rsidP="00074D1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Planned Treatment</w:t>
            </w:r>
          </w:p>
        </w:tc>
        <w:tc>
          <w:tcPr>
            <w:tcW w:w="0" w:type="auto"/>
            <w:hideMark/>
          </w:tcPr>
          <w:p w14:paraId="3983BC60" w14:textId="77777777" w:rsidR="00074D1C" w:rsidRPr="005F52F0" w:rsidRDefault="00074D1C" w:rsidP="00074D1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Reason</w:t>
            </w:r>
          </w:p>
        </w:tc>
      </w:tr>
      <w:tr w:rsidR="00074D1C" w:rsidRPr="005F52F0" w14:paraId="4EEF3306" w14:textId="77777777" w:rsidTr="005F52F0">
        <w:trPr>
          <w:cnfStyle w:val="000000100000" w:firstRow="0" w:lastRow="0" w:firstColumn="0" w:lastColumn="0" w:oddVBand="0" w:evenVBand="0" w:oddHBand="1" w:evenHBand="0" w:firstRowFirstColumn="0" w:firstRowLastColumn="0" w:lastRowFirstColumn="0" w:lastRowLastColumn="0"/>
          <w:trHeight w:val="1206"/>
        </w:trPr>
        <w:tc>
          <w:tcPr>
            <w:cnfStyle w:val="001000000000" w:firstRow="0" w:lastRow="0" w:firstColumn="1" w:lastColumn="0" w:oddVBand="0" w:evenVBand="0" w:oddHBand="0" w:evenHBand="0" w:firstRowFirstColumn="0" w:firstRowLastColumn="0" w:lastRowFirstColumn="0" w:lastRowLastColumn="0"/>
            <w:tcW w:w="0" w:type="auto"/>
            <w:hideMark/>
          </w:tcPr>
          <w:p w14:paraId="2DB6C013"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Negative Quantity</w:t>
            </w:r>
          </w:p>
        </w:tc>
        <w:tc>
          <w:tcPr>
            <w:tcW w:w="0" w:type="auto"/>
            <w:hideMark/>
          </w:tcPr>
          <w:p w14:paraId="56F3706B"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Filter Quantity &lt; 0</w:t>
            </w:r>
          </w:p>
        </w:tc>
        <w:tc>
          <w:tcPr>
            <w:tcW w:w="0" w:type="auto"/>
            <w:hideMark/>
          </w:tcPr>
          <w:p w14:paraId="542C98B4"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Separate return transactions from normal sales</w:t>
            </w:r>
          </w:p>
        </w:tc>
        <w:tc>
          <w:tcPr>
            <w:tcW w:w="0" w:type="auto"/>
            <w:hideMark/>
          </w:tcPr>
          <w:p w14:paraId="4DEB1771"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Negative quantities may represent genuine product returns</w:t>
            </w:r>
          </w:p>
        </w:tc>
      </w:tr>
      <w:tr w:rsidR="00074D1C" w:rsidRPr="005F52F0" w14:paraId="78C46A2E" w14:textId="77777777" w:rsidTr="005F52F0">
        <w:trPr>
          <w:trHeight w:val="1530"/>
        </w:trPr>
        <w:tc>
          <w:tcPr>
            <w:cnfStyle w:val="001000000000" w:firstRow="0" w:lastRow="0" w:firstColumn="1" w:lastColumn="0" w:oddVBand="0" w:evenVBand="0" w:oddHBand="0" w:evenHBand="0" w:firstRowFirstColumn="0" w:firstRowLastColumn="0" w:lastRowFirstColumn="0" w:lastRowLastColumn="0"/>
            <w:tcW w:w="0" w:type="auto"/>
            <w:hideMark/>
          </w:tcPr>
          <w:p w14:paraId="49855960"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Cancelled Invoices</w:t>
            </w:r>
          </w:p>
        </w:tc>
        <w:tc>
          <w:tcPr>
            <w:tcW w:w="0" w:type="auto"/>
            <w:hideMark/>
          </w:tcPr>
          <w:p w14:paraId="1BC29CCE"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Check InvoiceNo beginning with C</w:t>
            </w:r>
          </w:p>
        </w:tc>
        <w:tc>
          <w:tcPr>
            <w:tcW w:w="0" w:type="auto"/>
            <w:hideMark/>
          </w:tcPr>
          <w:p w14:paraId="14065804"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Exclude from core completed-sales analysis and report cancellation activity separately</w:t>
            </w:r>
          </w:p>
        </w:tc>
        <w:tc>
          <w:tcPr>
            <w:tcW w:w="0" w:type="auto"/>
            <w:hideMark/>
          </w:tcPr>
          <w:p w14:paraId="526B4860"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Cancelled transactions are different from completed sales</w:t>
            </w:r>
          </w:p>
        </w:tc>
      </w:tr>
      <w:tr w:rsidR="00074D1C" w:rsidRPr="005F52F0" w14:paraId="78FAFACB" w14:textId="77777777" w:rsidTr="005F52F0">
        <w:trPr>
          <w:cnfStyle w:val="000000100000" w:firstRow="0" w:lastRow="0" w:firstColumn="0" w:lastColumn="0" w:oddVBand="0" w:evenVBand="0" w:oddHBand="1" w:evenHBand="0" w:firstRowFirstColumn="0" w:firstRowLastColumn="0" w:lastRowFirstColumn="0" w:lastRowLastColumn="0"/>
          <w:trHeight w:val="1530"/>
        </w:trPr>
        <w:tc>
          <w:tcPr>
            <w:cnfStyle w:val="001000000000" w:firstRow="0" w:lastRow="0" w:firstColumn="1" w:lastColumn="0" w:oddVBand="0" w:evenVBand="0" w:oddHBand="0" w:evenHBand="0" w:firstRowFirstColumn="0" w:firstRowLastColumn="0" w:lastRowFirstColumn="0" w:lastRowLastColumn="0"/>
            <w:tcW w:w="0" w:type="auto"/>
            <w:hideMark/>
          </w:tcPr>
          <w:p w14:paraId="222A68B7"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Missing CustomerID</w:t>
            </w:r>
          </w:p>
        </w:tc>
        <w:tc>
          <w:tcPr>
            <w:tcW w:w="0" w:type="auto"/>
            <w:hideMark/>
          </w:tcPr>
          <w:p w14:paraId="4FFFEDA6"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isnull() check</w:t>
            </w:r>
          </w:p>
        </w:tc>
        <w:tc>
          <w:tcPr>
            <w:tcW w:w="0" w:type="auto"/>
            <w:hideMark/>
          </w:tcPr>
          <w:p w14:paraId="284CE9D9"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Retain for product/revenue analysis where appropriate but exclude from customer-level RFM analysis</w:t>
            </w:r>
          </w:p>
        </w:tc>
        <w:tc>
          <w:tcPr>
            <w:tcW w:w="0" w:type="auto"/>
            <w:hideMark/>
          </w:tcPr>
          <w:p w14:paraId="29B3FCEE"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Transactions without customer IDs cannot be reliably attributed to a customer</w:t>
            </w:r>
          </w:p>
        </w:tc>
      </w:tr>
      <w:tr w:rsidR="00074D1C" w:rsidRPr="005F52F0" w14:paraId="37BFE658" w14:textId="77777777" w:rsidTr="005F52F0">
        <w:trPr>
          <w:trHeight w:val="1206"/>
        </w:trPr>
        <w:tc>
          <w:tcPr>
            <w:cnfStyle w:val="001000000000" w:firstRow="0" w:lastRow="0" w:firstColumn="1" w:lastColumn="0" w:oddVBand="0" w:evenVBand="0" w:oddHBand="0" w:evenHBand="0" w:firstRowFirstColumn="0" w:firstRowLastColumn="0" w:lastRowFirstColumn="0" w:lastRowLastColumn="0"/>
            <w:tcW w:w="0" w:type="auto"/>
            <w:hideMark/>
          </w:tcPr>
          <w:p w14:paraId="4F7430C3"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Extreme Quantity</w:t>
            </w:r>
          </w:p>
        </w:tc>
        <w:tc>
          <w:tcPr>
            <w:tcW w:w="0" w:type="auto"/>
            <w:hideMark/>
          </w:tcPr>
          <w:p w14:paraId="377F7BC9"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IQR method and percentile analysis</w:t>
            </w:r>
          </w:p>
        </w:tc>
        <w:tc>
          <w:tcPr>
            <w:tcW w:w="0" w:type="auto"/>
            <w:hideMark/>
          </w:tcPr>
          <w:p w14:paraId="30BCAAC8"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Flag for review rather than automatically delete</w:t>
            </w:r>
          </w:p>
        </w:tc>
        <w:tc>
          <w:tcPr>
            <w:tcW w:w="0" w:type="auto"/>
            <w:hideMark/>
          </w:tcPr>
          <w:p w14:paraId="50F08F8D"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Very large quantities may represent legitimate wholesale purchases</w:t>
            </w:r>
          </w:p>
        </w:tc>
      </w:tr>
      <w:tr w:rsidR="00074D1C" w:rsidRPr="005F52F0" w14:paraId="2A9A2E75" w14:textId="77777777" w:rsidTr="005F52F0">
        <w:trPr>
          <w:cnfStyle w:val="000000100000" w:firstRow="0" w:lastRow="0" w:firstColumn="0" w:lastColumn="0" w:oddVBand="0" w:evenVBand="0" w:oddHBand="1" w:evenHBand="0" w:firstRowFirstColumn="0" w:firstRowLastColumn="0" w:lastRowFirstColumn="0" w:lastRowLastColumn="0"/>
          <w:trHeight w:val="1530"/>
        </w:trPr>
        <w:tc>
          <w:tcPr>
            <w:cnfStyle w:val="001000000000" w:firstRow="0" w:lastRow="0" w:firstColumn="1" w:lastColumn="0" w:oddVBand="0" w:evenVBand="0" w:oddHBand="0" w:evenHBand="0" w:firstRowFirstColumn="0" w:firstRowLastColumn="0" w:lastRowFirstColumn="0" w:lastRowLastColumn="0"/>
            <w:tcW w:w="0" w:type="auto"/>
            <w:hideMark/>
          </w:tcPr>
          <w:p w14:paraId="57F49ACE"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Extreme UnitPrice</w:t>
            </w:r>
          </w:p>
        </w:tc>
        <w:tc>
          <w:tcPr>
            <w:tcW w:w="0" w:type="auto"/>
            <w:hideMark/>
          </w:tcPr>
          <w:p w14:paraId="5DE3ACB2"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IQR and percentile analysis</w:t>
            </w:r>
          </w:p>
        </w:tc>
        <w:tc>
          <w:tcPr>
            <w:tcW w:w="0" w:type="auto"/>
            <w:hideMark/>
          </w:tcPr>
          <w:p w14:paraId="02651D08"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Flag and investigate</w:t>
            </w:r>
          </w:p>
        </w:tc>
        <w:tc>
          <w:tcPr>
            <w:tcW w:w="0" w:type="auto"/>
            <w:hideMark/>
          </w:tcPr>
          <w:p w14:paraId="7C1772C0"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Extreme prices may represent unusual products or data-entry/system issues</w:t>
            </w:r>
          </w:p>
        </w:tc>
      </w:tr>
      <w:tr w:rsidR="00074D1C" w:rsidRPr="005F52F0" w14:paraId="600E960C" w14:textId="77777777" w:rsidTr="005F52F0">
        <w:trPr>
          <w:trHeight w:val="1551"/>
        </w:trPr>
        <w:tc>
          <w:tcPr>
            <w:cnfStyle w:val="001000000000" w:firstRow="0" w:lastRow="0" w:firstColumn="1" w:lastColumn="0" w:oddVBand="0" w:evenVBand="0" w:oddHBand="0" w:evenHBand="0" w:firstRowFirstColumn="0" w:firstRowLastColumn="0" w:lastRowFirstColumn="0" w:lastRowLastColumn="0"/>
            <w:tcW w:w="0" w:type="auto"/>
            <w:hideMark/>
          </w:tcPr>
          <w:p w14:paraId="77F50EE6"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Extreme Revenue</w:t>
            </w:r>
          </w:p>
        </w:tc>
        <w:tc>
          <w:tcPr>
            <w:tcW w:w="0" w:type="auto"/>
            <w:hideMark/>
          </w:tcPr>
          <w:p w14:paraId="0F4989F0"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IQR analysis on Revenue</w:t>
            </w:r>
          </w:p>
        </w:tc>
        <w:tc>
          <w:tcPr>
            <w:tcW w:w="0" w:type="auto"/>
            <w:hideMark/>
          </w:tcPr>
          <w:p w14:paraId="133D83BF"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Flag separately</w:t>
            </w:r>
          </w:p>
        </w:tc>
        <w:tc>
          <w:tcPr>
            <w:tcW w:w="0" w:type="auto"/>
            <w:hideMark/>
          </w:tcPr>
          <w:p w14:paraId="39F3FBC5"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High revenue transactions may be legitimate bulk purchases</w:t>
            </w:r>
          </w:p>
        </w:tc>
      </w:tr>
      <w:tr w:rsidR="00074D1C" w:rsidRPr="005F52F0" w14:paraId="06D8D3BF" w14:textId="77777777" w:rsidTr="005F52F0">
        <w:trPr>
          <w:cnfStyle w:val="000000100000" w:firstRow="0" w:lastRow="0" w:firstColumn="0" w:lastColumn="0" w:oddVBand="0" w:evenVBand="0" w:oddHBand="1" w:evenHBand="0" w:firstRowFirstColumn="0" w:firstRowLastColumn="0" w:lastRowFirstColumn="0" w:lastRowLastColumn="0"/>
          <w:trHeight w:val="1530"/>
        </w:trPr>
        <w:tc>
          <w:tcPr>
            <w:cnfStyle w:val="001000000000" w:firstRow="0" w:lastRow="0" w:firstColumn="1" w:lastColumn="0" w:oddVBand="0" w:evenVBand="0" w:oddHBand="0" w:evenHBand="0" w:firstRowFirstColumn="0" w:firstRowLastColumn="0" w:lastRowFirstColumn="0" w:lastRowLastColumn="0"/>
            <w:tcW w:w="0" w:type="auto"/>
            <w:hideMark/>
          </w:tcPr>
          <w:p w14:paraId="2A9F3043"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UnitPrice = 0</w:t>
            </w:r>
          </w:p>
        </w:tc>
        <w:tc>
          <w:tcPr>
            <w:tcW w:w="0" w:type="auto"/>
            <w:hideMark/>
          </w:tcPr>
          <w:p w14:paraId="380B5561"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Filter UnitPrice == 0</w:t>
            </w:r>
          </w:p>
        </w:tc>
        <w:tc>
          <w:tcPr>
            <w:tcW w:w="0" w:type="auto"/>
            <w:hideMark/>
          </w:tcPr>
          <w:p w14:paraId="25D73851"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Investigate individually before deciding treatment</w:t>
            </w:r>
          </w:p>
        </w:tc>
        <w:tc>
          <w:tcPr>
            <w:tcW w:w="0" w:type="auto"/>
            <w:hideMark/>
          </w:tcPr>
          <w:p w14:paraId="4C98393E"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Could represent free promotional items, adjustments, or data issues</w:t>
            </w:r>
          </w:p>
        </w:tc>
      </w:tr>
      <w:tr w:rsidR="00074D1C" w:rsidRPr="005F52F0" w14:paraId="1800C211" w14:textId="77777777" w:rsidTr="005F52F0">
        <w:trPr>
          <w:trHeight w:val="1530"/>
        </w:trPr>
        <w:tc>
          <w:tcPr>
            <w:cnfStyle w:val="001000000000" w:firstRow="0" w:lastRow="0" w:firstColumn="1" w:lastColumn="0" w:oddVBand="0" w:evenVBand="0" w:oddHBand="0" w:evenHBand="0" w:firstRowFirstColumn="0" w:firstRowLastColumn="0" w:lastRowFirstColumn="0" w:lastRowLastColumn="0"/>
            <w:tcW w:w="0" w:type="auto"/>
            <w:hideMark/>
          </w:tcPr>
          <w:p w14:paraId="47400028"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Duplicate Rows</w:t>
            </w:r>
          </w:p>
        </w:tc>
        <w:tc>
          <w:tcPr>
            <w:tcW w:w="0" w:type="auto"/>
            <w:hideMark/>
          </w:tcPr>
          <w:p w14:paraId="7D52DA17"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duplicated()</w:t>
            </w:r>
          </w:p>
        </w:tc>
        <w:tc>
          <w:tcPr>
            <w:tcW w:w="0" w:type="auto"/>
            <w:hideMark/>
          </w:tcPr>
          <w:p w14:paraId="6E85A335"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Investigate exact duplicates and remove only where confirmed as accidental</w:t>
            </w:r>
          </w:p>
        </w:tc>
        <w:tc>
          <w:tcPr>
            <w:tcW w:w="0" w:type="auto"/>
            <w:hideMark/>
          </w:tcPr>
          <w:p w14:paraId="17D31607"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Prevents double counting while avoiding removal of genuine repeated purchases</w:t>
            </w:r>
          </w:p>
        </w:tc>
      </w:tr>
    </w:tbl>
    <w:p w14:paraId="7021D081" w14:textId="2452D41A" w:rsidR="00074D1C" w:rsidRPr="005F52F0" w:rsidRDefault="005F52F0" w:rsidP="00074D1C">
      <w:pPr>
        <w:rPr>
          <w:rFonts w:ascii="Times New Roman" w:hAnsi="Times New Roman" w:cs="Times New Roman"/>
          <w:b/>
          <w:bCs/>
        </w:rPr>
      </w:pPr>
      <w:r w:rsidRPr="005F52F0">
        <w:rPr>
          <w:rFonts w:ascii="Times New Roman" w:hAnsi="Times New Roman" w:cs="Times New Roman"/>
          <w:b/>
          <w:bCs/>
        </w:rPr>
        <w:br/>
      </w:r>
      <w:r w:rsidR="00074D1C" w:rsidRPr="005F52F0">
        <w:rPr>
          <w:rFonts w:ascii="Times New Roman" w:hAnsi="Times New Roman" w:cs="Times New Roman"/>
          <w:b/>
          <w:bCs/>
        </w:rPr>
        <w:t>Outlier Detection Method: IQR</w:t>
      </w:r>
    </w:p>
    <w:p w14:paraId="5C48C5E5"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Interquartile Range method will be used:</w:t>
      </w:r>
    </w:p>
    <w:p w14:paraId="6EDCC4B8" w14:textId="189FB5CD" w:rsidR="00074D1C" w:rsidRPr="005F52F0" w:rsidRDefault="00074D1C" w:rsidP="00074D1C">
      <w:pPr>
        <w:rPr>
          <w:rFonts w:ascii="Times New Roman" w:hAnsi="Times New Roman" w:cs="Times New Roman"/>
        </w:rPr>
      </w:pPr>
      <w:r w:rsidRPr="005F52F0">
        <w:rPr>
          <w:rFonts w:ascii="Times New Roman" w:hAnsi="Times New Roman" w:cs="Times New Roman"/>
          <w:b/>
          <w:bCs/>
        </w:rPr>
        <w:t>IQR = Q3 − Q1</w:t>
      </w:r>
      <w:r w:rsidR="005F52F0" w:rsidRPr="005F52F0">
        <w:rPr>
          <w:rFonts w:ascii="Times New Roman" w:hAnsi="Times New Roman" w:cs="Times New Roman"/>
          <w:b/>
          <w:bCs/>
        </w:rPr>
        <w:br/>
      </w:r>
    </w:p>
    <w:p w14:paraId="2673C194"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Lower Bound:</w:t>
      </w:r>
    </w:p>
    <w:p w14:paraId="41D6129F" w14:textId="420E3078" w:rsidR="00074D1C" w:rsidRPr="005F52F0" w:rsidRDefault="00074D1C" w:rsidP="00074D1C">
      <w:pPr>
        <w:rPr>
          <w:rFonts w:ascii="Times New Roman" w:hAnsi="Times New Roman" w:cs="Times New Roman"/>
        </w:rPr>
      </w:pPr>
      <w:r w:rsidRPr="005F52F0">
        <w:rPr>
          <w:rFonts w:ascii="Times New Roman" w:hAnsi="Times New Roman" w:cs="Times New Roman"/>
          <w:b/>
          <w:bCs/>
        </w:rPr>
        <w:t>Q1 − 1.5 × IQR</w:t>
      </w:r>
      <w:r w:rsidR="005F52F0" w:rsidRPr="005F52F0">
        <w:rPr>
          <w:rFonts w:ascii="Times New Roman" w:hAnsi="Times New Roman" w:cs="Times New Roman"/>
          <w:b/>
          <w:bCs/>
        </w:rPr>
        <w:br/>
      </w:r>
    </w:p>
    <w:p w14:paraId="4C953F05"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Upper Bound:</w:t>
      </w:r>
    </w:p>
    <w:p w14:paraId="149F73D1" w14:textId="77777777" w:rsidR="00074D1C" w:rsidRPr="005F52F0" w:rsidRDefault="00074D1C" w:rsidP="00074D1C">
      <w:pPr>
        <w:rPr>
          <w:rFonts w:ascii="Times New Roman" w:hAnsi="Times New Roman" w:cs="Times New Roman"/>
        </w:rPr>
      </w:pPr>
      <w:r w:rsidRPr="005F52F0">
        <w:rPr>
          <w:rFonts w:ascii="Times New Roman" w:hAnsi="Times New Roman" w:cs="Times New Roman"/>
          <w:b/>
          <w:bCs/>
        </w:rPr>
        <w:t>Q3 + 1.5 × IQR</w:t>
      </w:r>
    </w:p>
    <w:p w14:paraId="756B41BE"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Values outside these limits will initially be flagged as potential outliers.</w:t>
      </w:r>
    </w:p>
    <w:p w14:paraId="2EC619AC"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 xml:space="preserve">However, the IQR method will be treated as a </w:t>
      </w:r>
      <w:r w:rsidRPr="005F52F0">
        <w:rPr>
          <w:rFonts w:ascii="Times New Roman" w:hAnsi="Times New Roman" w:cs="Times New Roman"/>
          <w:b/>
          <w:bCs/>
        </w:rPr>
        <w:t>detection mechanism, not an automatic deletion rule</w:t>
      </w:r>
      <w:r w:rsidRPr="005F52F0">
        <w:rPr>
          <w:rFonts w:ascii="Times New Roman" w:hAnsi="Times New Roman" w:cs="Times New Roman"/>
        </w:rPr>
        <w:t>.</w:t>
      </w:r>
    </w:p>
    <w:p w14:paraId="00D3BADF"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This distinction is important because a retail dataset can naturally contain high-value wholesale transactions.</w:t>
      </w:r>
    </w:p>
    <w:p w14:paraId="55B4B941" w14:textId="77777777"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Expected Analytical Output</w:t>
      </w:r>
    </w:p>
    <w:p w14:paraId="515999B9" w14:textId="0B70D8B2" w:rsidR="005F52F0" w:rsidRPr="005F52F0" w:rsidRDefault="005F52F0" w:rsidP="00074D1C">
      <w:pPr>
        <w:rPr>
          <w:rFonts w:ascii="Times New Roman" w:hAnsi="Times New Roman" w:cs="Times New Roman"/>
        </w:rPr>
      </w:pPr>
      <w:r w:rsidRPr="005F52F0">
        <w:rPr>
          <w:rFonts w:ascii="Times New Roman" w:hAnsi="Times New Roman" w:cs="Times New Roman"/>
        </w:rPr>
        <w:t>The analysis will produce an outlier and anomaly summary showing the number or proportion of flagged observations, their potential business meaning, and the final treatment decision for each category.</w:t>
      </w:r>
    </w:p>
    <w:p w14:paraId="2C69024C" w14:textId="41926731" w:rsidR="00074D1C" w:rsidRPr="005F52F0" w:rsidRDefault="005F52F0" w:rsidP="00074D1C">
      <w:pPr>
        <w:rPr>
          <w:rFonts w:ascii="Times New Roman" w:hAnsi="Times New Roman" w:cs="Times New Roman"/>
        </w:rPr>
      </w:pPr>
      <w:r w:rsidRPr="005F52F0">
        <w:rPr>
          <w:rFonts w:ascii="Times New Roman" w:hAnsi="Times New Roman" w:cs="Times New Roman"/>
        </w:rPr>
        <w:br/>
      </w:r>
    </w:p>
    <w:p w14:paraId="5389F427" w14:textId="77777777" w:rsidR="00074D1C" w:rsidRPr="005F52F0" w:rsidRDefault="00074D1C" w:rsidP="00074D1C">
      <w:pPr>
        <w:rPr>
          <w:rFonts w:ascii="Times New Roman" w:hAnsi="Times New Roman" w:cs="Times New Roman"/>
          <w:b/>
          <w:bCs/>
          <w:color w:val="B572BE"/>
          <w:sz w:val="32"/>
          <w:szCs w:val="32"/>
        </w:rPr>
      </w:pPr>
      <w:r w:rsidRPr="005F52F0">
        <w:rPr>
          <w:rFonts w:ascii="Times New Roman" w:hAnsi="Times New Roman" w:cs="Times New Roman"/>
          <w:b/>
          <w:bCs/>
          <w:color w:val="B572BE"/>
          <w:sz w:val="32"/>
          <w:szCs w:val="32"/>
        </w:rPr>
        <w:t>12. VISUALIZATION PLAN</w:t>
      </w:r>
    </w:p>
    <w:p w14:paraId="6E684E23"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visualization strategy is designed around business questions rather than creating charts simply for presentation.</w:t>
      </w:r>
    </w:p>
    <w:tbl>
      <w:tblPr>
        <w:tblStyle w:val="GridTable2-Accent1"/>
        <w:tblW w:w="9679" w:type="dxa"/>
        <w:tblLook w:val="04A0" w:firstRow="1" w:lastRow="0" w:firstColumn="1" w:lastColumn="0" w:noHBand="0" w:noVBand="1"/>
      </w:tblPr>
      <w:tblGrid>
        <w:gridCol w:w="2618"/>
        <w:gridCol w:w="1980"/>
        <w:gridCol w:w="1877"/>
        <w:gridCol w:w="3204"/>
      </w:tblGrid>
      <w:tr w:rsidR="00074D1C" w:rsidRPr="005F52F0" w14:paraId="7BD3EBE1" w14:textId="77777777" w:rsidTr="005F52F0">
        <w:trPr>
          <w:cnfStyle w:val="100000000000" w:firstRow="1" w:lastRow="0" w:firstColumn="0" w:lastColumn="0" w:oddVBand="0" w:evenVBand="0" w:oddHBand="0"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0" w:type="auto"/>
            <w:hideMark/>
          </w:tcPr>
          <w:p w14:paraId="328A89FB"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Business Question</w:t>
            </w:r>
          </w:p>
        </w:tc>
        <w:tc>
          <w:tcPr>
            <w:tcW w:w="0" w:type="auto"/>
            <w:hideMark/>
          </w:tcPr>
          <w:p w14:paraId="07DC2001" w14:textId="77777777" w:rsidR="00074D1C" w:rsidRPr="005F52F0" w:rsidRDefault="00074D1C" w:rsidP="00074D1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Variables</w:t>
            </w:r>
          </w:p>
        </w:tc>
        <w:tc>
          <w:tcPr>
            <w:tcW w:w="0" w:type="auto"/>
            <w:hideMark/>
          </w:tcPr>
          <w:p w14:paraId="22C47439" w14:textId="77777777" w:rsidR="00074D1C" w:rsidRPr="005F52F0" w:rsidRDefault="00074D1C" w:rsidP="00074D1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Chart Type</w:t>
            </w:r>
          </w:p>
        </w:tc>
        <w:tc>
          <w:tcPr>
            <w:tcW w:w="0" w:type="auto"/>
            <w:hideMark/>
          </w:tcPr>
          <w:p w14:paraId="65AB687A" w14:textId="77777777" w:rsidR="00074D1C" w:rsidRPr="005F52F0" w:rsidRDefault="00074D1C" w:rsidP="00074D1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Why This Chart Is Appropriate</w:t>
            </w:r>
          </w:p>
        </w:tc>
      </w:tr>
      <w:tr w:rsidR="00074D1C" w:rsidRPr="005F52F0" w14:paraId="35DC2C03" w14:textId="77777777" w:rsidTr="005F52F0">
        <w:trPr>
          <w:cnfStyle w:val="000000100000" w:firstRow="0" w:lastRow="0" w:firstColumn="0" w:lastColumn="0" w:oddVBand="0" w:evenVBand="0" w:oddHBand="1" w:evenHBand="0" w:firstRowFirstColumn="0" w:firstRowLastColumn="0" w:lastRowFirstColumn="0" w:lastRowLastColumn="0"/>
          <w:trHeight w:val="1206"/>
        </w:trPr>
        <w:tc>
          <w:tcPr>
            <w:cnfStyle w:val="001000000000" w:firstRow="0" w:lastRow="0" w:firstColumn="1" w:lastColumn="0" w:oddVBand="0" w:evenVBand="0" w:oddHBand="0" w:evenHBand="0" w:firstRowFirstColumn="0" w:firstRowLastColumn="0" w:lastRowFirstColumn="0" w:lastRowLastColumn="0"/>
            <w:tcW w:w="0" w:type="auto"/>
            <w:hideMark/>
          </w:tcPr>
          <w:p w14:paraId="0C0D1598"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What does the distribution of Quantity look like?</w:t>
            </w:r>
          </w:p>
        </w:tc>
        <w:tc>
          <w:tcPr>
            <w:tcW w:w="0" w:type="auto"/>
            <w:hideMark/>
          </w:tcPr>
          <w:p w14:paraId="6D022F9F"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Quantity</w:t>
            </w:r>
          </w:p>
        </w:tc>
        <w:tc>
          <w:tcPr>
            <w:tcW w:w="0" w:type="auto"/>
            <w:hideMark/>
          </w:tcPr>
          <w:p w14:paraId="07E9EAF0"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Histogram + Box Plot</w:t>
            </w:r>
          </w:p>
        </w:tc>
        <w:tc>
          <w:tcPr>
            <w:tcW w:w="0" w:type="auto"/>
            <w:hideMark/>
          </w:tcPr>
          <w:p w14:paraId="33E6BC8D"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Shows distribution, skewness, and extreme values</w:t>
            </w:r>
          </w:p>
        </w:tc>
      </w:tr>
      <w:tr w:rsidR="00074D1C" w:rsidRPr="005F52F0" w14:paraId="43252598" w14:textId="77777777" w:rsidTr="005F52F0">
        <w:trPr>
          <w:trHeight w:val="899"/>
        </w:trPr>
        <w:tc>
          <w:tcPr>
            <w:cnfStyle w:val="001000000000" w:firstRow="0" w:lastRow="0" w:firstColumn="1" w:lastColumn="0" w:oddVBand="0" w:evenVBand="0" w:oddHBand="0" w:evenHBand="0" w:firstRowFirstColumn="0" w:firstRowLastColumn="0" w:lastRowFirstColumn="0" w:lastRowLastColumn="0"/>
            <w:tcW w:w="0" w:type="auto"/>
            <w:hideMark/>
          </w:tcPr>
          <w:p w14:paraId="5A91512B"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How is UnitPrice distributed?</w:t>
            </w:r>
          </w:p>
        </w:tc>
        <w:tc>
          <w:tcPr>
            <w:tcW w:w="0" w:type="auto"/>
            <w:hideMark/>
          </w:tcPr>
          <w:p w14:paraId="13E3D5E9"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UnitPrice</w:t>
            </w:r>
          </w:p>
        </w:tc>
        <w:tc>
          <w:tcPr>
            <w:tcW w:w="0" w:type="auto"/>
            <w:hideMark/>
          </w:tcPr>
          <w:p w14:paraId="269205B7"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Histogram + Box Plot</w:t>
            </w:r>
          </w:p>
        </w:tc>
        <w:tc>
          <w:tcPr>
            <w:tcW w:w="0" w:type="auto"/>
            <w:hideMark/>
          </w:tcPr>
          <w:p w14:paraId="4AF20E8D"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Identifies common prices and unusual price values</w:t>
            </w:r>
          </w:p>
        </w:tc>
      </w:tr>
      <w:tr w:rsidR="00074D1C" w:rsidRPr="005F52F0" w14:paraId="68FD756C" w14:textId="77777777" w:rsidTr="005F52F0">
        <w:trPr>
          <w:cnfStyle w:val="000000100000" w:firstRow="0" w:lastRow="0" w:firstColumn="0" w:lastColumn="0" w:oddVBand="0" w:evenVBand="0" w:oddHBand="1" w:evenHBand="0" w:firstRowFirstColumn="0" w:firstRowLastColumn="0" w:lastRowFirstColumn="0" w:lastRowLastColumn="0"/>
          <w:trHeight w:val="1228"/>
        </w:trPr>
        <w:tc>
          <w:tcPr>
            <w:cnfStyle w:val="001000000000" w:firstRow="0" w:lastRow="0" w:firstColumn="1" w:lastColumn="0" w:oddVBand="0" w:evenVBand="0" w:oddHBand="0" w:evenHBand="0" w:firstRowFirstColumn="0" w:firstRowLastColumn="0" w:lastRowFirstColumn="0" w:lastRowLastColumn="0"/>
            <w:tcW w:w="0" w:type="auto"/>
            <w:hideMark/>
          </w:tcPr>
          <w:p w14:paraId="0320010E"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How is Revenue distributed?</w:t>
            </w:r>
          </w:p>
        </w:tc>
        <w:tc>
          <w:tcPr>
            <w:tcW w:w="0" w:type="auto"/>
            <w:hideMark/>
          </w:tcPr>
          <w:p w14:paraId="7DD51879"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Revenue</w:t>
            </w:r>
          </w:p>
        </w:tc>
        <w:tc>
          <w:tcPr>
            <w:tcW w:w="0" w:type="auto"/>
            <w:hideMark/>
          </w:tcPr>
          <w:p w14:paraId="7318E878"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Histogram + Box Plot</w:t>
            </w:r>
          </w:p>
        </w:tc>
        <w:tc>
          <w:tcPr>
            <w:tcW w:w="0" w:type="auto"/>
            <w:hideMark/>
          </w:tcPr>
          <w:p w14:paraId="1D9B46F2"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Helps identify revenue concentration and high-value transactions</w:t>
            </w:r>
          </w:p>
        </w:tc>
      </w:tr>
      <w:tr w:rsidR="00074D1C" w:rsidRPr="005F52F0" w14:paraId="79DC308F" w14:textId="77777777" w:rsidTr="005F52F0">
        <w:trPr>
          <w:trHeight w:val="1228"/>
        </w:trPr>
        <w:tc>
          <w:tcPr>
            <w:cnfStyle w:val="001000000000" w:firstRow="0" w:lastRow="0" w:firstColumn="1" w:lastColumn="0" w:oddVBand="0" w:evenVBand="0" w:oddHBand="0" w:evenHBand="0" w:firstRowFirstColumn="0" w:firstRowLastColumn="0" w:lastRowFirstColumn="0" w:lastRowLastColumn="0"/>
            <w:tcW w:w="0" w:type="auto"/>
            <w:hideMark/>
          </w:tcPr>
          <w:p w14:paraId="5E8EA353"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Does Quantity relate to Revenue?</w:t>
            </w:r>
          </w:p>
        </w:tc>
        <w:tc>
          <w:tcPr>
            <w:tcW w:w="0" w:type="auto"/>
            <w:hideMark/>
          </w:tcPr>
          <w:p w14:paraId="211C80FE"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Quantity, Revenue</w:t>
            </w:r>
          </w:p>
        </w:tc>
        <w:tc>
          <w:tcPr>
            <w:tcW w:w="0" w:type="auto"/>
            <w:hideMark/>
          </w:tcPr>
          <w:p w14:paraId="5D8D61F2"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Scatter Plot</w:t>
            </w:r>
          </w:p>
        </w:tc>
        <w:tc>
          <w:tcPr>
            <w:tcW w:w="0" w:type="auto"/>
            <w:hideMark/>
          </w:tcPr>
          <w:p w14:paraId="13F35A4E"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Shows relationship and possible volume-driven revenue</w:t>
            </w:r>
          </w:p>
        </w:tc>
      </w:tr>
      <w:tr w:rsidR="00074D1C" w:rsidRPr="005F52F0" w14:paraId="6B688471" w14:textId="77777777" w:rsidTr="005F52F0">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0" w:type="auto"/>
            <w:hideMark/>
          </w:tcPr>
          <w:p w14:paraId="0F3FD011"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Does UnitPrice relate to Revenue?</w:t>
            </w:r>
          </w:p>
        </w:tc>
        <w:tc>
          <w:tcPr>
            <w:tcW w:w="0" w:type="auto"/>
            <w:hideMark/>
          </w:tcPr>
          <w:p w14:paraId="1E1DE83B"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UnitPrice, Revenue</w:t>
            </w:r>
          </w:p>
        </w:tc>
        <w:tc>
          <w:tcPr>
            <w:tcW w:w="0" w:type="auto"/>
            <w:hideMark/>
          </w:tcPr>
          <w:p w14:paraId="7C62E0EB"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Scatter Plot</w:t>
            </w:r>
          </w:p>
        </w:tc>
        <w:tc>
          <w:tcPr>
            <w:tcW w:w="0" w:type="auto"/>
            <w:hideMark/>
          </w:tcPr>
          <w:p w14:paraId="785B8E21"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Helps examine whether price contributes to revenue</w:t>
            </w:r>
          </w:p>
        </w:tc>
      </w:tr>
      <w:tr w:rsidR="00074D1C" w:rsidRPr="005F52F0" w14:paraId="79681CB0" w14:textId="77777777" w:rsidTr="005F52F0">
        <w:trPr>
          <w:trHeight w:val="1228"/>
        </w:trPr>
        <w:tc>
          <w:tcPr>
            <w:cnfStyle w:val="001000000000" w:firstRow="0" w:lastRow="0" w:firstColumn="1" w:lastColumn="0" w:oddVBand="0" w:evenVBand="0" w:oddHBand="0" w:evenHBand="0" w:firstRowFirstColumn="0" w:firstRowLastColumn="0" w:lastRowFirstColumn="0" w:lastRowLastColumn="0"/>
            <w:tcW w:w="0" w:type="auto"/>
            <w:hideMark/>
          </w:tcPr>
          <w:p w14:paraId="23ADD804"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Which countries generate the most revenue?</w:t>
            </w:r>
          </w:p>
        </w:tc>
        <w:tc>
          <w:tcPr>
            <w:tcW w:w="0" w:type="auto"/>
            <w:hideMark/>
          </w:tcPr>
          <w:p w14:paraId="5F44D9C2"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Country, Revenue</w:t>
            </w:r>
          </w:p>
        </w:tc>
        <w:tc>
          <w:tcPr>
            <w:tcW w:w="0" w:type="auto"/>
            <w:hideMark/>
          </w:tcPr>
          <w:p w14:paraId="6F62CC2D"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Horizontal Bar Chart</w:t>
            </w:r>
          </w:p>
        </w:tc>
        <w:tc>
          <w:tcPr>
            <w:tcW w:w="0" w:type="auto"/>
            <w:hideMark/>
          </w:tcPr>
          <w:p w14:paraId="3C3FDF59"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Easy comparison of categorical groups with readable country labels</w:t>
            </w:r>
          </w:p>
        </w:tc>
      </w:tr>
      <w:tr w:rsidR="00074D1C" w:rsidRPr="005F52F0" w14:paraId="6B11DD49" w14:textId="77777777" w:rsidTr="005F52F0">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0" w:type="auto"/>
            <w:hideMark/>
          </w:tcPr>
          <w:p w14:paraId="2A219775"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Which products sell the most?</w:t>
            </w:r>
          </w:p>
        </w:tc>
        <w:tc>
          <w:tcPr>
            <w:tcW w:w="0" w:type="auto"/>
            <w:hideMark/>
          </w:tcPr>
          <w:p w14:paraId="65BC1F5F"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StockCode, Quantity</w:t>
            </w:r>
          </w:p>
        </w:tc>
        <w:tc>
          <w:tcPr>
            <w:tcW w:w="0" w:type="auto"/>
            <w:hideMark/>
          </w:tcPr>
          <w:p w14:paraId="7D0C5E5E"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Top-N Bar Chart</w:t>
            </w:r>
          </w:p>
        </w:tc>
        <w:tc>
          <w:tcPr>
            <w:tcW w:w="0" w:type="auto"/>
            <w:hideMark/>
          </w:tcPr>
          <w:p w14:paraId="5E8D3AB3"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Focuses attention on the highest-volume products</w:t>
            </w:r>
          </w:p>
        </w:tc>
      </w:tr>
      <w:tr w:rsidR="00074D1C" w:rsidRPr="005F52F0" w14:paraId="7006CC8A" w14:textId="77777777" w:rsidTr="005F52F0">
        <w:trPr>
          <w:trHeight w:val="1250"/>
        </w:trPr>
        <w:tc>
          <w:tcPr>
            <w:cnfStyle w:val="001000000000" w:firstRow="0" w:lastRow="0" w:firstColumn="1" w:lastColumn="0" w:oddVBand="0" w:evenVBand="0" w:oddHBand="0" w:evenHBand="0" w:firstRowFirstColumn="0" w:firstRowLastColumn="0" w:lastRowFirstColumn="0" w:lastRowLastColumn="0"/>
            <w:tcW w:w="0" w:type="auto"/>
            <w:hideMark/>
          </w:tcPr>
          <w:p w14:paraId="276327D1"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Which products generate the most revenue?</w:t>
            </w:r>
          </w:p>
        </w:tc>
        <w:tc>
          <w:tcPr>
            <w:tcW w:w="0" w:type="auto"/>
            <w:hideMark/>
          </w:tcPr>
          <w:p w14:paraId="21FB3ECA"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Product, Revenue</w:t>
            </w:r>
          </w:p>
        </w:tc>
        <w:tc>
          <w:tcPr>
            <w:tcW w:w="0" w:type="auto"/>
            <w:hideMark/>
          </w:tcPr>
          <w:p w14:paraId="3EA49842"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Top-N Bar Chart</w:t>
            </w:r>
          </w:p>
        </w:tc>
        <w:tc>
          <w:tcPr>
            <w:tcW w:w="0" w:type="auto"/>
            <w:hideMark/>
          </w:tcPr>
          <w:p w14:paraId="4B7203C0"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Identifies high-value products</w:t>
            </w:r>
          </w:p>
        </w:tc>
      </w:tr>
      <w:tr w:rsidR="00074D1C" w:rsidRPr="005F52F0" w14:paraId="53A2C696" w14:textId="77777777" w:rsidTr="005F52F0">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0" w:type="auto"/>
            <w:hideMark/>
          </w:tcPr>
          <w:p w14:paraId="4FE1CAA2"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How does revenue change over time?</w:t>
            </w:r>
          </w:p>
        </w:tc>
        <w:tc>
          <w:tcPr>
            <w:tcW w:w="0" w:type="auto"/>
            <w:hideMark/>
          </w:tcPr>
          <w:p w14:paraId="24279679"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InvoiceDate, Revenue</w:t>
            </w:r>
          </w:p>
        </w:tc>
        <w:tc>
          <w:tcPr>
            <w:tcW w:w="0" w:type="auto"/>
            <w:hideMark/>
          </w:tcPr>
          <w:p w14:paraId="1DC46FD5"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Line Chart</w:t>
            </w:r>
          </w:p>
        </w:tc>
        <w:tc>
          <w:tcPr>
            <w:tcW w:w="0" w:type="auto"/>
            <w:hideMark/>
          </w:tcPr>
          <w:p w14:paraId="140309FC"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Best for showing trends over an ordered time axis</w:t>
            </w:r>
          </w:p>
        </w:tc>
      </w:tr>
      <w:tr w:rsidR="00074D1C" w:rsidRPr="005F52F0" w14:paraId="7F7F485D" w14:textId="77777777" w:rsidTr="005F52F0">
        <w:trPr>
          <w:trHeight w:val="1228"/>
        </w:trPr>
        <w:tc>
          <w:tcPr>
            <w:cnfStyle w:val="001000000000" w:firstRow="0" w:lastRow="0" w:firstColumn="1" w:lastColumn="0" w:oddVBand="0" w:evenVBand="0" w:oddHBand="0" w:evenHBand="0" w:firstRowFirstColumn="0" w:firstRowLastColumn="0" w:lastRowFirstColumn="0" w:lastRowLastColumn="0"/>
            <w:tcW w:w="0" w:type="auto"/>
            <w:hideMark/>
          </w:tcPr>
          <w:p w14:paraId="26A9519E"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Which days/hours have the highest activity?</w:t>
            </w:r>
          </w:p>
        </w:tc>
        <w:tc>
          <w:tcPr>
            <w:tcW w:w="0" w:type="auto"/>
            <w:hideMark/>
          </w:tcPr>
          <w:p w14:paraId="48ACEE2B"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Day, Hour, Transactions</w:t>
            </w:r>
          </w:p>
        </w:tc>
        <w:tc>
          <w:tcPr>
            <w:tcW w:w="0" w:type="auto"/>
            <w:hideMark/>
          </w:tcPr>
          <w:p w14:paraId="2D39C44F"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Heatmap</w:t>
            </w:r>
          </w:p>
        </w:tc>
        <w:tc>
          <w:tcPr>
            <w:tcW w:w="0" w:type="auto"/>
            <w:hideMark/>
          </w:tcPr>
          <w:p w14:paraId="1C2CD8A1"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Shows two-dimensional activity patterns</w:t>
            </w:r>
          </w:p>
        </w:tc>
      </w:tr>
      <w:tr w:rsidR="00074D1C" w:rsidRPr="005F52F0" w14:paraId="2E4CC192" w14:textId="77777777" w:rsidTr="005F52F0">
        <w:trPr>
          <w:cnfStyle w:val="000000100000" w:firstRow="0" w:lastRow="0" w:firstColumn="0" w:lastColumn="0" w:oddVBand="0" w:evenVBand="0" w:oddHBand="1" w:evenHBand="0" w:firstRowFirstColumn="0" w:firstRowLastColumn="0" w:lastRowFirstColumn="0" w:lastRowLastColumn="0"/>
          <w:trHeight w:val="1228"/>
        </w:trPr>
        <w:tc>
          <w:tcPr>
            <w:cnfStyle w:val="001000000000" w:firstRow="0" w:lastRow="0" w:firstColumn="1" w:lastColumn="0" w:oddVBand="0" w:evenVBand="0" w:oddHBand="0" w:evenHBand="0" w:firstRowFirstColumn="0" w:firstRowLastColumn="0" w:lastRowFirstColumn="0" w:lastRowLastColumn="0"/>
            <w:tcW w:w="0" w:type="auto"/>
            <w:hideMark/>
          </w:tcPr>
          <w:p w14:paraId="51081A9C"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How are numerical variables related?</w:t>
            </w:r>
          </w:p>
        </w:tc>
        <w:tc>
          <w:tcPr>
            <w:tcW w:w="0" w:type="auto"/>
            <w:hideMark/>
          </w:tcPr>
          <w:p w14:paraId="3EF1B235"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Quantity, UnitPrice, Revenue</w:t>
            </w:r>
          </w:p>
        </w:tc>
        <w:tc>
          <w:tcPr>
            <w:tcW w:w="0" w:type="auto"/>
            <w:hideMark/>
          </w:tcPr>
          <w:p w14:paraId="594E656F"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Correlation Heatmap</w:t>
            </w:r>
          </w:p>
        </w:tc>
        <w:tc>
          <w:tcPr>
            <w:tcW w:w="0" w:type="auto"/>
            <w:hideMark/>
          </w:tcPr>
          <w:p w14:paraId="2F96266C"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Provides a compact view of multiple relationships</w:t>
            </w:r>
          </w:p>
        </w:tc>
      </w:tr>
      <w:tr w:rsidR="00074D1C" w:rsidRPr="005F52F0" w14:paraId="7FB60371" w14:textId="77777777" w:rsidTr="005F52F0">
        <w:trPr>
          <w:trHeight w:val="1228"/>
        </w:trPr>
        <w:tc>
          <w:tcPr>
            <w:cnfStyle w:val="001000000000" w:firstRow="0" w:lastRow="0" w:firstColumn="1" w:lastColumn="0" w:oddVBand="0" w:evenVBand="0" w:oddHBand="0" w:evenHBand="0" w:firstRowFirstColumn="0" w:firstRowLastColumn="0" w:lastRowFirstColumn="0" w:lastRowLastColumn="0"/>
            <w:tcW w:w="0" w:type="auto"/>
            <w:hideMark/>
          </w:tcPr>
          <w:p w14:paraId="51AACAB1"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How are customers distributed by value?</w:t>
            </w:r>
          </w:p>
        </w:tc>
        <w:tc>
          <w:tcPr>
            <w:tcW w:w="0" w:type="auto"/>
            <w:hideMark/>
          </w:tcPr>
          <w:p w14:paraId="202EBB2C"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Recency, Frequency, Monetary</w:t>
            </w:r>
          </w:p>
        </w:tc>
        <w:tc>
          <w:tcPr>
            <w:tcW w:w="0" w:type="auto"/>
            <w:hideMark/>
          </w:tcPr>
          <w:p w14:paraId="3BCF5CC7"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Scatter Plot / Segmented Chart</w:t>
            </w:r>
          </w:p>
        </w:tc>
        <w:tc>
          <w:tcPr>
            <w:tcW w:w="0" w:type="auto"/>
            <w:hideMark/>
          </w:tcPr>
          <w:p w14:paraId="1D27174F"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Supports customer segmentation</w:t>
            </w:r>
          </w:p>
        </w:tc>
      </w:tr>
      <w:tr w:rsidR="00074D1C" w:rsidRPr="005F52F0" w14:paraId="269E6246" w14:textId="77777777" w:rsidTr="005F52F0">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0" w:type="auto"/>
            <w:hideMark/>
          </w:tcPr>
          <w:p w14:paraId="04AF0CC7"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How does revenue vary by country and month?</w:t>
            </w:r>
          </w:p>
        </w:tc>
        <w:tc>
          <w:tcPr>
            <w:tcW w:w="0" w:type="auto"/>
            <w:hideMark/>
          </w:tcPr>
          <w:p w14:paraId="4A89D22F"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Country, Month, Revenue</w:t>
            </w:r>
          </w:p>
        </w:tc>
        <w:tc>
          <w:tcPr>
            <w:tcW w:w="0" w:type="auto"/>
            <w:hideMark/>
          </w:tcPr>
          <w:p w14:paraId="24512F24"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Heatmap</w:t>
            </w:r>
          </w:p>
        </w:tc>
        <w:tc>
          <w:tcPr>
            <w:tcW w:w="0" w:type="auto"/>
            <w:hideMark/>
          </w:tcPr>
          <w:p w14:paraId="598A384A"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Shows geographic and temporal concentration simultaneously</w:t>
            </w:r>
          </w:p>
        </w:tc>
      </w:tr>
    </w:tbl>
    <w:p w14:paraId="252CE6C8" w14:textId="3EEEB3FE" w:rsidR="00074D1C" w:rsidRPr="005F52F0" w:rsidRDefault="00074D1C" w:rsidP="00074D1C">
      <w:pPr>
        <w:rPr>
          <w:rFonts w:ascii="Times New Roman" w:hAnsi="Times New Roman" w:cs="Times New Roman"/>
        </w:rPr>
      </w:pPr>
    </w:p>
    <w:p w14:paraId="469E47D8" w14:textId="77777777" w:rsidR="00074D1C" w:rsidRPr="00E46E02" w:rsidRDefault="00074D1C" w:rsidP="00074D1C">
      <w:pPr>
        <w:rPr>
          <w:rFonts w:ascii="Times New Roman" w:hAnsi="Times New Roman" w:cs="Times New Roman"/>
          <w:b/>
          <w:bCs/>
          <w:color w:val="B572BE"/>
          <w:sz w:val="32"/>
          <w:szCs w:val="32"/>
        </w:rPr>
      </w:pPr>
      <w:r w:rsidRPr="00E46E02">
        <w:rPr>
          <w:rFonts w:ascii="Times New Roman" w:hAnsi="Times New Roman" w:cs="Times New Roman"/>
          <w:b/>
          <w:bCs/>
          <w:color w:val="B572BE"/>
          <w:sz w:val="32"/>
          <w:szCs w:val="32"/>
        </w:rPr>
        <w:t>13. VISUALIZATION DESIGN PRINCIPLES</w:t>
      </w:r>
    </w:p>
    <w:p w14:paraId="4137045B"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visualizations will follow several principles.</w:t>
      </w:r>
    </w:p>
    <w:p w14:paraId="76AEFD8F"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13.1 Clear Titles</w:t>
      </w:r>
    </w:p>
    <w:p w14:paraId="3242435F"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Each chart will have a descriptive title explaining what is being shown.</w:t>
      </w:r>
    </w:p>
    <w:p w14:paraId="331F670F"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Example:</w:t>
      </w:r>
    </w:p>
    <w:p w14:paraId="56C1723B" w14:textId="77777777" w:rsidR="00074D1C" w:rsidRPr="005F52F0" w:rsidRDefault="00074D1C" w:rsidP="00074D1C">
      <w:pPr>
        <w:rPr>
          <w:rFonts w:ascii="Times New Roman" w:hAnsi="Times New Roman" w:cs="Times New Roman"/>
        </w:rPr>
      </w:pPr>
      <w:r w:rsidRPr="005F52F0">
        <w:rPr>
          <w:rFonts w:ascii="Times New Roman" w:hAnsi="Times New Roman" w:cs="Times New Roman"/>
          <w:b/>
          <w:bCs/>
        </w:rPr>
        <w:t>"Monthly Revenue Trend from December 2010 to December 2011"</w:t>
      </w:r>
    </w:p>
    <w:p w14:paraId="56481BB9"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rather than:</w:t>
      </w:r>
    </w:p>
    <w:p w14:paraId="275C5D54" w14:textId="5E4176CA" w:rsidR="00074D1C" w:rsidRPr="005F52F0" w:rsidRDefault="00074D1C" w:rsidP="00074D1C">
      <w:pPr>
        <w:rPr>
          <w:rFonts w:ascii="Times New Roman" w:hAnsi="Times New Roman" w:cs="Times New Roman"/>
        </w:rPr>
      </w:pPr>
      <w:r w:rsidRPr="005F52F0">
        <w:rPr>
          <w:rFonts w:ascii="Times New Roman" w:hAnsi="Times New Roman" w:cs="Times New Roman"/>
          <w:b/>
          <w:bCs/>
        </w:rPr>
        <w:t>"Revenue Chart"</w:t>
      </w:r>
      <w:r w:rsidR="00B66073">
        <w:rPr>
          <w:rFonts w:ascii="Times New Roman" w:hAnsi="Times New Roman" w:cs="Times New Roman"/>
          <w:b/>
          <w:bCs/>
        </w:rPr>
        <w:br/>
      </w:r>
    </w:p>
    <w:p w14:paraId="1D75202E"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13.2 Appropriate Axes</w:t>
      </w:r>
    </w:p>
    <w:p w14:paraId="3160552F"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Axes will include clear labels and units.</w:t>
      </w:r>
    </w:p>
    <w:p w14:paraId="57B0C90F"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For example:</w:t>
      </w:r>
    </w:p>
    <w:p w14:paraId="341E2E40" w14:textId="77777777" w:rsidR="00074D1C" w:rsidRPr="005F52F0" w:rsidRDefault="00074D1C" w:rsidP="00074D1C">
      <w:pPr>
        <w:numPr>
          <w:ilvl w:val="0"/>
          <w:numId w:val="9"/>
        </w:numPr>
        <w:rPr>
          <w:rFonts w:ascii="Times New Roman" w:hAnsi="Times New Roman" w:cs="Times New Roman"/>
        </w:rPr>
      </w:pPr>
      <w:r w:rsidRPr="005F52F0">
        <w:rPr>
          <w:rFonts w:ascii="Times New Roman" w:hAnsi="Times New Roman" w:cs="Times New Roman"/>
        </w:rPr>
        <w:t>Revenue (£)</w:t>
      </w:r>
    </w:p>
    <w:p w14:paraId="04E11303" w14:textId="77777777" w:rsidR="00074D1C" w:rsidRPr="005F52F0" w:rsidRDefault="00074D1C" w:rsidP="00074D1C">
      <w:pPr>
        <w:numPr>
          <w:ilvl w:val="0"/>
          <w:numId w:val="9"/>
        </w:numPr>
        <w:rPr>
          <w:rFonts w:ascii="Times New Roman" w:hAnsi="Times New Roman" w:cs="Times New Roman"/>
        </w:rPr>
      </w:pPr>
      <w:r w:rsidRPr="005F52F0">
        <w:rPr>
          <w:rFonts w:ascii="Times New Roman" w:hAnsi="Times New Roman" w:cs="Times New Roman"/>
        </w:rPr>
        <w:t>Quantity (Units)</w:t>
      </w:r>
    </w:p>
    <w:p w14:paraId="49A311B0" w14:textId="77777777" w:rsidR="00074D1C" w:rsidRPr="005F52F0" w:rsidRDefault="00074D1C" w:rsidP="00074D1C">
      <w:pPr>
        <w:numPr>
          <w:ilvl w:val="0"/>
          <w:numId w:val="9"/>
        </w:numPr>
        <w:rPr>
          <w:rFonts w:ascii="Times New Roman" w:hAnsi="Times New Roman" w:cs="Times New Roman"/>
        </w:rPr>
      </w:pPr>
      <w:r w:rsidRPr="005F52F0">
        <w:rPr>
          <w:rFonts w:ascii="Times New Roman" w:hAnsi="Times New Roman" w:cs="Times New Roman"/>
        </w:rPr>
        <w:t>Month</w:t>
      </w:r>
    </w:p>
    <w:p w14:paraId="0FEA5E3D" w14:textId="10771760" w:rsidR="00074D1C" w:rsidRPr="005F52F0" w:rsidRDefault="00074D1C" w:rsidP="00074D1C">
      <w:pPr>
        <w:numPr>
          <w:ilvl w:val="0"/>
          <w:numId w:val="9"/>
        </w:numPr>
        <w:rPr>
          <w:rFonts w:ascii="Times New Roman" w:hAnsi="Times New Roman" w:cs="Times New Roman"/>
        </w:rPr>
      </w:pPr>
      <w:r w:rsidRPr="005F52F0">
        <w:rPr>
          <w:rFonts w:ascii="Times New Roman" w:hAnsi="Times New Roman" w:cs="Times New Roman"/>
        </w:rPr>
        <w:t>Number of Transactions</w:t>
      </w:r>
      <w:r w:rsidR="00B66073">
        <w:rPr>
          <w:rFonts w:ascii="Times New Roman" w:hAnsi="Times New Roman" w:cs="Times New Roman"/>
        </w:rPr>
        <w:br/>
      </w:r>
    </w:p>
    <w:p w14:paraId="2D2E00B6"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13.3 Avoiding Unnecessary Complexity</w:t>
      </w:r>
    </w:p>
    <w:p w14:paraId="58DE0295"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Charts will focus on one major analytical message.</w:t>
      </w:r>
    </w:p>
    <w:p w14:paraId="5815FE5F" w14:textId="43C8783F" w:rsidR="00074D1C" w:rsidRPr="005F52F0" w:rsidRDefault="00074D1C" w:rsidP="00074D1C">
      <w:pPr>
        <w:rPr>
          <w:rFonts w:ascii="Times New Roman" w:hAnsi="Times New Roman" w:cs="Times New Roman"/>
        </w:rPr>
      </w:pPr>
      <w:r w:rsidRPr="005F52F0">
        <w:rPr>
          <w:rFonts w:ascii="Times New Roman" w:hAnsi="Times New Roman" w:cs="Times New Roman"/>
        </w:rPr>
        <w:t>For high-cardinality variables such as StockCode, only the Top-N products will normally be displayed.</w:t>
      </w:r>
      <w:r w:rsidR="00B66073">
        <w:rPr>
          <w:rFonts w:ascii="Times New Roman" w:hAnsi="Times New Roman" w:cs="Times New Roman"/>
        </w:rPr>
        <w:br/>
      </w:r>
    </w:p>
    <w:p w14:paraId="5ECC6018"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13.4 Readability</w:t>
      </w:r>
    </w:p>
    <w:p w14:paraId="618F73E6"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Horizontal bar charts will be preferred where category names are long.</w:t>
      </w:r>
    </w:p>
    <w:p w14:paraId="575E3012" w14:textId="7CB9CF77" w:rsidR="00074D1C" w:rsidRPr="005F52F0" w:rsidRDefault="00074D1C" w:rsidP="00074D1C">
      <w:pPr>
        <w:rPr>
          <w:rFonts w:ascii="Times New Roman" w:hAnsi="Times New Roman" w:cs="Times New Roman"/>
        </w:rPr>
      </w:pPr>
      <w:r w:rsidRPr="005F52F0">
        <w:rPr>
          <w:rFonts w:ascii="Times New Roman" w:hAnsi="Times New Roman" w:cs="Times New Roman"/>
        </w:rPr>
        <w:t>Currency values will be formatted appropriately so that large numbers remain readable.</w:t>
      </w:r>
      <w:r w:rsidR="00B66073">
        <w:rPr>
          <w:rFonts w:ascii="Times New Roman" w:hAnsi="Times New Roman" w:cs="Times New Roman"/>
        </w:rPr>
        <w:br/>
      </w:r>
    </w:p>
    <w:p w14:paraId="5367037F"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13.5 Consistency</w:t>
      </w:r>
    </w:p>
    <w:p w14:paraId="31FDFAA0"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Matplotlib and Seaborn will be used consistently so that the final report has a professional visual structure.</w:t>
      </w:r>
    </w:p>
    <w:p w14:paraId="77849DA5"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Plotly may be considered for interactive versions if sufficient time remains within the 30–35 hour work period.</w:t>
      </w:r>
    </w:p>
    <w:p w14:paraId="336E659B" w14:textId="77777777" w:rsidR="005F52F0" w:rsidRPr="005F52F0" w:rsidRDefault="005F52F0" w:rsidP="00074D1C">
      <w:pPr>
        <w:rPr>
          <w:rFonts w:ascii="Times New Roman" w:hAnsi="Times New Roman" w:cs="Times New Roman"/>
        </w:rPr>
      </w:pPr>
    </w:p>
    <w:p w14:paraId="1FA87040" w14:textId="46A45511" w:rsidR="005F52F0" w:rsidRPr="005F52F0" w:rsidRDefault="00B66073" w:rsidP="005F52F0">
      <w:pPr>
        <w:pStyle w:val="Heading1"/>
        <w:spacing w:before="320" w:after="160"/>
        <w:rPr>
          <w:rFonts w:ascii="Times New Roman" w:hAnsi="Times New Roman" w:cs="Times New Roman"/>
          <w:b/>
          <w:bCs/>
          <w:color w:val="B572BE"/>
          <w:sz w:val="32"/>
          <w:szCs w:val="32"/>
        </w:rPr>
      </w:pPr>
      <w:r>
        <w:rPr>
          <w:rFonts w:ascii="Times New Roman" w:hAnsi="Times New Roman" w:cs="Times New Roman"/>
          <w:b/>
          <w:bCs/>
          <w:color w:val="B572BE"/>
          <w:sz w:val="32"/>
          <w:szCs w:val="32"/>
        </w:rPr>
        <w:t>14</w:t>
      </w:r>
      <w:r w:rsidR="005F52F0" w:rsidRPr="005F52F0">
        <w:rPr>
          <w:rFonts w:ascii="Times New Roman" w:hAnsi="Times New Roman" w:cs="Times New Roman"/>
          <w:b/>
          <w:bCs/>
          <w:color w:val="B572BE"/>
          <w:sz w:val="32"/>
          <w:szCs w:val="32"/>
        </w:rPr>
        <w:t>. Analysis Plan: Anticipated and Actual Outcomes</w:t>
      </w:r>
    </w:p>
    <w:p w14:paraId="1BE7006C" w14:textId="77777777" w:rsidR="005F52F0" w:rsidRPr="005F52F0" w:rsidRDefault="005F52F0" w:rsidP="005F52F0">
      <w:pPr>
        <w:spacing w:line="276" w:lineRule="auto"/>
        <w:rPr>
          <w:rFonts w:ascii="Times New Roman" w:hAnsi="Times New Roman" w:cs="Times New Roman"/>
        </w:rPr>
      </w:pPr>
      <w:r w:rsidRPr="005F52F0">
        <w:rPr>
          <w:rFonts w:ascii="Times New Roman" w:hAnsi="Times New Roman" w:cs="Times New Roman"/>
        </w:rPr>
        <w:t>This section states, for each key question in Section 2, what a plausible outcome would look like and then reports what actually happened when the plan was executed — the two are shown together so the reasoning is checkable.</w:t>
      </w:r>
    </w:p>
    <w:p w14:paraId="0807F96B" w14:textId="4693C441" w:rsidR="005F52F0" w:rsidRPr="005F52F0" w:rsidRDefault="005F52F0" w:rsidP="005F52F0">
      <w:pPr>
        <w:pStyle w:val="Heading2"/>
        <w:spacing w:before="240" w:after="120"/>
        <w:rPr>
          <w:rFonts w:ascii="Times New Roman" w:hAnsi="Times New Roman" w:cs="Times New Roman"/>
          <w:sz w:val="26"/>
          <w:szCs w:val="26"/>
        </w:rPr>
      </w:pPr>
      <w:r w:rsidRPr="005F52F0">
        <w:rPr>
          <w:rFonts w:ascii="Times New Roman" w:hAnsi="Times New Roman" w:cs="Times New Roman"/>
          <w:sz w:val="26"/>
          <w:szCs w:val="26"/>
        </w:rPr>
        <w:t>1</w:t>
      </w:r>
      <w:r w:rsidR="00635D52">
        <w:rPr>
          <w:rFonts w:ascii="Times New Roman" w:hAnsi="Times New Roman" w:cs="Times New Roman"/>
          <w:sz w:val="26"/>
          <w:szCs w:val="26"/>
        </w:rPr>
        <w:t>4.1</w:t>
      </w:r>
      <w:r w:rsidRPr="005F52F0">
        <w:rPr>
          <w:rFonts w:ascii="Times New Roman" w:hAnsi="Times New Roman" w:cs="Times New Roman"/>
          <w:sz w:val="26"/>
          <w:szCs w:val="26"/>
        </w:rPr>
        <w:t>Data quality</w:t>
      </w:r>
    </w:p>
    <w:p w14:paraId="34F82A9B" w14:textId="77777777" w:rsidR="005F52F0" w:rsidRPr="005F52F0" w:rsidRDefault="005F52F0" w:rsidP="005F52F0">
      <w:pPr>
        <w:spacing w:line="276" w:lineRule="auto"/>
        <w:rPr>
          <w:rFonts w:ascii="Times New Roman" w:hAnsi="Times New Roman" w:cs="Times New Roman"/>
        </w:rPr>
      </w:pPr>
      <w:r w:rsidRPr="005F52F0">
        <w:rPr>
          <w:rFonts w:ascii="Times New Roman" w:hAnsi="Times New Roman" w:cs="Times New Roman"/>
          <w:b/>
          <w:bCs/>
        </w:rPr>
        <w:t xml:space="preserve">Anticipated: </w:t>
      </w:r>
      <w:r w:rsidRPr="005F52F0">
        <w:rPr>
          <w:rFonts w:ascii="Times New Roman" w:hAnsi="Times New Roman" w:cs="Times New Roman"/>
        </w:rPr>
        <w:t>some cancellations and a handful of missing customer IDs, likely under 10% combined.</w:t>
      </w:r>
    </w:p>
    <w:p w14:paraId="2F8740A5" w14:textId="77777777" w:rsidR="005F52F0" w:rsidRPr="005F52F0" w:rsidRDefault="005F52F0" w:rsidP="005F52F0">
      <w:pPr>
        <w:spacing w:line="276" w:lineRule="auto"/>
        <w:rPr>
          <w:rFonts w:ascii="Times New Roman" w:hAnsi="Times New Roman" w:cs="Times New Roman"/>
        </w:rPr>
      </w:pPr>
      <w:r w:rsidRPr="005F52F0">
        <w:rPr>
          <w:rFonts w:ascii="Times New Roman" w:hAnsi="Times New Roman" w:cs="Times New Roman"/>
          <w:b/>
          <w:bCs/>
        </w:rPr>
        <w:t xml:space="preserve">Actual outcome: </w:t>
      </w:r>
      <w:r w:rsidRPr="005F52F0">
        <w:rPr>
          <w:rFonts w:ascii="Times New Roman" w:hAnsi="Times New Roman" w:cs="Times New Roman"/>
        </w:rPr>
        <w:t>missingness was larger than a typical guess — 135,080 rows (24.9%) lack a CustomerID, though cancellations (1.71%) and invalid prices (0.46%) were smaller than they might first appear. After removing all data-quality issues, 392,692 of 541,909 rows (72.5%) remained usable.</w:t>
      </w:r>
    </w:p>
    <w:p w14:paraId="72C7C697" w14:textId="22AD3F32" w:rsidR="005F52F0" w:rsidRPr="005F52F0" w:rsidRDefault="00635D52" w:rsidP="005F52F0">
      <w:pPr>
        <w:pStyle w:val="Heading2"/>
        <w:spacing w:before="240" w:after="120"/>
        <w:rPr>
          <w:rFonts w:ascii="Times New Roman" w:hAnsi="Times New Roman" w:cs="Times New Roman"/>
          <w:sz w:val="26"/>
          <w:szCs w:val="26"/>
        </w:rPr>
      </w:pPr>
      <w:r>
        <w:rPr>
          <w:rFonts w:ascii="Times New Roman" w:hAnsi="Times New Roman" w:cs="Times New Roman"/>
          <w:sz w:val="26"/>
          <w:szCs w:val="26"/>
        </w:rPr>
        <w:t>14</w:t>
      </w:r>
      <w:r w:rsidR="005F52F0" w:rsidRPr="005F52F0">
        <w:rPr>
          <w:rFonts w:ascii="Times New Roman" w:hAnsi="Times New Roman" w:cs="Times New Roman"/>
          <w:sz w:val="26"/>
          <w:szCs w:val="26"/>
        </w:rPr>
        <w:t>.2 Distribution shape</w:t>
      </w:r>
    </w:p>
    <w:p w14:paraId="751A8816" w14:textId="77777777" w:rsidR="005F52F0" w:rsidRPr="005F52F0" w:rsidRDefault="005F52F0" w:rsidP="005F52F0">
      <w:pPr>
        <w:spacing w:line="276" w:lineRule="auto"/>
        <w:rPr>
          <w:rFonts w:ascii="Times New Roman" w:hAnsi="Times New Roman" w:cs="Times New Roman"/>
        </w:rPr>
      </w:pPr>
      <w:r w:rsidRPr="005F52F0">
        <w:rPr>
          <w:rFonts w:ascii="Times New Roman" w:hAnsi="Times New Roman" w:cs="Times New Roman"/>
          <w:b/>
          <w:bCs/>
        </w:rPr>
        <w:t xml:space="preserve">Anticipated: </w:t>
      </w:r>
      <w:r w:rsidRPr="005F52F0">
        <w:rPr>
          <w:rFonts w:ascii="Times New Roman" w:hAnsi="Times New Roman" w:cs="Times New Roman"/>
        </w:rPr>
        <w:t>Quantity and UnitPrice are unlikely to be normally distributed in a retail dataset with wholesale buyers.</w:t>
      </w:r>
    </w:p>
    <w:p w14:paraId="15E3B04D" w14:textId="77777777" w:rsidR="005F52F0" w:rsidRPr="005F52F0" w:rsidRDefault="005F52F0" w:rsidP="005F52F0">
      <w:pPr>
        <w:spacing w:line="276" w:lineRule="auto"/>
        <w:rPr>
          <w:rFonts w:ascii="Times New Roman" w:hAnsi="Times New Roman" w:cs="Times New Roman"/>
        </w:rPr>
      </w:pPr>
      <w:r w:rsidRPr="005F52F0">
        <w:rPr>
          <w:rFonts w:ascii="Times New Roman" w:hAnsi="Times New Roman" w:cs="Times New Roman"/>
          <w:b/>
          <w:bCs/>
        </w:rPr>
        <w:t xml:space="preserve">Actual outcome: </w:t>
      </w:r>
      <w:r w:rsidRPr="005F52F0">
        <w:rPr>
          <w:rFonts w:ascii="Times New Roman" w:hAnsi="Times New Roman" w:cs="Times New Roman"/>
        </w:rPr>
        <w:t>confirmed — both variables are heavily right-skewed (median Quantity = 3 units, median UnitPrice = £2.08), with the mean pulled well above the median by a small number of large orders.</w:t>
      </w:r>
    </w:p>
    <w:p w14:paraId="5AEF3AA2" w14:textId="7C8381EC" w:rsidR="005F52F0" w:rsidRPr="005F52F0" w:rsidRDefault="00635D52" w:rsidP="005F52F0">
      <w:pPr>
        <w:pStyle w:val="Heading2"/>
        <w:spacing w:before="240" w:after="120"/>
        <w:rPr>
          <w:rFonts w:ascii="Times New Roman" w:hAnsi="Times New Roman" w:cs="Times New Roman"/>
          <w:sz w:val="26"/>
          <w:szCs w:val="26"/>
        </w:rPr>
      </w:pPr>
      <w:r>
        <w:rPr>
          <w:rFonts w:ascii="Times New Roman" w:hAnsi="Times New Roman" w:cs="Times New Roman"/>
          <w:sz w:val="26"/>
          <w:szCs w:val="26"/>
        </w:rPr>
        <w:t>14</w:t>
      </w:r>
      <w:r w:rsidR="005F52F0" w:rsidRPr="005F52F0">
        <w:rPr>
          <w:rFonts w:ascii="Times New Roman" w:hAnsi="Times New Roman" w:cs="Times New Roman"/>
          <w:sz w:val="26"/>
          <w:szCs w:val="26"/>
        </w:rPr>
        <w:t>.3 Outliers</w:t>
      </w:r>
    </w:p>
    <w:p w14:paraId="26A94FB1" w14:textId="77777777" w:rsidR="005F52F0" w:rsidRPr="005F52F0" w:rsidRDefault="005F52F0" w:rsidP="005F52F0">
      <w:pPr>
        <w:spacing w:line="276" w:lineRule="auto"/>
        <w:rPr>
          <w:rFonts w:ascii="Times New Roman" w:hAnsi="Times New Roman" w:cs="Times New Roman"/>
        </w:rPr>
      </w:pPr>
      <w:r w:rsidRPr="005F52F0">
        <w:rPr>
          <w:rFonts w:ascii="Times New Roman" w:hAnsi="Times New Roman" w:cs="Times New Roman"/>
          <w:b/>
          <w:bCs/>
        </w:rPr>
        <w:t xml:space="preserve">Anticipated: </w:t>
      </w:r>
      <w:r w:rsidRPr="005F52F0">
        <w:rPr>
          <w:rFonts w:ascii="Times New Roman" w:hAnsi="Times New Roman" w:cs="Times New Roman"/>
        </w:rPr>
        <w:t>outliers exist but should be flagged, not deleted, given the wholesale customer base.</w:t>
      </w:r>
    </w:p>
    <w:p w14:paraId="4862EFEC" w14:textId="77777777" w:rsidR="005F52F0" w:rsidRPr="005F52F0" w:rsidRDefault="005F52F0" w:rsidP="005F52F0">
      <w:pPr>
        <w:spacing w:line="276" w:lineRule="auto"/>
        <w:rPr>
          <w:rFonts w:ascii="Times New Roman" w:hAnsi="Times New Roman" w:cs="Times New Roman"/>
        </w:rPr>
      </w:pPr>
      <w:r w:rsidRPr="005F52F0">
        <w:rPr>
          <w:rFonts w:ascii="Times New Roman" w:hAnsi="Times New Roman" w:cs="Times New Roman"/>
          <w:b/>
          <w:bCs/>
        </w:rPr>
        <w:t xml:space="preserve">Actual outcome: </w:t>
      </w:r>
      <w:r w:rsidRPr="005F52F0">
        <w:rPr>
          <w:rFonts w:ascii="Times New Roman" w:hAnsi="Times New Roman" w:cs="Times New Roman"/>
        </w:rPr>
        <w:t>IQR flagged 6.52% of rows as Quantity outliers, 8.69% as UnitPrice outliers, and 7.95% as Revenue outliers — in the expected single-digit-percent range, supporting a flag-and-retain rather than delete strategy.</w:t>
      </w:r>
    </w:p>
    <w:p w14:paraId="169B1A89" w14:textId="4FB99A4B" w:rsidR="005F52F0" w:rsidRPr="005F52F0" w:rsidRDefault="00635D52" w:rsidP="005F52F0">
      <w:pPr>
        <w:pStyle w:val="Heading2"/>
        <w:spacing w:before="240" w:after="120"/>
        <w:rPr>
          <w:rFonts w:ascii="Times New Roman" w:hAnsi="Times New Roman" w:cs="Times New Roman"/>
          <w:sz w:val="26"/>
          <w:szCs w:val="26"/>
        </w:rPr>
      </w:pPr>
      <w:r>
        <w:rPr>
          <w:rFonts w:ascii="Times New Roman" w:hAnsi="Times New Roman" w:cs="Times New Roman"/>
          <w:sz w:val="26"/>
          <w:szCs w:val="26"/>
        </w:rPr>
        <w:t>14</w:t>
      </w:r>
      <w:r w:rsidR="005F52F0" w:rsidRPr="005F52F0">
        <w:rPr>
          <w:rFonts w:ascii="Times New Roman" w:hAnsi="Times New Roman" w:cs="Times New Roman"/>
          <w:sz w:val="26"/>
          <w:szCs w:val="26"/>
        </w:rPr>
        <w:t>.4 Variable relationships</w:t>
      </w:r>
    </w:p>
    <w:p w14:paraId="5755BF87" w14:textId="77777777" w:rsidR="005F52F0" w:rsidRPr="005F52F0" w:rsidRDefault="005F52F0" w:rsidP="005F52F0">
      <w:pPr>
        <w:spacing w:line="276" w:lineRule="auto"/>
        <w:rPr>
          <w:rFonts w:ascii="Times New Roman" w:hAnsi="Times New Roman" w:cs="Times New Roman"/>
        </w:rPr>
      </w:pPr>
      <w:r w:rsidRPr="005F52F0">
        <w:rPr>
          <w:rFonts w:ascii="Times New Roman" w:hAnsi="Times New Roman" w:cs="Times New Roman"/>
          <w:b/>
          <w:bCs/>
        </w:rPr>
        <w:t xml:space="preserve">Anticipated: </w:t>
      </w:r>
      <w:r w:rsidRPr="005F52F0">
        <w:rPr>
          <w:rFonts w:ascii="Times New Roman" w:hAnsi="Times New Roman" w:cs="Times New Roman"/>
        </w:rPr>
        <w:t>Quantity and Revenue should correlate more strongly than UnitPrice and Revenue, since bulk orders likely matter more than item price.</w:t>
      </w:r>
    </w:p>
    <w:p w14:paraId="0FA17C02" w14:textId="77777777" w:rsidR="005F52F0" w:rsidRPr="005F52F0" w:rsidRDefault="005F52F0" w:rsidP="005F52F0">
      <w:pPr>
        <w:spacing w:line="276" w:lineRule="auto"/>
        <w:rPr>
          <w:rFonts w:ascii="Times New Roman" w:hAnsi="Times New Roman" w:cs="Times New Roman"/>
        </w:rPr>
      </w:pPr>
      <w:r w:rsidRPr="005F52F0">
        <w:rPr>
          <w:rFonts w:ascii="Times New Roman" w:hAnsi="Times New Roman" w:cs="Times New Roman"/>
          <w:b/>
          <w:bCs/>
        </w:rPr>
        <w:t xml:space="preserve">Actual outcome: </w:t>
      </w:r>
      <w:r w:rsidRPr="005F52F0">
        <w:rPr>
          <w:rFonts w:ascii="Times New Roman" w:hAnsi="Times New Roman" w:cs="Times New Roman"/>
        </w:rPr>
        <w:t>confirmed by the correlation heatmap — Quantity shows a clearly stronger relationship with Revenue than UnitPrice does, indicating order volume is the primary revenue driver.</w:t>
      </w:r>
    </w:p>
    <w:p w14:paraId="411F03A9" w14:textId="1915BC4D" w:rsidR="005F52F0" w:rsidRPr="005F52F0" w:rsidRDefault="00635D52" w:rsidP="005F52F0">
      <w:pPr>
        <w:pStyle w:val="Heading2"/>
        <w:spacing w:before="240" w:after="120"/>
        <w:rPr>
          <w:rFonts w:ascii="Times New Roman" w:hAnsi="Times New Roman" w:cs="Times New Roman"/>
          <w:sz w:val="26"/>
          <w:szCs w:val="26"/>
        </w:rPr>
      </w:pPr>
      <w:r>
        <w:rPr>
          <w:rFonts w:ascii="Times New Roman" w:hAnsi="Times New Roman" w:cs="Times New Roman"/>
          <w:sz w:val="26"/>
          <w:szCs w:val="26"/>
        </w:rPr>
        <w:t>14</w:t>
      </w:r>
      <w:r w:rsidR="005F52F0" w:rsidRPr="005F52F0">
        <w:rPr>
          <w:rFonts w:ascii="Times New Roman" w:hAnsi="Times New Roman" w:cs="Times New Roman"/>
          <w:sz w:val="26"/>
          <w:szCs w:val="26"/>
        </w:rPr>
        <w:t>.5 Time patterns</w:t>
      </w:r>
    </w:p>
    <w:p w14:paraId="5DDC474E" w14:textId="77777777" w:rsidR="005F52F0" w:rsidRPr="005F52F0" w:rsidRDefault="005F52F0" w:rsidP="005F52F0">
      <w:pPr>
        <w:spacing w:line="276" w:lineRule="auto"/>
        <w:rPr>
          <w:rFonts w:ascii="Times New Roman" w:hAnsi="Times New Roman" w:cs="Times New Roman"/>
        </w:rPr>
      </w:pPr>
      <w:r w:rsidRPr="005F52F0">
        <w:rPr>
          <w:rFonts w:ascii="Times New Roman" w:hAnsi="Times New Roman" w:cs="Times New Roman"/>
          <w:b/>
          <w:bCs/>
        </w:rPr>
        <w:t xml:space="preserve">Anticipated: </w:t>
      </w:r>
      <w:r w:rsidRPr="005F52F0">
        <w:rPr>
          <w:rFonts w:ascii="Times New Roman" w:hAnsi="Times New Roman" w:cs="Times New Roman"/>
        </w:rPr>
        <w:t>a seasonal, pre-Christmas revenue increase given the “all-occasion gift” product line.</w:t>
      </w:r>
    </w:p>
    <w:p w14:paraId="66A85E2A" w14:textId="77777777" w:rsidR="005F52F0" w:rsidRPr="005F52F0" w:rsidRDefault="005F52F0" w:rsidP="005F52F0">
      <w:pPr>
        <w:spacing w:line="276" w:lineRule="auto"/>
        <w:rPr>
          <w:rFonts w:ascii="Times New Roman" w:hAnsi="Times New Roman" w:cs="Times New Roman"/>
        </w:rPr>
      </w:pPr>
      <w:r w:rsidRPr="005F52F0">
        <w:rPr>
          <w:rFonts w:ascii="Times New Roman" w:hAnsi="Times New Roman" w:cs="Times New Roman"/>
          <w:b/>
          <w:bCs/>
        </w:rPr>
        <w:t xml:space="preserve">Actual outcome: </w:t>
      </w:r>
      <w:r w:rsidRPr="005F52F0">
        <w:rPr>
          <w:rFonts w:ascii="Times New Roman" w:hAnsi="Times New Roman" w:cs="Times New Roman"/>
        </w:rPr>
        <w:t>confirmed — revenue rose from £446K (Feb 2011) to a peak of £1.156M (Nov 2011). The day/hour heatmap also showed a business-hours (10:00–15:00), weekday-only ordering pattern with almost no Saturday activity, consistent with a wholesale-leaning customer base rather than typical evening/weekend consumer shopping.</w:t>
      </w:r>
    </w:p>
    <w:p w14:paraId="64316180" w14:textId="2A12DDFE" w:rsidR="005F52F0" w:rsidRPr="005F52F0" w:rsidRDefault="00635D52" w:rsidP="005F52F0">
      <w:pPr>
        <w:pStyle w:val="Heading2"/>
        <w:spacing w:before="240" w:after="120"/>
        <w:rPr>
          <w:rFonts w:ascii="Times New Roman" w:hAnsi="Times New Roman" w:cs="Times New Roman"/>
          <w:sz w:val="26"/>
          <w:szCs w:val="26"/>
        </w:rPr>
      </w:pPr>
      <w:r>
        <w:rPr>
          <w:rFonts w:ascii="Times New Roman" w:hAnsi="Times New Roman" w:cs="Times New Roman"/>
          <w:sz w:val="26"/>
          <w:szCs w:val="26"/>
        </w:rPr>
        <w:t>14</w:t>
      </w:r>
      <w:r w:rsidR="005F52F0" w:rsidRPr="005F52F0">
        <w:rPr>
          <w:rFonts w:ascii="Times New Roman" w:hAnsi="Times New Roman" w:cs="Times New Roman"/>
          <w:sz w:val="26"/>
          <w:szCs w:val="26"/>
        </w:rPr>
        <w:t>.6 Segment concentration</w:t>
      </w:r>
    </w:p>
    <w:p w14:paraId="55764916" w14:textId="77777777" w:rsidR="005F52F0" w:rsidRPr="005F52F0" w:rsidRDefault="005F52F0" w:rsidP="005F52F0">
      <w:pPr>
        <w:spacing w:line="276" w:lineRule="auto"/>
        <w:rPr>
          <w:rFonts w:ascii="Times New Roman" w:hAnsi="Times New Roman" w:cs="Times New Roman"/>
        </w:rPr>
      </w:pPr>
      <w:r w:rsidRPr="005F52F0">
        <w:rPr>
          <w:rFonts w:ascii="Times New Roman" w:hAnsi="Times New Roman" w:cs="Times New Roman"/>
          <w:b/>
          <w:bCs/>
        </w:rPr>
        <w:t xml:space="preserve">Anticipated: </w:t>
      </w:r>
      <w:r w:rsidRPr="005F52F0">
        <w:rPr>
          <w:rFonts w:ascii="Times New Roman" w:hAnsi="Times New Roman" w:cs="Times New Roman"/>
        </w:rPr>
        <w:t>the UK likely dominates, since the retailer is UK-registered.</w:t>
      </w:r>
    </w:p>
    <w:p w14:paraId="35DEA5D0" w14:textId="77777777" w:rsidR="005F52F0" w:rsidRPr="005F52F0" w:rsidRDefault="005F52F0" w:rsidP="005F52F0">
      <w:pPr>
        <w:spacing w:line="276" w:lineRule="auto"/>
        <w:rPr>
          <w:rFonts w:ascii="Times New Roman" w:hAnsi="Times New Roman" w:cs="Times New Roman"/>
        </w:rPr>
      </w:pPr>
      <w:r w:rsidRPr="005F52F0">
        <w:rPr>
          <w:rFonts w:ascii="Times New Roman" w:hAnsi="Times New Roman" w:cs="Times New Roman"/>
          <w:b/>
          <w:bCs/>
        </w:rPr>
        <w:t xml:space="preserve">Actual outcome: </w:t>
      </w:r>
      <w:r w:rsidRPr="005F52F0">
        <w:rPr>
          <w:rFonts w:ascii="Times New Roman" w:hAnsi="Times New Roman" w:cs="Times New Roman"/>
        </w:rPr>
        <w:t>confirmed and more extreme than a cautious guess — the UK alone accounts for 81.97% of total revenue (£7.29M of £8.89M), with the Netherlands, EIRE, Germany, and France a distant second tier. A parallel RFM pass showed the same concentration pattern at the customer level: median customer spend was £668.57 but the maximum was £280,206.02.</w:t>
      </w:r>
    </w:p>
    <w:p w14:paraId="398BE7B7" w14:textId="16B53F54" w:rsidR="005F52F0" w:rsidRPr="005F52F0" w:rsidRDefault="005F52F0" w:rsidP="005F52F0">
      <w:pPr>
        <w:spacing w:line="276" w:lineRule="auto"/>
        <w:rPr>
          <w:rFonts w:ascii="Times New Roman" w:hAnsi="Times New Roman" w:cs="Times New Roman"/>
        </w:rPr>
      </w:pPr>
      <w:r w:rsidRPr="005F52F0">
        <w:rPr>
          <w:rFonts w:ascii="Times New Roman" w:hAnsi="Times New Roman" w:cs="Times New Roman"/>
        </w:rPr>
        <w:t xml:space="preserve">Example chart supporting </w:t>
      </w:r>
      <w:r w:rsidR="00635D52">
        <w:rPr>
          <w:rFonts w:ascii="Times New Roman" w:hAnsi="Times New Roman" w:cs="Times New Roman"/>
        </w:rPr>
        <w:t>14</w:t>
      </w:r>
      <w:r w:rsidRPr="005F52F0">
        <w:rPr>
          <w:rFonts w:ascii="Times New Roman" w:hAnsi="Times New Roman" w:cs="Times New Roman"/>
        </w:rPr>
        <w:t xml:space="preserve">.4 and </w:t>
      </w:r>
      <w:r w:rsidR="00635D52">
        <w:rPr>
          <w:rFonts w:ascii="Times New Roman" w:hAnsi="Times New Roman" w:cs="Times New Roman"/>
        </w:rPr>
        <w:t>14</w:t>
      </w:r>
      <w:r w:rsidRPr="005F52F0">
        <w:rPr>
          <w:rFonts w:ascii="Times New Roman" w:hAnsi="Times New Roman" w:cs="Times New Roman"/>
        </w:rPr>
        <w:t>.5:</w:t>
      </w:r>
    </w:p>
    <w:p w14:paraId="47453870" w14:textId="77777777" w:rsidR="005F52F0" w:rsidRPr="005F52F0" w:rsidRDefault="005F52F0" w:rsidP="005F52F0">
      <w:pPr>
        <w:spacing w:before="120" w:after="60"/>
        <w:jc w:val="center"/>
        <w:rPr>
          <w:rFonts w:ascii="Times New Roman" w:hAnsi="Times New Roman" w:cs="Times New Roman"/>
        </w:rPr>
      </w:pPr>
      <w:r w:rsidRPr="005F52F0">
        <w:rPr>
          <w:rFonts w:ascii="Times New Roman" w:hAnsi="Times New Roman" w:cs="Times New Roman"/>
          <w:noProof/>
        </w:rPr>
        <w:drawing>
          <wp:inline distT="0" distB="0" distL="0" distR="0" wp14:anchorId="7DF4D36D" wp14:editId="345FEEF0">
            <wp:extent cx="3238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857500"/>
                    </a:xfrm>
                    <a:prstGeom prst="rect">
                      <a:avLst/>
                    </a:prstGeom>
                  </pic:spPr>
                </pic:pic>
              </a:graphicData>
            </a:graphic>
          </wp:inline>
        </w:drawing>
      </w:r>
    </w:p>
    <w:p w14:paraId="31E7DE26" w14:textId="77777777" w:rsidR="00171F1D" w:rsidRDefault="005F52F0" w:rsidP="005F52F0">
      <w:pPr>
        <w:spacing w:after="220"/>
        <w:jc w:val="center"/>
        <w:rPr>
          <w:rFonts w:ascii="Times New Roman" w:hAnsi="Times New Roman" w:cs="Times New Roman"/>
          <w:i/>
          <w:iCs/>
          <w:color w:val="595959"/>
          <w:sz w:val="18"/>
          <w:szCs w:val="18"/>
        </w:rPr>
      </w:pPr>
      <w:r w:rsidRPr="005F52F0">
        <w:rPr>
          <w:rFonts w:ascii="Times New Roman" w:hAnsi="Times New Roman" w:cs="Times New Roman"/>
          <w:i/>
          <w:iCs/>
          <w:color w:val="595959"/>
          <w:sz w:val="18"/>
          <w:szCs w:val="18"/>
        </w:rPr>
        <w:t>Figure 1. Correlation heatmap of Quantity, Unit Price, and Revenue.</w:t>
      </w:r>
    </w:p>
    <w:p w14:paraId="4592FC2D" w14:textId="455390D4" w:rsidR="005F52F0" w:rsidRPr="005F52F0" w:rsidRDefault="005F52F0" w:rsidP="005F52F0">
      <w:pPr>
        <w:spacing w:after="220"/>
        <w:jc w:val="center"/>
        <w:rPr>
          <w:rFonts w:ascii="Times New Roman" w:hAnsi="Times New Roman" w:cs="Times New Roman"/>
        </w:rPr>
      </w:pPr>
      <w:r>
        <w:rPr>
          <w:rFonts w:ascii="Times New Roman" w:hAnsi="Times New Roman" w:cs="Times New Roman"/>
          <w:i/>
          <w:iCs/>
          <w:color w:val="595959"/>
          <w:sz w:val="18"/>
          <w:szCs w:val="18"/>
        </w:rPr>
        <w:br/>
      </w:r>
    </w:p>
    <w:p w14:paraId="32E11BDF" w14:textId="77777777" w:rsidR="005F52F0" w:rsidRPr="005F52F0" w:rsidRDefault="005F52F0" w:rsidP="005F52F0">
      <w:pPr>
        <w:spacing w:before="120" w:after="60"/>
        <w:jc w:val="center"/>
        <w:rPr>
          <w:rFonts w:ascii="Times New Roman" w:hAnsi="Times New Roman" w:cs="Times New Roman"/>
        </w:rPr>
      </w:pPr>
      <w:r w:rsidRPr="005F52F0">
        <w:rPr>
          <w:rFonts w:ascii="Times New Roman" w:hAnsi="Times New Roman" w:cs="Times New Roman"/>
          <w:noProof/>
        </w:rPr>
        <w:drawing>
          <wp:inline distT="0" distB="0" distL="0" distR="0" wp14:anchorId="5F5E4E38" wp14:editId="3FEB9CCD">
            <wp:extent cx="5524500" cy="3143250"/>
            <wp:effectExtent l="0" t="0" r="0" b="0"/>
            <wp:docPr id="121246176" name="Picture 12124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143250"/>
                    </a:xfrm>
                    <a:prstGeom prst="rect">
                      <a:avLst/>
                    </a:prstGeom>
                  </pic:spPr>
                </pic:pic>
              </a:graphicData>
            </a:graphic>
          </wp:inline>
        </w:drawing>
      </w:r>
    </w:p>
    <w:p w14:paraId="00F70578" w14:textId="77777777" w:rsidR="005F52F0" w:rsidRDefault="005F52F0" w:rsidP="005F52F0">
      <w:pPr>
        <w:spacing w:after="220"/>
        <w:jc w:val="center"/>
        <w:rPr>
          <w:rFonts w:ascii="Times New Roman" w:hAnsi="Times New Roman" w:cs="Times New Roman"/>
          <w:i/>
          <w:iCs/>
          <w:color w:val="595959"/>
          <w:sz w:val="18"/>
          <w:szCs w:val="18"/>
        </w:rPr>
      </w:pPr>
      <w:r w:rsidRPr="005F52F0">
        <w:rPr>
          <w:rFonts w:ascii="Times New Roman" w:hAnsi="Times New Roman" w:cs="Times New Roman"/>
          <w:i/>
          <w:iCs/>
          <w:color w:val="595959"/>
          <w:sz w:val="18"/>
          <w:szCs w:val="18"/>
        </w:rPr>
        <w:t>Figure 2. Monthly revenue trend, Dec 2010–Dec 2011.</w:t>
      </w:r>
    </w:p>
    <w:p w14:paraId="34553EB6" w14:textId="77777777" w:rsidR="00171F1D" w:rsidRPr="005F52F0" w:rsidRDefault="00171F1D" w:rsidP="005F52F0">
      <w:pPr>
        <w:spacing w:after="220"/>
        <w:jc w:val="center"/>
        <w:rPr>
          <w:rFonts w:ascii="Times New Roman" w:hAnsi="Times New Roman" w:cs="Times New Roman"/>
        </w:rPr>
      </w:pPr>
    </w:p>
    <w:p w14:paraId="1F997CB3" w14:textId="77777777" w:rsidR="005F52F0" w:rsidRPr="005F52F0" w:rsidRDefault="005F52F0" w:rsidP="005F52F0">
      <w:pPr>
        <w:spacing w:before="120" w:after="60"/>
        <w:jc w:val="center"/>
        <w:rPr>
          <w:rFonts w:ascii="Times New Roman" w:hAnsi="Times New Roman" w:cs="Times New Roman"/>
        </w:rPr>
      </w:pPr>
      <w:r w:rsidRPr="005F52F0">
        <w:rPr>
          <w:rFonts w:ascii="Times New Roman" w:hAnsi="Times New Roman" w:cs="Times New Roman"/>
          <w:noProof/>
        </w:rPr>
        <w:drawing>
          <wp:inline distT="0" distB="0" distL="0" distR="0" wp14:anchorId="4CEB31E0" wp14:editId="75E52A33">
            <wp:extent cx="5524500" cy="3143250"/>
            <wp:effectExtent l="0" t="0" r="0" b="0"/>
            <wp:docPr id="2022998933" name="Picture 202299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43250"/>
                    </a:xfrm>
                    <a:prstGeom prst="rect">
                      <a:avLst/>
                    </a:prstGeom>
                  </pic:spPr>
                </pic:pic>
              </a:graphicData>
            </a:graphic>
          </wp:inline>
        </w:drawing>
      </w:r>
    </w:p>
    <w:p w14:paraId="5E51AA08" w14:textId="77777777" w:rsidR="005F52F0" w:rsidRPr="005F52F0" w:rsidRDefault="005F52F0" w:rsidP="005F52F0">
      <w:pPr>
        <w:spacing w:after="220"/>
        <w:jc w:val="center"/>
        <w:rPr>
          <w:rFonts w:ascii="Times New Roman" w:hAnsi="Times New Roman" w:cs="Times New Roman"/>
        </w:rPr>
      </w:pPr>
      <w:r w:rsidRPr="005F52F0">
        <w:rPr>
          <w:rFonts w:ascii="Times New Roman" w:hAnsi="Times New Roman" w:cs="Times New Roman"/>
          <w:i/>
          <w:iCs/>
          <w:color w:val="595959"/>
          <w:sz w:val="18"/>
          <w:szCs w:val="18"/>
        </w:rPr>
        <w:t>Figure 3. Top 10 countries by revenue — evidence for the concentration question.</w:t>
      </w:r>
    </w:p>
    <w:p w14:paraId="0C75D63C" w14:textId="77777777" w:rsidR="005F52F0" w:rsidRPr="005F52F0" w:rsidRDefault="005F52F0" w:rsidP="00074D1C">
      <w:pPr>
        <w:rPr>
          <w:rFonts w:ascii="Times New Roman" w:hAnsi="Times New Roman" w:cs="Times New Roman"/>
        </w:rPr>
      </w:pPr>
    </w:p>
    <w:p w14:paraId="35A0B4C2" w14:textId="667BF994" w:rsidR="00074D1C" w:rsidRPr="005F52F0" w:rsidRDefault="00074D1C" w:rsidP="00074D1C">
      <w:pPr>
        <w:rPr>
          <w:rFonts w:ascii="Times New Roman" w:hAnsi="Times New Roman" w:cs="Times New Roman"/>
        </w:rPr>
      </w:pPr>
    </w:p>
    <w:p w14:paraId="71434D04" w14:textId="2D558835" w:rsidR="00074D1C" w:rsidRPr="005F52F0" w:rsidRDefault="00074D1C" w:rsidP="00074D1C">
      <w:pPr>
        <w:rPr>
          <w:rFonts w:ascii="Times New Roman" w:hAnsi="Times New Roman" w:cs="Times New Roman"/>
          <w:b/>
          <w:bCs/>
          <w:color w:val="B572BE"/>
          <w:sz w:val="32"/>
          <w:szCs w:val="32"/>
        </w:rPr>
      </w:pPr>
      <w:r w:rsidRPr="005F52F0">
        <w:rPr>
          <w:rFonts w:ascii="Times New Roman" w:hAnsi="Times New Roman" w:cs="Times New Roman"/>
          <w:b/>
          <w:bCs/>
          <w:color w:val="B572BE"/>
          <w:sz w:val="32"/>
          <w:szCs w:val="32"/>
        </w:rPr>
        <w:t>1</w:t>
      </w:r>
      <w:r w:rsidR="00171F1D">
        <w:rPr>
          <w:rFonts w:ascii="Times New Roman" w:hAnsi="Times New Roman" w:cs="Times New Roman"/>
          <w:b/>
          <w:bCs/>
          <w:color w:val="B572BE"/>
          <w:sz w:val="32"/>
          <w:szCs w:val="32"/>
        </w:rPr>
        <w:t>5</w:t>
      </w:r>
      <w:r w:rsidRPr="005F52F0">
        <w:rPr>
          <w:rFonts w:ascii="Times New Roman" w:hAnsi="Times New Roman" w:cs="Times New Roman"/>
          <w:b/>
          <w:bCs/>
          <w:color w:val="B572BE"/>
          <w:sz w:val="32"/>
          <w:szCs w:val="32"/>
        </w:rPr>
        <w:t>. PYTHON TOOLS AND METHODOLOGY</w:t>
      </w:r>
    </w:p>
    <w:p w14:paraId="3DEE8ACA"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following Python libraries will be used:</w:t>
      </w:r>
    </w:p>
    <w:tbl>
      <w:tblPr>
        <w:tblStyle w:val="GridTable4-Accent1"/>
        <w:tblW w:w="0" w:type="auto"/>
        <w:tblLook w:val="04A0" w:firstRow="1" w:lastRow="0" w:firstColumn="1" w:lastColumn="0" w:noHBand="0" w:noVBand="1"/>
      </w:tblPr>
      <w:tblGrid>
        <w:gridCol w:w="2678"/>
        <w:gridCol w:w="6672"/>
      </w:tblGrid>
      <w:tr w:rsidR="00074D1C" w:rsidRPr="005F52F0" w14:paraId="31214760" w14:textId="77777777" w:rsidTr="005F5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F3670"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Library</w:t>
            </w:r>
          </w:p>
        </w:tc>
        <w:tc>
          <w:tcPr>
            <w:tcW w:w="0" w:type="auto"/>
            <w:hideMark/>
          </w:tcPr>
          <w:p w14:paraId="10E80C01" w14:textId="77777777" w:rsidR="00074D1C" w:rsidRPr="005F52F0" w:rsidRDefault="00074D1C" w:rsidP="00074D1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Purpose</w:t>
            </w:r>
          </w:p>
        </w:tc>
      </w:tr>
      <w:tr w:rsidR="00074D1C" w:rsidRPr="005F52F0" w14:paraId="744A8CAD" w14:textId="77777777" w:rsidTr="005F5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C0384"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Pandas</w:t>
            </w:r>
          </w:p>
        </w:tc>
        <w:tc>
          <w:tcPr>
            <w:tcW w:w="0" w:type="auto"/>
            <w:hideMark/>
          </w:tcPr>
          <w:p w14:paraId="1BDFD066"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Data loading, cleaning validation, grouping, aggregation, and time-series preparation</w:t>
            </w:r>
          </w:p>
        </w:tc>
      </w:tr>
      <w:tr w:rsidR="00074D1C" w:rsidRPr="005F52F0" w14:paraId="141CDABD" w14:textId="77777777" w:rsidTr="005F52F0">
        <w:tc>
          <w:tcPr>
            <w:cnfStyle w:val="001000000000" w:firstRow="0" w:lastRow="0" w:firstColumn="1" w:lastColumn="0" w:oddVBand="0" w:evenVBand="0" w:oddHBand="0" w:evenHBand="0" w:firstRowFirstColumn="0" w:firstRowLastColumn="0" w:lastRowFirstColumn="0" w:lastRowLastColumn="0"/>
            <w:tcW w:w="0" w:type="auto"/>
            <w:hideMark/>
          </w:tcPr>
          <w:p w14:paraId="6B03CED1"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NumPy</w:t>
            </w:r>
          </w:p>
        </w:tc>
        <w:tc>
          <w:tcPr>
            <w:tcW w:w="0" w:type="auto"/>
            <w:hideMark/>
          </w:tcPr>
          <w:p w14:paraId="0C221F71"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Numerical calculations and statistical operations</w:t>
            </w:r>
          </w:p>
        </w:tc>
      </w:tr>
      <w:tr w:rsidR="00074D1C" w:rsidRPr="005F52F0" w14:paraId="75671209" w14:textId="77777777" w:rsidTr="005F5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05057"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Matplotlib</w:t>
            </w:r>
          </w:p>
        </w:tc>
        <w:tc>
          <w:tcPr>
            <w:tcW w:w="0" w:type="auto"/>
            <w:hideMark/>
          </w:tcPr>
          <w:p w14:paraId="5116DE9D"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Core charts and customized visualizations</w:t>
            </w:r>
          </w:p>
        </w:tc>
      </w:tr>
      <w:tr w:rsidR="00074D1C" w:rsidRPr="005F52F0" w14:paraId="349CEC0F" w14:textId="77777777" w:rsidTr="005F52F0">
        <w:tc>
          <w:tcPr>
            <w:cnfStyle w:val="001000000000" w:firstRow="0" w:lastRow="0" w:firstColumn="1" w:lastColumn="0" w:oddVBand="0" w:evenVBand="0" w:oddHBand="0" w:evenHBand="0" w:firstRowFirstColumn="0" w:firstRowLastColumn="0" w:lastRowFirstColumn="0" w:lastRowLastColumn="0"/>
            <w:tcW w:w="0" w:type="auto"/>
            <w:hideMark/>
          </w:tcPr>
          <w:p w14:paraId="0E2BDDC8"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Seaborn</w:t>
            </w:r>
          </w:p>
        </w:tc>
        <w:tc>
          <w:tcPr>
            <w:tcW w:w="0" w:type="auto"/>
            <w:hideMark/>
          </w:tcPr>
          <w:p w14:paraId="43E7F488"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Heatmaps, statistical plots, and correlation visualization</w:t>
            </w:r>
          </w:p>
        </w:tc>
      </w:tr>
      <w:tr w:rsidR="00074D1C" w:rsidRPr="005F52F0" w14:paraId="148D6282" w14:textId="77777777" w:rsidTr="005F5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8CF73"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Plotly</w:t>
            </w:r>
          </w:p>
        </w:tc>
        <w:tc>
          <w:tcPr>
            <w:tcW w:w="0" w:type="auto"/>
            <w:hideMark/>
          </w:tcPr>
          <w:p w14:paraId="69DB13A4" w14:textId="77777777" w:rsidR="00074D1C" w:rsidRPr="005F52F0" w:rsidRDefault="00074D1C" w:rsidP="00074D1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Optional interactive charts</w:t>
            </w:r>
          </w:p>
        </w:tc>
      </w:tr>
      <w:tr w:rsidR="00074D1C" w:rsidRPr="005F52F0" w14:paraId="69905C3E" w14:textId="77777777" w:rsidTr="005F52F0">
        <w:tc>
          <w:tcPr>
            <w:cnfStyle w:val="001000000000" w:firstRow="0" w:lastRow="0" w:firstColumn="1" w:lastColumn="0" w:oddVBand="0" w:evenVBand="0" w:oddHBand="0" w:evenHBand="0" w:firstRowFirstColumn="0" w:firstRowLastColumn="0" w:lastRowFirstColumn="0" w:lastRowLastColumn="0"/>
            <w:tcW w:w="0" w:type="auto"/>
            <w:hideMark/>
          </w:tcPr>
          <w:p w14:paraId="0F08DD3C" w14:textId="77777777" w:rsidR="00074D1C" w:rsidRPr="005F52F0" w:rsidRDefault="00074D1C" w:rsidP="00074D1C">
            <w:pPr>
              <w:spacing w:after="160" w:line="278" w:lineRule="auto"/>
              <w:rPr>
                <w:rFonts w:ascii="Times New Roman" w:hAnsi="Times New Roman" w:cs="Times New Roman"/>
              </w:rPr>
            </w:pPr>
            <w:r w:rsidRPr="005F52F0">
              <w:rPr>
                <w:rFonts w:ascii="Times New Roman" w:hAnsi="Times New Roman" w:cs="Times New Roman"/>
              </w:rPr>
              <w:t>Jupyter Notebook / VS Code</w:t>
            </w:r>
          </w:p>
        </w:tc>
        <w:tc>
          <w:tcPr>
            <w:tcW w:w="0" w:type="auto"/>
            <w:hideMark/>
          </w:tcPr>
          <w:p w14:paraId="621C0FA0" w14:textId="77777777" w:rsidR="00074D1C" w:rsidRPr="005F52F0" w:rsidRDefault="00074D1C" w:rsidP="00074D1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Analysis environment and documentation</w:t>
            </w:r>
          </w:p>
        </w:tc>
      </w:tr>
    </w:tbl>
    <w:p w14:paraId="622F9EAC" w14:textId="449D9B93" w:rsidR="00074D1C" w:rsidRPr="005F52F0" w:rsidRDefault="005F52F0" w:rsidP="00074D1C">
      <w:pPr>
        <w:rPr>
          <w:rFonts w:ascii="Times New Roman" w:hAnsi="Times New Roman" w:cs="Times New Roman"/>
          <w:b/>
          <w:bCs/>
        </w:rPr>
      </w:pPr>
      <w:r w:rsidRPr="005F52F0">
        <w:rPr>
          <w:rFonts w:ascii="Times New Roman" w:hAnsi="Times New Roman" w:cs="Times New Roman"/>
          <w:b/>
          <w:bCs/>
        </w:rPr>
        <w:br/>
      </w:r>
      <w:r w:rsidR="00074D1C" w:rsidRPr="005F52F0">
        <w:rPr>
          <w:rFonts w:ascii="Times New Roman" w:hAnsi="Times New Roman" w:cs="Times New Roman"/>
          <w:b/>
          <w:bCs/>
        </w:rPr>
        <w:t>Planned EDA Sequence</w:t>
      </w:r>
    </w:p>
    <w:p w14:paraId="57E718C1"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Step 1: Load Dataset</w:t>
      </w:r>
    </w:p>
    <w:p w14:paraId="57AD9002"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dataset will be imported using Pandas.</w:t>
      </w:r>
    </w:p>
    <w:p w14:paraId="387A8C25"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Step 2: Validate Structure</w:t>
      </w:r>
    </w:p>
    <w:p w14:paraId="505F451A"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following will be checked:</w:t>
      </w:r>
    </w:p>
    <w:p w14:paraId="71EAD23B" w14:textId="77777777" w:rsidR="00074D1C" w:rsidRPr="005F52F0" w:rsidRDefault="00074D1C" w:rsidP="00074D1C">
      <w:pPr>
        <w:numPr>
          <w:ilvl w:val="0"/>
          <w:numId w:val="10"/>
        </w:numPr>
        <w:rPr>
          <w:rFonts w:ascii="Times New Roman" w:hAnsi="Times New Roman" w:cs="Times New Roman"/>
        </w:rPr>
      </w:pPr>
      <w:r w:rsidRPr="005F52F0">
        <w:rPr>
          <w:rFonts w:ascii="Times New Roman" w:hAnsi="Times New Roman" w:cs="Times New Roman"/>
        </w:rPr>
        <w:t>Number of records</w:t>
      </w:r>
    </w:p>
    <w:p w14:paraId="58900ED4" w14:textId="77777777" w:rsidR="00074D1C" w:rsidRPr="005F52F0" w:rsidRDefault="00074D1C" w:rsidP="00074D1C">
      <w:pPr>
        <w:numPr>
          <w:ilvl w:val="0"/>
          <w:numId w:val="10"/>
        </w:numPr>
        <w:rPr>
          <w:rFonts w:ascii="Times New Roman" w:hAnsi="Times New Roman" w:cs="Times New Roman"/>
        </w:rPr>
      </w:pPr>
      <w:r w:rsidRPr="005F52F0">
        <w:rPr>
          <w:rFonts w:ascii="Times New Roman" w:hAnsi="Times New Roman" w:cs="Times New Roman"/>
        </w:rPr>
        <w:t>Number of variables</w:t>
      </w:r>
    </w:p>
    <w:p w14:paraId="2995BC59" w14:textId="77777777" w:rsidR="00074D1C" w:rsidRPr="005F52F0" w:rsidRDefault="00074D1C" w:rsidP="00074D1C">
      <w:pPr>
        <w:numPr>
          <w:ilvl w:val="0"/>
          <w:numId w:val="10"/>
        </w:numPr>
        <w:rPr>
          <w:rFonts w:ascii="Times New Roman" w:hAnsi="Times New Roman" w:cs="Times New Roman"/>
        </w:rPr>
      </w:pPr>
      <w:r w:rsidRPr="005F52F0">
        <w:rPr>
          <w:rFonts w:ascii="Times New Roman" w:hAnsi="Times New Roman" w:cs="Times New Roman"/>
        </w:rPr>
        <w:t>Data types</w:t>
      </w:r>
    </w:p>
    <w:p w14:paraId="70677A4C" w14:textId="77777777" w:rsidR="00074D1C" w:rsidRPr="005F52F0" w:rsidRDefault="00074D1C" w:rsidP="00074D1C">
      <w:pPr>
        <w:numPr>
          <w:ilvl w:val="0"/>
          <w:numId w:val="10"/>
        </w:numPr>
        <w:rPr>
          <w:rFonts w:ascii="Times New Roman" w:hAnsi="Times New Roman" w:cs="Times New Roman"/>
        </w:rPr>
      </w:pPr>
      <w:r w:rsidRPr="005F52F0">
        <w:rPr>
          <w:rFonts w:ascii="Times New Roman" w:hAnsi="Times New Roman" w:cs="Times New Roman"/>
        </w:rPr>
        <w:t>Missing values</w:t>
      </w:r>
    </w:p>
    <w:p w14:paraId="4CCB98E4" w14:textId="77777777" w:rsidR="00074D1C" w:rsidRPr="005F52F0" w:rsidRDefault="00074D1C" w:rsidP="00074D1C">
      <w:pPr>
        <w:numPr>
          <w:ilvl w:val="0"/>
          <w:numId w:val="10"/>
        </w:numPr>
        <w:rPr>
          <w:rFonts w:ascii="Times New Roman" w:hAnsi="Times New Roman" w:cs="Times New Roman"/>
        </w:rPr>
      </w:pPr>
      <w:r w:rsidRPr="005F52F0">
        <w:rPr>
          <w:rFonts w:ascii="Times New Roman" w:hAnsi="Times New Roman" w:cs="Times New Roman"/>
        </w:rPr>
        <w:t>Duplicate records</w:t>
      </w:r>
    </w:p>
    <w:p w14:paraId="39B5303B"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Step 3: Prepare Analytical Variables</w:t>
      </w:r>
    </w:p>
    <w:p w14:paraId="77081342"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InvoiceDate will be converted into datetime format.</w:t>
      </w:r>
    </w:p>
    <w:p w14:paraId="0BD7C44A"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Revenue will be calculated as:</w:t>
      </w:r>
    </w:p>
    <w:p w14:paraId="6F92015A" w14:textId="77777777" w:rsidR="00074D1C" w:rsidRPr="005F52F0" w:rsidRDefault="00074D1C" w:rsidP="00074D1C">
      <w:pPr>
        <w:rPr>
          <w:rFonts w:ascii="Times New Roman" w:hAnsi="Times New Roman" w:cs="Times New Roman"/>
        </w:rPr>
      </w:pPr>
      <w:r w:rsidRPr="005F52F0">
        <w:rPr>
          <w:rFonts w:ascii="Times New Roman" w:hAnsi="Times New Roman" w:cs="Times New Roman"/>
          <w:b/>
          <w:bCs/>
        </w:rPr>
        <w:t>Revenue = Quantity × UnitPrice</w:t>
      </w:r>
    </w:p>
    <w:p w14:paraId="4F4ADBEC"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Additional time variables may include:</w:t>
      </w:r>
    </w:p>
    <w:p w14:paraId="05E3BAE3" w14:textId="77777777" w:rsidR="00074D1C" w:rsidRPr="005F52F0" w:rsidRDefault="00074D1C" w:rsidP="00074D1C">
      <w:pPr>
        <w:numPr>
          <w:ilvl w:val="0"/>
          <w:numId w:val="11"/>
        </w:numPr>
        <w:rPr>
          <w:rFonts w:ascii="Times New Roman" w:hAnsi="Times New Roman" w:cs="Times New Roman"/>
        </w:rPr>
      </w:pPr>
      <w:r w:rsidRPr="005F52F0">
        <w:rPr>
          <w:rFonts w:ascii="Times New Roman" w:hAnsi="Times New Roman" w:cs="Times New Roman"/>
        </w:rPr>
        <w:t>Year</w:t>
      </w:r>
    </w:p>
    <w:p w14:paraId="0C855B41" w14:textId="77777777" w:rsidR="00074D1C" w:rsidRPr="005F52F0" w:rsidRDefault="00074D1C" w:rsidP="00074D1C">
      <w:pPr>
        <w:numPr>
          <w:ilvl w:val="0"/>
          <w:numId w:val="11"/>
        </w:numPr>
        <w:rPr>
          <w:rFonts w:ascii="Times New Roman" w:hAnsi="Times New Roman" w:cs="Times New Roman"/>
        </w:rPr>
      </w:pPr>
      <w:r w:rsidRPr="005F52F0">
        <w:rPr>
          <w:rFonts w:ascii="Times New Roman" w:hAnsi="Times New Roman" w:cs="Times New Roman"/>
        </w:rPr>
        <w:t>Month</w:t>
      </w:r>
    </w:p>
    <w:p w14:paraId="730A7658" w14:textId="77777777" w:rsidR="00074D1C" w:rsidRPr="005F52F0" w:rsidRDefault="00074D1C" w:rsidP="00074D1C">
      <w:pPr>
        <w:numPr>
          <w:ilvl w:val="0"/>
          <w:numId w:val="11"/>
        </w:numPr>
        <w:rPr>
          <w:rFonts w:ascii="Times New Roman" w:hAnsi="Times New Roman" w:cs="Times New Roman"/>
        </w:rPr>
      </w:pPr>
      <w:r w:rsidRPr="005F52F0">
        <w:rPr>
          <w:rFonts w:ascii="Times New Roman" w:hAnsi="Times New Roman" w:cs="Times New Roman"/>
        </w:rPr>
        <w:t>Week</w:t>
      </w:r>
    </w:p>
    <w:p w14:paraId="736B14D6" w14:textId="77777777" w:rsidR="00074D1C" w:rsidRPr="005F52F0" w:rsidRDefault="00074D1C" w:rsidP="00074D1C">
      <w:pPr>
        <w:numPr>
          <w:ilvl w:val="0"/>
          <w:numId w:val="11"/>
        </w:numPr>
        <w:rPr>
          <w:rFonts w:ascii="Times New Roman" w:hAnsi="Times New Roman" w:cs="Times New Roman"/>
        </w:rPr>
      </w:pPr>
      <w:r w:rsidRPr="005F52F0">
        <w:rPr>
          <w:rFonts w:ascii="Times New Roman" w:hAnsi="Times New Roman" w:cs="Times New Roman"/>
        </w:rPr>
        <w:t>Day</w:t>
      </w:r>
    </w:p>
    <w:p w14:paraId="6E0B5425" w14:textId="77777777" w:rsidR="00074D1C" w:rsidRPr="005F52F0" w:rsidRDefault="00074D1C" w:rsidP="00074D1C">
      <w:pPr>
        <w:numPr>
          <w:ilvl w:val="0"/>
          <w:numId w:val="11"/>
        </w:numPr>
        <w:rPr>
          <w:rFonts w:ascii="Times New Roman" w:hAnsi="Times New Roman" w:cs="Times New Roman"/>
        </w:rPr>
      </w:pPr>
      <w:r w:rsidRPr="005F52F0">
        <w:rPr>
          <w:rFonts w:ascii="Times New Roman" w:hAnsi="Times New Roman" w:cs="Times New Roman"/>
        </w:rPr>
        <w:t>Hour</w:t>
      </w:r>
    </w:p>
    <w:p w14:paraId="43A7F9C4" w14:textId="77777777" w:rsidR="00074D1C" w:rsidRPr="005F52F0" w:rsidRDefault="00074D1C" w:rsidP="00074D1C">
      <w:pPr>
        <w:numPr>
          <w:ilvl w:val="0"/>
          <w:numId w:val="11"/>
        </w:numPr>
        <w:rPr>
          <w:rFonts w:ascii="Times New Roman" w:hAnsi="Times New Roman" w:cs="Times New Roman"/>
        </w:rPr>
      </w:pPr>
      <w:r w:rsidRPr="005F52F0">
        <w:rPr>
          <w:rFonts w:ascii="Times New Roman" w:hAnsi="Times New Roman" w:cs="Times New Roman"/>
        </w:rPr>
        <w:t>Day of Week</w:t>
      </w:r>
    </w:p>
    <w:p w14:paraId="1E25A474"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Step 4: Perform Statistical Analysis</w:t>
      </w:r>
    </w:p>
    <w:p w14:paraId="2522BE39"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Descriptive statistics and frequency distributions will be generated.</w:t>
      </w:r>
    </w:p>
    <w:p w14:paraId="40E86082"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Step 5: Perform EDA</w:t>
      </w:r>
    </w:p>
    <w:p w14:paraId="2DCB1FDD"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Univariate, bivariate, multivariate, and time-series techniques will be applied.</w:t>
      </w:r>
    </w:p>
    <w:p w14:paraId="64922372"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Step 6: Detect Anomalies</w:t>
      </w:r>
    </w:p>
    <w:p w14:paraId="5566B52A"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IQR, logical rules, and business-context checks will be combined.</w:t>
      </w:r>
    </w:p>
    <w:p w14:paraId="6040E38C"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Step 7: Create Visualizations</w:t>
      </w:r>
    </w:p>
    <w:p w14:paraId="34666327"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Charts will be selected according to the business questions defined earlier.</w:t>
      </w:r>
    </w:p>
    <w:p w14:paraId="56F69B38"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Step 8: Document Insights</w:t>
      </w:r>
    </w:p>
    <w:p w14:paraId="4DAD9B32"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Only observations supported by executed analysis will be reported as actual findings.</w:t>
      </w:r>
    </w:p>
    <w:p w14:paraId="18279D91" w14:textId="3D228898" w:rsidR="00074D1C" w:rsidRPr="005F52F0" w:rsidRDefault="00074D1C" w:rsidP="00074D1C">
      <w:pPr>
        <w:rPr>
          <w:rFonts w:ascii="Times New Roman" w:hAnsi="Times New Roman" w:cs="Times New Roman"/>
        </w:rPr>
      </w:pPr>
    </w:p>
    <w:p w14:paraId="42D47355" w14:textId="3A8CD135" w:rsidR="00074D1C" w:rsidRPr="005F52F0" w:rsidRDefault="00074D1C" w:rsidP="00074D1C">
      <w:pPr>
        <w:rPr>
          <w:rFonts w:ascii="Times New Roman" w:hAnsi="Times New Roman" w:cs="Times New Roman"/>
          <w:b/>
          <w:bCs/>
          <w:sz w:val="32"/>
          <w:szCs w:val="32"/>
        </w:rPr>
      </w:pPr>
      <w:r w:rsidRPr="005F52F0">
        <w:rPr>
          <w:rFonts w:ascii="Times New Roman" w:hAnsi="Times New Roman" w:cs="Times New Roman"/>
          <w:b/>
          <w:bCs/>
          <w:color w:val="B572BE"/>
          <w:sz w:val="32"/>
          <w:szCs w:val="32"/>
        </w:rPr>
        <w:t>1</w:t>
      </w:r>
      <w:r w:rsidR="00171F1D">
        <w:rPr>
          <w:rFonts w:ascii="Times New Roman" w:hAnsi="Times New Roman" w:cs="Times New Roman"/>
          <w:b/>
          <w:bCs/>
          <w:color w:val="B572BE"/>
          <w:sz w:val="32"/>
          <w:szCs w:val="32"/>
        </w:rPr>
        <w:t>6</w:t>
      </w:r>
      <w:r w:rsidRPr="005F52F0">
        <w:rPr>
          <w:rFonts w:ascii="Times New Roman" w:hAnsi="Times New Roman" w:cs="Times New Roman"/>
          <w:b/>
          <w:bCs/>
          <w:color w:val="B572BE"/>
          <w:sz w:val="32"/>
          <w:szCs w:val="32"/>
        </w:rPr>
        <w:t>. DATASET-SPECIFIC EXAMPLES TO BE INVESTIGATED</w:t>
      </w:r>
    </w:p>
    <w:p w14:paraId="6B594B6F"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To make the EDA more meaningful, the analysis will investigate examples directly related to this dataset.</w:t>
      </w:r>
    </w:p>
    <w:p w14:paraId="5BAFCD12"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Example 1: Bulk Purchases</w:t>
      </w:r>
    </w:p>
    <w:p w14:paraId="025B0D2D"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A transaction with an unusually high Quantity will be investigated to determine whether it represents a legitimate wholesale purchase.</w:t>
      </w:r>
    </w:p>
    <w:p w14:paraId="7A151E75"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Example 2: Returns</w:t>
      </w:r>
    </w:p>
    <w:p w14:paraId="173E67AB"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Transactions with negative Quantity will be separated and examined as potential product returns rather than automatically treating them as errors.</w:t>
      </w:r>
    </w:p>
    <w:p w14:paraId="501BCA96"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Example 3: Cancelled Orders</w:t>
      </w:r>
    </w:p>
    <w:p w14:paraId="5537B090"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Invoices beginning with "C" will be analyzed separately to understand cancellation activity.</w:t>
      </w:r>
    </w:p>
    <w:p w14:paraId="547D5682"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Example 4: Missing Customer Information</w:t>
      </w:r>
    </w:p>
    <w:p w14:paraId="676C9D07"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Transactions without CustomerID will still be useful for product and revenue analysis, but they cannot reliably contribute to customer-level RFM analysis.</w:t>
      </w:r>
    </w:p>
    <w:p w14:paraId="4CD113A6"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Example 5: Zero UnitPrice</w:t>
      </w:r>
    </w:p>
    <w:p w14:paraId="0BEB95AF"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Rows where UnitPrice is zero will be investigated to determine whether they represent free items, promotional activity, adjustments, or possible data-quality problems.</w:t>
      </w:r>
    </w:p>
    <w:p w14:paraId="67DA0DE6"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Example 6: Seasonal Revenue</w:t>
      </w:r>
    </w:p>
    <w:p w14:paraId="33541AA7"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Monthly revenue will be examined to determine whether sales activity changes during different parts of the year.</w:t>
      </w:r>
    </w:p>
    <w:p w14:paraId="3C8F5A4D"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These examples ensure that the EDA remains connected to real characteristics of the Online Retail dataset rather than being a generic list of statistical techniques.</w:t>
      </w:r>
    </w:p>
    <w:p w14:paraId="62880972" w14:textId="2284B885" w:rsidR="00074D1C" w:rsidRPr="005F52F0" w:rsidRDefault="00074D1C" w:rsidP="00074D1C">
      <w:pPr>
        <w:rPr>
          <w:rFonts w:ascii="Times New Roman" w:hAnsi="Times New Roman" w:cs="Times New Roman"/>
        </w:rPr>
      </w:pPr>
    </w:p>
    <w:p w14:paraId="60E36144" w14:textId="623EE930" w:rsidR="005F52F0" w:rsidRPr="005F52F0" w:rsidRDefault="005F52F0" w:rsidP="005F52F0">
      <w:pPr>
        <w:rPr>
          <w:rFonts w:ascii="Times New Roman" w:hAnsi="Times New Roman" w:cs="Times New Roman"/>
          <w:b/>
          <w:bCs/>
          <w:color w:val="B572BE"/>
          <w:sz w:val="32"/>
          <w:szCs w:val="32"/>
        </w:rPr>
      </w:pPr>
      <w:r w:rsidRPr="005F52F0">
        <w:rPr>
          <w:rFonts w:ascii="Times New Roman" w:hAnsi="Times New Roman" w:cs="Times New Roman"/>
          <w:b/>
          <w:bCs/>
          <w:color w:val="B572BE"/>
          <w:sz w:val="32"/>
          <w:szCs w:val="32"/>
        </w:rPr>
        <w:t>1</w:t>
      </w:r>
      <w:r w:rsidR="00171F1D">
        <w:rPr>
          <w:rFonts w:ascii="Times New Roman" w:hAnsi="Times New Roman" w:cs="Times New Roman"/>
          <w:b/>
          <w:bCs/>
          <w:color w:val="B572BE"/>
          <w:sz w:val="32"/>
          <w:szCs w:val="32"/>
        </w:rPr>
        <w:t>7</w:t>
      </w:r>
      <w:r w:rsidRPr="005F52F0">
        <w:rPr>
          <w:rFonts w:ascii="Times New Roman" w:hAnsi="Times New Roman" w:cs="Times New Roman"/>
          <w:b/>
          <w:bCs/>
          <w:color w:val="B572BE"/>
          <w:sz w:val="32"/>
          <w:szCs w:val="32"/>
        </w:rPr>
        <w:t>. EXPECTED DELIVERABLES</w:t>
      </w:r>
    </w:p>
    <w:p w14:paraId="0E17558F"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 xml:space="preserve">The following outputs are the </w:t>
      </w:r>
      <w:r w:rsidRPr="005F52F0">
        <w:rPr>
          <w:rFonts w:ascii="Times New Roman" w:hAnsi="Times New Roman" w:cs="Times New Roman"/>
          <w:b/>
          <w:bCs/>
        </w:rPr>
        <w:t>expected deliverables of the Week 3 EDA and Visualization stage</w:t>
      </w:r>
      <w:r w:rsidRPr="005F52F0">
        <w:rPr>
          <w:rFonts w:ascii="Times New Roman" w:hAnsi="Times New Roman" w:cs="Times New Roman"/>
        </w:rPr>
        <w:t>. They represent the planned outputs that will be generated through Python-based analysis of the UCI Online Retail Dataset. The section does not claim that these outputs have already been calculated or observed.</w:t>
      </w:r>
    </w:p>
    <w:tbl>
      <w:tblPr>
        <w:tblStyle w:val="GridTable5Dark-Accent5"/>
        <w:tblW w:w="0" w:type="auto"/>
        <w:tblLook w:val="04A0" w:firstRow="1" w:lastRow="0" w:firstColumn="1" w:lastColumn="0" w:noHBand="0" w:noVBand="1"/>
      </w:tblPr>
      <w:tblGrid>
        <w:gridCol w:w="2966"/>
        <w:gridCol w:w="6384"/>
      </w:tblGrid>
      <w:tr w:rsidR="005F52F0" w:rsidRPr="005F52F0" w14:paraId="30D5CF3C" w14:textId="77777777" w:rsidTr="005F5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9F8FC"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Expected Deliverable</w:t>
            </w:r>
          </w:p>
        </w:tc>
        <w:tc>
          <w:tcPr>
            <w:tcW w:w="0" w:type="auto"/>
            <w:hideMark/>
          </w:tcPr>
          <w:p w14:paraId="3B11B191" w14:textId="77777777" w:rsidR="005F52F0" w:rsidRPr="005F52F0" w:rsidRDefault="005F52F0" w:rsidP="005F52F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Purpose / Expected Output</w:t>
            </w:r>
          </w:p>
        </w:tc>
      </w:tr>
      <w:tr w:rsidR="005F52F0" w:rsidRPr="005F52F0" w14:paraId="4D9951B4" w14:textId="77777777" w:rsidTr="005F5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BF62F"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Dataset validation summary</w:t>
            </w:r>
          </w:p>
        </w:tc>
        <w:tc>
          <w:tcPr>
            <w:tcW w:w="0" w:type="auto"/>
            <w:hideMark/>
          </w:tcPr>
          <w:p w14:paraId="4FA02431" w14:textId="77777777" w:rsidR="005F52F0" w:rsidRPr="005F52F0" w:rsidRDefault="005F52F0" w:rsidP="005F52F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Summary of dataset structure, data types, missing values, duplicates, and valid analytical records</w:t>
            </w:r>
          </w:p>
        </w:tc>
      </w:tr>
      <w:tr w:rsidR="005F52F0" w:rsidRPr="005F52F0" w14:paraId="41BE2873" w14:textId="77777777" w:rsidTr="005F52F0">
        <w:tc>
          <w:tcPr>
            <w:cnfStyle w:val="001000000000" w:firstRow="0" w:lastRow="0" w:firstColumn="1" w:lastColumn="0" w:oddVBand="0" w:evenVBand="0" w:oddHBand="0" w:evenHBand="0" w:firstRowFirstColumn="0" w:firstRowLastColumn="0" w:lastRowFirstColumn="0" w:lastRowLastColumn="0"/>
            <w:tcW w:w="0" w:type="auto"/>
            <w:hideMark/>
          </w:tcPr>
          <w:p w14:paraId="0DE0416F"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Descriptive statistics table</w:t>
            </w:r>
          </w:p>
        </w:tc>
        <w:tc>
          <w:tcPr>
            <w:tcW w:w="0" w:type="auto"/>
            <w:hideMark/>
          </w:tcPr>
          <w:p w14:paraId="6F3AE709" w14:textId="77777777" w:rsidR="005F52F0" w:rsidRPr="005F52F0" w:rsidRDefault="005F52F0" w:rsidP="005F52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Mean, median, standard deviation, quartiles, minimum, and maximum for key numerical variables</w:t>
            </w:r>
          </w:p>
        </w:tc>
      </w:tr>
      <w:tr w:rsidR="005F52F0" w:rsidRPr="005F52F0" w14:paraId="7CE75804" w14:textId="77777777" w:rsidTr="005F5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29813"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Quantity distribution chart</w:t>
            </w:r>
          </w:p>
        </w:tc>
        <w:tc>
          <w:tcPr>
            <w:tcW w:w="0" w:type="auto"/>
            <w:hideMark/>
          </w:tcPr>
          <w:p w14:paraId="4530D1A4" w14:textId="77777777" w:rsidR="005F52F0" w:rsidRPr="005F52F0" w:rsidRDefault="005F52F0" w:rsidP="005F52F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Histogram and box plot showing the distribution and potential extreme values of Quantity</w:t>
            </w:r>
          </w:p>
        </w:tc>
      </w:tr>
      <w:tr w:rsidR="005F52F0" w:rsidRPr="005F52F0" w14:paraId="260250F2" w14:textId="77777777" w:rsidTr="005F52F0">
        <w:tc>
          <w:tcPr>
            <w:cnfStyle w:val="001000000000" w:firstRow="0" w:lastRow="0" w:firstColumn="1" w:lastColumn="0" w:oddVBand="0" w:evenVBand="0" w:oddHBand="0" w:evenHBand="0" w:firstRowFirstColumn="0" w:firstRowLastColumn="0" w:lastRowFirstColumn="0" w:lastRowLastColumn="0"/>
            <w:tcW w:w="0" w:type="auto"/>
            <w:hideMark/>
          </w:tcPr>
          <w:p w14:paraId="522890AE"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UnitPrice distribution chart</w:t>
            </w:r>
          </w:p>
        </w:tc>
        <w:tc>
          <w:tcPr>
            <w:tcW w:w="0" w:type="auto"/>
            <w:hideMark/>
          </w:tcPr>
          <w:p w14:paraId="79434D88" w14:textId="77777777" w:rsidR="005F52F0" w:rsidRPr="005F52F0" w:rsidRDefault="005F52F0" w:rsidP="005F52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Histogram and box plot showing price distribution and unusual price observations</w:t>
            </w:r>
          </w:p>
        </w:tc>
      </w:tr>
      <w:tr w:rsidR="005F52F0" w:rsidRPr="005F52F0" w14:paraId="1CAF4A46" w14:textId="77777777" w:rsidTr="005F5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8152D"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Revenue distribution chart</w:t>
            </w:r>
          </w:p>
        </w:tc>
        <w:tc>
          <w:tcPr>
            <w:tcW w:w="0" w:type="auto"/>
            <w:hideMark/>
          </w:tcPr>
          <w:p w14:paraId="7F814133" w14:textId="77777777" w:rsidR="005F52F0" w:rsidRPr="005F52F0" w:rsidRDefault="005F52F0" w:rsidP="005F52F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Visualization of transaction revenue distribution and potential high-value transactions</w:t>
            </w:r>
          </w:p>
        </w:tc>
      </w:tr>
      <w:tr w:rsidR="005F52F0" w:rsidRPr="005F52F0" w14:paraId="2856BD43" w14:textId="77777777" w:rsidTr="005F52F0">
        <w:tc>
          <w:tcPr>
            <w:cnfStyle w:val="001000000000" w:firstRow="0" w:lastRow="0" w:firstColumn="1" w:lastColumn="0" w:oddVBand="0" w:evenVBand="0" w:oddHBand="0" w:evenHBand="0" w:firstRowFirstColumn="0" w:firstRowLastColumn="0" w:lastRowFirstColumn="0" w:lastRowLastColumn="0"/>
            <w:tcW w:w="0" w:type="auto"/>
            <w:hideMark/>
          </w:tcPr>
          <w:p w14:paraId="0BC125F1"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Quantity vs Revenue scatter plot</w:t>
            </w:r>
          </w:p>
        </w:tc>
        <w:tc>
          <w:tcPr>
            <w:tcW w:w="0" w:type="auto"/>
            <w:hideMark/>
          </w:tcPr>
          <w:p w14:paraId="0BD93F1C" w14:textId="77777777" w:rsidR="005F52F0" w:rsidRPr="005F52F0" w:rsidRDefault="005F52F0" w:rsidP="005F52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Visual assessment of the relationship between transaction volume and revenue</w:t>
            </w:r>
          </w:p>
        </w:tc>
      </w:tr>
      <w:tr w:rsidR="005F52F0" w:rsidRPr="005F52F0" w14:paraId="20233806" w14:textId="77777777" w:rsidTr="005F5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76DA3"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UnitPrice vs Revenue scatter plot</w:t>
            </w:r>
          </w:p>
        </w:tc>
        <w:tc>
          <w:tcPr>
            <w:tcW w:w="0" w:type="auto"/>
            <w:hideMark/>
          </w:tcPr>
          <w:p w14:paraId="0C25C5D5" w14:textId="77777777" w:rsidR="005F52F0" w:rsidRPr="005F52F0" w:rsidRDefault="005F52F0" w:rsidP="005F52F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Examination of the relationship between unit price and transaction revenue</w:t>
            </w:r>
          </w:p>
        </w:tc>
      </w:tr>
      <w:tr w:rsidR="005F52F0" w:rsidRPr="005F52F0" w14:paraId="113F68FC" w14:textId="77777777" w:rsidTr="005F52F0">
        <w:tc>
          <w:tcPr>
            <w:cnfStyle w:val="001000000000" w:firstRow="0" w:lastRow="0" w:firstColumn="1" w:lastColumn="0" w:oddVBand="0" w:evenVBand="0" w:oddHBand="0" w:evenHBand="0" w:firstRowFirstColumn="0" w:firstRowLastColumn="0" w:lastRowFirstColumn="0" w:lastRowLastColumn="0"/>
            <w:tcW w:w="0" w:type="auto"/>
            <w:hideMark/>
          </w:tcPr>
          <w:p w14:paraId="02290823"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Correlation matrix and heatmap</w:t>
            </w:r>
          </w:p>
        </w:tc>
        <w:tc>
          <w:tcPr>
            <w:tcW w:w="0" w:type="auto"/>
            <w:hideMark/>
          </w:tcPr>
          <w:p w14:paraId="7B29E4E7" w14:textId="77777777" w:rsidR="005F52F0" w:rsidRPr="005F52F0" w:rsidRDefault="005F52F0" w:rsidP="005F52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Summary of relationships among Quantity, UnitPrice, and Revenue</w:t>
            </w:r>
          </w:p>
        </w:tc>
      </w:tr>
      <w:tr w:rsidR="005F52F0" w:rsidRPr="005F52F0" w14:paraId="6D3271E6" w14:textId="77777777" w:rsidTr="005F5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B47B7"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Revenue by Country chart</w:t>
            </w:r>
          </w:p>
        </w:tc>
        <w:tc>
          <w:tcPr>
            <w:tcW w:w="0" w:type="auto"/>
            <w:hideMark/>
          </w:tcPr>
          <w:p w14:paraId="6DEB0BD9" w14:textId="77777777" w:rsidR="005F52F0" w:rsidRPr="005F52F0" w:rsidRDefault="005F52F0" w:rsidP="005F52F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Comparison of revenue contribution across countries</w:t>
            </w:r>
          </w:p>
        </w:tc>
      </w:tr>
      <w:tr w:rsidR="005F52F0" w:rsidRPr="005F52F0" w14:paraId="7EE15077" w14:textId="77777777" w:rsidTr="005F52F0">
        <w:tc>
          <w:tcPr>
            <w:cnfStyle w:val="001000000000" w:firstRow="0" w:lastRow="0" w:firstColumn="1" w:lastColumn="0" w:oddVBand="0" w:evenVBand="0" w:oddHBand="0" w:evenHBand="0" w:firstRowFirstColumn="0" w:firstRowLastColumn="0" w:lastRowFirstColumn="0" w:lastRowLastColumn="0"/>
            <w:tcW w:w="0" w:type="auto"/>
            <w:hideMark/>
          </w:tcPr>
          <w:p w14:paraId="43487E50"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Top products by Quantity</w:t>
            </w:r>
          </w:p>
        </w:tc>
        <w:tc>
          <w:tcPr>
            <w:tcW w:w="0" w:type="auto"/>
            <w:hideMark/>
          </w:tcPr>
          <w:p w14:paraId="4F22A358" w14:textId="77777777" w:rsidR="005F52F0" w:rsidRPr="005F52F0" w:rsidRDefault="005F52F0" w:rsidP="005F52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Identification of products with the highest sales volume</w:t>
            </w:r>
          </w:p>
        </w:tc>
      </w:tr>
      <w:tr w:rsidR="005F52F0" w:rsidRPr="005F52F0" w14:paraId="1B2291E5" w14:textId="77777777" w:rsidTr="005F5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8DBD8"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Top products by Revenue</w:t>
            </w:r>
          </w:p>
        </w:tc>
        <w:tc>
          <w:tcPr>
            <w:tcW w:w="0" w:type="auto"/>
            <w:hideMark/>
          </w:tcPr>
          <w:p w14:paraId="2E76B5A0" w14:textId="77777777" w:rsidR="005F52F0" w:rsidRPr="005F52F0" w:rsidRDefault="005F52F0" w:rsidP="005F52F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Identification of products contributing the greatest monetary value</w:t>
            </w:r>
          </w:p>
        </w:tc>
      </w:tr>
      <w:tr w:rsidR="005F52F0" w:rsidRPr="005F52F0" w14:paraId="3697441D" w14:textId="77777777" w:rsidTr="005F52F0">
        <w:tc>
          <w:tcPr>
            <w:cnfStyle w:val="001000000000" w:firstRow="0" w:lastRow="0" w:firstColumn="1" w:lastColumn="0" w:oddVBand="0" w:evenVBand="0" w:oddHBand="0" w:evenHBand="0" w:firstRowFirstColumn="0" w:firstRowLastColumn="0" w:lastRowFirstColumn="0" w:lastRowLastColumn="0"/>
            <w:tcW w:w="0" w:type="auto"/>
            <w:hideMark/>
          </w:tcPr>
          <w:p w14:paraId="1843BEB5"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Monthly revenue trend</w:t>
            </w:r>
          </w:p>
        </w:tc>
        <w:tc>
          <w:tcPr>
            <w:tcW w:w="0" w:type="auto"/>
            <w:hideMark/>
          </w:tcPr>
          <w:p w14:paraId="79F7E849" w14:textId="77777777" w:rsidR="005F52F0" w:rsidRPr="005F52F0" w:rsidRDefault="005F52F0" w:rsidP="005F52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Line chart showing changes in revenue across the analysis period</w:t>
            </w:r>
          </w:p>
        </w:tc>
      </w:tr>
      <w:tr w:rsidR="005F52F0" w:rsidRPr="005F52F0" w14:paraId="5B82E7EC" w14:textId="77777777" w:rsidTr="005F5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CCF4B"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Day-of-week × Hour heatmap</w:t>
            </w:r>
          </w:p>
        </w:tc>
        <w:tc>
          <w:tcPr>
            <w:tcW w:w="0" w:type="auto"/>
            <w:hideMark/>
          </w:tcPr>
          <w:p w14:paraId="40496A61" w14:textId="77777777" w:rsidR="005F52F0" w:rsidRPr="005F52F0" w:rsidRDefault="005F52F0" w:rsidP="005F52F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Identification of periods with higher or lower transaction activity</w:t>
            </w:r>
          </w:p>
        </w:tc>
      </w:tr>
      <w:tr w:rsidR="005F52F0" w:rsidRPr="005F52F0" w14:paraId="1F833CB3" w14:textId="77777777" w:rsidTr="005F52F0">
        <w:tc>
          <w:tcPr>
            <w:cnfStyle w:val="001000000000" w:firstRow="0" w:lastRow="0" w:firstColumn="1" w:lastColumn="0" w:oddVBand="0" w:evenVBand="0" w:oddHBand="0" w:evenHBand="0" w:firstRowFirstColumn="0" w:firstRowLastColumn="0" w:lastRowFirstColumn="0" w:lastRowLastColumn="0"/>
            <w:tcW w:w="0" w:type="auto"/>
            <w:hideMark/>
          </w:tcPr>
          <w:p w14:paraId="48083D06"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Outlier and anomaly treatment table</w:t>
            </w:r>
          </w:p>
        </w:tc>
        <w:tc>
          <w:tcPr>
            <w:tcW w:w="0" w:type="auto"/>
            <w:hideMark/>
          </w:tcPr>
          <w:p w14:paraId="7F19E56B" w14:textId="77777777" w:rsidR="005F52F0" w:rsidRPr="005F52F0" w:rsidRDefault="005F52F0" w:rsidP="005F52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Documentation of detected unusual observations and their planned analytical treatment</w:t>
            </w:r>
          </w:p>
        </w:tc>
      </w:tr>
      <w:tr w:rsidR="005F52F0" w:rsidRPr="005F52F0" w14:paraId="0AC100DA" w14:textId="77777777" w:rsidTr="005F5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C5834"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RFM customer summary</w:t>
            </w:r>
          </w:p>
        </w:tc>
        <w:tc>
          <w:tcPr>
            <w:tcW w:w="0" w:type="auto"/>
            <w:hideMark/>
          </w:tcPr>
          <w:p w14:paraId="3C9066B5" w14:textId="77777777" w:rsidR="005F52F0" w:rsidRPr="005F52F0" w:rsidRDefault="005F52F0" w:rsidP="005F52F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Customer-level Recency, Frequency, and Monetary analysis for customers with available CustomerID</w:t>
            </w:r>
          </w:p>
        </w:tc>
      </w:tr>
      <w:tr w:rsidR="005F52F0" w:rsidRPr="005F52F0" w14:paraId="1354EF53" w14:textId="77777777" w:rsidTr="005F52F0">
        <w:tc>
          <w:tcPr>
            <w:cnfStyle w:val="001000000000" w:firstRow="0" w:lastRow="0" w:firstColumn="1" w:lastColumn="0" w:oddVBand="0" w:evenVBand="0" w:oddHBand="0" w:evenHBand="0" w:firstRowFirstColumn="0" w:firstRowLastColumn="0" w:lastRowFirstColumn="0" w:lastRowLastColumn="0"/>
            <w:tcW w:w="0" w:type="auto"/>
            <w:hideMark/>
          </w:tcPr>
          <w:p w14:paraId="294A6F88" w14:textId="77777777" w:rsidR="005F52F0" w:rsidRPr="005F52F0" w:rsidRDefault="005F52F0" w:rsidP="005F52F0">
            <w:pPr>
              <w:spacing w:after="160" w:line="278" w:lineRule="auto"/>
              <w:rPr>
                <w:rFonts w:ascii="Times New Roman" w:hAnsi="Times New Roman" w:cs="Times New Roman"/>
              </w:rPr>
            </w:pPr>
            <w:r w:rsidRPr="005F52F0">
              <w:rPr>
                <w:rFonts w:ascii="Times New Roman" w:hAnsi="Times New Roman" w:cs="Times New Roman"/>
              </w:rPr>
              <w:t>Business interpretation of findings</w:t>
            </w:r>
          </w:p>
        </w:tc>
        <w:tc>
          <w:tcPr>
            <w:tcW w:w="0" w:type="auto"/>
            <w:hideMark/>
          </w:tcPr>
          <w:p w14:paraId="27A5810F" w14:textId="77777777" w:rsidR="005F52F0" w:rsidRPr="005F52F0" w:rsidRDefault="005F52F0" w:rsidP="005F52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Explanation of the analytical patterns discovered and their potential business meaning</w:t>
            </w:r>
          </w:p>
        </w:tc>
      </w:tr>
    </w:tbl>
    <w:p w14:paraId="3061DF98" w14:textId="77777777" w:rsidR="00171F1D" w:rsidRDefault="00171F1D" w:rsidP="005F52F0">
      <w:pPr>
        <w:rPr>
          <w:rFonts w:ascii="Times New Roman" w:hAnsi="Times New Roman" w:cs="Times New Roman"/>
          <w:b/>
          <w:bCs/>
        </w:rPr>
      </w:pPr>
    </w:p>
    <w:p w14:paraId="3C6DF295" w14:textId="58A7973D" w:rsidR="005F52F0" w:rsidRPr="005F52F0" w:rsidRDefault="005F52F0" w:rsidP="005F52F0">
      <w:pPr>
        <w:rPr>
          <w:rFonts w:ascii="Times New Roman" w:hAnsi="Times New Roman" w:cs="Times New Roman"/>
          <w:b/>
          <w:bCs/>
        </w:rPr>
      </w:pPr>
      <w:r w:rsidRPr="005F52F0">
        <w:rPr>
          <w:rFonts w:ascii="Times New Roman" w:hAnsi="Times New Roman" w:cs="Times New Roman"/>
          <w:b/>
          <w:bCs/>
        </w:rPr>
        <w:t>Result Status</w:t>
      </w:r>
    </w:p>
    <w:p w14:paraId="61001724"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 xml:space="preserve">All numerical values, statistical measurements, chart outputs, outlier counts, correlations, rankings, and analytical findings will be populated </w:t>
      </w:r>
      <w:r w:rsidRPr="005F52F0">
        <w:rPr>
          <w:rFonts w:ascii="Times New Roman" w:hAnsi="Times New Roman" w:cs="Times New Roman"/>
          <w:b/>
          <w:bCs/>
        </w:rPr>
        <w:t>after the Python analysis is executed</w:t>
      </w:r>
      <w:r w:rsidRPr="005F52F0">
        <w:rPr>
          <w:rFonts w:ascii="Times New Roman" w:hAnsi="Times New Roman" w:cs="Times New Roman"/>
        </w:rPr>
        <w:t>. The expected deliverables above therefore describe the intended outputs rather than presenting unverified results.</w:t>
      </w:r>
    </w:p>
    <w:p w14:paraId="5B84B830"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 xml:space="preserve">This approach ensures that the Week 3 report distinguishes clearly between the </w:t>
      </w:r>
      <w:r w:rsidRPr="005F52F0">
        <w:rPr>
          <w:rFonts w:ascii="Times New Roman" w:hAnsi="Times New Roman" w:cs="Times New Roman"/>
          <w:b/>
          <w:bCs/>
        </w:rPr>
        <w:t>EDA methodology and expected outputs</w:t>
      </w:r>
      <w:r w:rsidRPr="005F52F0">
        <w:rPr>
          <w:rFonts w:ascii="Times New Roman" w:hAnsi="Times New Roman" w:cs="Times New Roman"/>
        </w:rPr>
        <w:t xml:space="preserve"> and the </w:t>
      </w:r>
      <w:r w:rsidRPr="005F52F0">
        <w:rPr>
          <w:rFonts w:ascii="Times New Roman" w:hAnsi="Times New Roman" w:cs="Times New Roman"/>
          <w:b/>
          <w:bCs/>
        </w:rPr>
        <w:t>actual findings produced from the dataset</w:t>
      </w:r>
      <w:r w:rsidRPr="005F52F0">
        <w:rPr>
          <w:rFonts w:ascii="Times New Roman" w:hAnsi="Times New Roman" w:cs="Times New Roman"/>
        </w:rPr>
        <w:t>.</w:t>
      </w:r>
    </w:p>
    <w:p w14:paraId="29AE7CA3" w14:textId="77777777" w:rsidR="005F52F0" w:rsidRPr="005F52F0" w:rsidRDefault="005F52F0" w:rsidP="00074D1C">
      <w:pPr>
        <w:rPr>
          <w:rFonts w:ascii="Times New Roman" w:hAnsi="Times New Roman" w:cs="Times New Roman"/>
        </w:rPr>
      </w:pPr>
    </w:p>
    <w:p w14:paraId="7C5BE5EF" w14:textId="43C08929" w:rsidR="00074D1C" w:rsidRPr="005F52F0" w:rsidRDefault="00074D1C" w:rsidP="00074D1C">
      <w:pPr>
        <w:rPr>
          <w:rFonts w:ascii="Times New Roman" w:hAnsi="Times New Roman" w:cs="Times New Roman"/>
        </w:rPr>
      </w:pPr>
    </w:p>
    <w:p w14:paraId="6C910D1D" w14:textId="77777777" w:rsidR="00074D1C" w:rsidRPr="005F52F0" w:rsidRDefault="00074D1C" w:rsidP="00074D1C">
      <w:pPr>
        <w:rPr>
          <w:rFonts w:ascii="Times New Roman" w:hAnsi="Times New Roman" w:cs="Times New Roman"/>
          <w:b/>
          <w:bCs/>
          <w:color w:val="B572BE"/>
          <w:sz w:val="32"/>
          <w:szCs w:val="32"/>
        </w:rPr>
      </w:pPr>
      <w:r w:rsidRPr="005F52F0">
        <w:rPr>
          <w:rFonts w:ascii="Times New Roman" w:hAnsi="Times New Roman" w:cs="Times New Roman"/>
          <w:b/>
          <w:bCs/>
          <w:color w:val="B572BE"/>
          <w:sz w:val="32"/>
          <w:szCs w:val="32"/>
        </w:rPr>
        <w:t>18. QUALITY AND VALIDATION CHECKS</w:t>
      </w:r>
    </w:p>
    <w:p w14:paraId="13B10527"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Before finalizing the EDA, the following checks will be performed:</w:t>
      </w:r>
    </w:p>
    <w:p w14:paraId="091F6723"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Data Validation</w:t>
      </w:r>
    </w:p>
    <w:p w14:paraId="14C46583" w14:textId="77777777" w:rsidR="00074D1C" w:rsidRPr="005F52F0" w:rsidRDefault="00074D1C" w:rsidP="00074D1C">
      <w:pPr>
        <w:numPr>
          <w:ilvl w:val="0"/>
          <w:numId w:val="12"/>
        </w:numPr>
        <w:rPr>
          <w:rFonts w:ascii="Times New Roman" w:hAnsi="Times New Roman" w:cs="Times New Roman"/>
        </w:rPr>
      </w:pPr>
      <w:r w:rsidRPr="005F52F0">
        <w:rPr>
          <w:rFonts w:ascii="Times New Roman" w:hAnsi="Times New Roman" w:cs="Times New Roman"/>
        </w:rPr>
        <w:t>Confirm row and column counts.</w:t>
      </w:r>
    </w:p>
    <w:p w14:paraId="4D77041E" w14:textId="77777777" w:rsidR="00074D1C" w:rsidRPr="005F52F0" w:rsidRDefault="00074D1C" w:rsidP="00074D1C">
      <w:pPr>
        <w:numPr>
          <w:ilvl w:val="0"/>
          <w:numId w:val="12"/>
        </w:numPr>
        <w:rPr>
          <w:rFonts w:ascii="Times New Roman" w:hAnsi="Times New Roman" w:cs="Times New Roman"/>
        </w:rPr>
      </w:pPr>
      <w:r w:rsidRPr="005F52F0">
        <w:rPr>
          <w:rFonts w:ascii="Times New Roman" w:hAnsi="Times New Roman" w:cs="Times New Roman"/>
        </w:rPr>
        <w:t>Confirm correct data types.</w:t>
      </w:r>
    </w:p>
    <w:p w14:paraId="69E5CF35" w14:textId="77777777" w:rsidR="00074D1C" w:rsidRPr="005F52F0" w:rsidRDefault="00074D1C" w:rsidP="00074D1C">
      <w:pPr>
        <w:numPr>
          <w:ilvl w:val="0"/>
          <w:numId w:val="12"/>
        </w:numPr>
        <w:rPr>
          <w:rFonts w:ascii="Times New Roman" w:hAnsi="Times New Roman" w:cs="Times New Roman"/>
        </w:rPr>
      </w:pPr>
      <w:r w:rsidRPr="005F52F0">
        <w:rPr>
          <w:rFonts w:ascii="Times New Roman" w:hAnsi="Times New Roman" w:cs="Times New Roman"/>
        </w:rPr>
        <w:t>Check missing values.</w:t>
      </w:r>
    </w:p>
    <w:p w14:paraId="304B1C11" w14:textId="77777777" w:rsidR="00074D1C" w:rsidRPr="005F52F0" w:rsidRDefault="00074D1C" w:rsidP="00074D1C">
      <w:pPr>
        <w:numPr>
          <w:ilvl w:val="0"/>
          <w:numId w:val="12"/>
        </w:numPr>
        <w:rPr>
          <w:rFonts w:ascii="Times New Roman" w:hAnsi="Times New Roman" w:cs="Times New Roman"/>
        </w:rPr>
      </w:pPr>
      <w:r w:rsidRPr="005F52F0">
        <w:rPr>
          <w:rFonts w:ascii="Times New Roman" w:hAnsi="Times New Roman" w:cs="Times New Roman"/>
        </w:rPr>
        <w:t>Check duplicate records.</w:t>
      </w:r>
    </w:p>
    <w:p w14:paraId="4C807CA9" w14:textId="77777777" w:rsidR="00074D1C" w:rsidRPr="005F52F0" w:rsidRDefault="00074D1C" w:rsidP="00074D1C">
      <w:pPr>
        <w:numPr>
          <w:ilvl w:val="0"/>
          <w:numId w:val="12"/>
        </w:numPr>
        <w:rPr>
          <w:rFonts w:ascii="Times New Roman" w:hAnsi="Times New Roman" w:cs="Times New Roman"/>
        </w:rPr>
      </w:pPr>
      <w:r w:rsidRPr="005F52F0">
        <w:rPr>
          <w:rFonts w:ascii="Times New Roman" w:hAnsi="Times New Roman" w:cs="Times New Roman"/>
        </w:rPr>
        <w:t>Confirm Revenue calculation.</w:t>
      </w:r>
    </w:p>
    <w:p w14:paraId="783B39FB"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Analytical Validation</w:t>
      </w:r>
    </w:p>
    <w:p w14:paraId="132C432E" w14:textId="77777777" w:rsidR="00074D1C" w:rsidRPr="005F52F0" w:rsidRDefault="00074D1C" w:rsidP="00074D1C">
      <w:pPr>
        <w:numPr>
          <w:ilvl w:val="0"/>
          <w:numId w:val="13"/>
        </w:numPr>
        <w:rPr>
          <w:rFonts w:ascii="Times New Roman" w:hAnsi="Times New Roman" w:cs="Times New Roman"/>
        </w:rPr>
      </w:pPr>
      <w:r w:rsidRPr="005F52F0">
        <w:rPr>
          <w:rFonts w:ascii="Times New Roman" w:hAnsi="Times New Roman" w:cs="Times New Roman"/>
        </w:rPr>
        <w:t>Compare mean and median for skewed variables.</w:t>
      </w:r>
    </w:p>
    <w:p w14:paraId="2419EBE4" w14:textId="77777777" w:rsidR="00074D1C" w:rsidRPr="005F52F0" w:rsidRDefault="00074D1C" w:rsidP="00074D1C">
      <w:pPr>
        <w:numPr>
          <w:ilvl w:val="0"/>
          <w:numId w:val="13"/>
        </w:numPr>
        <w:rPr>
          <w:rFonts w:ascii="Times New Roman" w:hAnsi="Times New Roman" w:cs="Times New Roman"/>
        </w:rPr>
      </w:pPr>
      <w:r w:rsidRPr="005F52F0">
        <w:rPr>
          <w:rFonts w:ascii="Times New Roman" w:hAnsi="Times New Roman" w:cs="Times New Roman"/>
        </w:rPr>
        <w:t>Check whether extreme values are genuine business observations.</w:t>
      </w:r>
    </w:p>
    <w:p w14:paraId="117B5BCE" w14:textId="77777777" w:rsidR="00074D1C" w:rsidRPr="005F52F0" w:rsidRDefault="00074D1C" w:rsidP="00074D1C">
      <w:pPr>
        <w:numPr>
          <w:ilvl w:val="0"/>
          <w:numId w:val="13"/>
        </w:numPr>
        <w:rPr>
          <w:rFonts w:ascii="Times New Roman" w:hAnsi="Times New Roman" w:cs="Times New Roman"/>
        </w:rPr>
      </w:pPr>
      <w:r w:rsidRPr="005F52F0">
        <w:rPr>
          <w:rFonts w:ascii="Times New Roman" w:hAnsi="Times New Roman" w:cs="Times New Roman"/>
        </w:rPr>
        <w:t>Ensure cancelled transactions are not incorrectly counted as completed sales.</w:t>
      </w:r>
    </w:p>
    <w:p w14:paraId="447D965F" w14:textId="77777777" w:rsidR="00074D1C" w:rsidRPr="005F52F0" w:rsidRDefault="00074D1C" w:rsidP="00074D1C">
      <w:pPr>
        <w:numPr>
          <w:ilvl w:val="0"/>
          <w:numId w:val="13"/>
        </w:numPr>
        <w:rPr>
          <w:rFonts w:ascii="Times New Roman" w:hAnsi="Times New Roman" w:cs="Times New Roman"/>
        </w:rPr>
      </w:pPr>
      <w:r w:rsidRPr="005F52F0">
        <w:rPr>
          <w:rFonts w:ascii="Times New Roman" w:hAnsi="Times New Roman" w:cs="Times New Roman"/>
        </w:rPr>
        <w:t>Ensure returns are not mixed with normal sales.</w:t>
      </w:r>
    </w:p>
    <w:p w14:paraId="20FE9E9E" w14:textId="77777777" w:rsidR="00074D1C" w:rsidRPr="005F52F0" w:rsidRDefault="00074D1C" w:rsidP="00074D1C">
      <w:pPr>
        <w:numPr>
          <w:ilvl w:val="0"/>
          <w:numId w:val="13"/>
        </w:numPr>
        <w:rPr>
          <w:rFonts w:ascii="Times New Roman" w:hAnsi="Times New Roman" w:cs="Times New Roman"/>
        </w:rPr>
      </w:pPr>
      <w:r w:rsidRPr="005F52F0">
        <w:rPr>
          <w:rFonts w:ascii="Times New Roman" w:hAnsi="Times New Roman" w:cs="Times New Roman"/>
        </w:rPr>
        <w:t>Confirm that CustomerID-based analysis uses only identifiable customers.</w:t>
      </w:r>
    </w:p>
    <w:p w14:paraId="6317E0A6" w14:textId="77777777" w:rsidR="00074D1C" w:rsidRPr="005F52F0" w:rsidRDefault="00074D1C" w:rsidP="00074D1C">
      <w:pPr>
        <w:rPr>
          <w:rFonts w:ascii="Times New Roman" w:hAnsi="Times New Roman" w:cs="Times New Roman"/>
          <w:b/>
          <w:bCs/>
        </w:rPr>
      </w:pPr>
      <w:r w:rsidRPr="005F52F0">
        <w:rPr>
          <w:rFonts w:ascii="Times New Roman" w:hAnsi="Times New Roman" w:cs="Times New Roman"/>
          <w:b/>
          <w:bCs/>
        </w:rPr>
        <w:t>Visualization Validation</w:t>
      </w:r>
    </w:p>
    <w:p w14:paraId="26122490" w14:textId="77777777" w:rsidR="00074D1C" w:rsidRPr="005F52F0" w:rsidRDefault="00074D1C" w:rsidP="00074D1C">
      <w:pPr>
        <w:numPr>
          <w:ilvl w:val="0"/>
          <w:numId w:val="14"/>
        </w:numPr>
        <w:rPr>
          <w:rFonts w:ascii="Times New Roman" w:hAnsi="Times New Roman" w:cs="Times New Roman"/>
        </w:rPr>
      </w:pPr>
      <w:r w:rsidRPr="005F52F0">
        <w:rPr>
          <w:rFonts w:ascii="Times New Roman" w:hAnsi="Times New Roman" w:cs="Times New Roman"/>
        </w:rPr>
        <w:t>Check chart titles and axis labels.</w:t>
      </w:r>
    </w:p>
    <w:p w14:paraId="21115D24" w14:textId="77777777" w:rsidR="00074D1C" w:rsidRPr="005F52F0" w:rsidRDefault="00074D1C" w:rsidP="00074D1C">
      <w:pPr>
        <w:numPr>
          <w:ilvl w:val="0"/>
          <w:numId w:val="14"/>
        </w:numPr>
        <w:rPr>
          <w:rFonts w:ascii="Times New Roman" w:hAnsi="Times New Roman" w:cs="Times New Roman"/>
        </w:rPr>
      </w:pPr>
      <w:r w:rsidRPr="005F52F0">
        <w:rPr>
          <w:rFonts w:ascii="Times New Roman" w:hAnsi="Times New Roman" w:cs="Times New Roman"/>
        </w:rPr>
        <w:t>Check whether units are clearly displayed.</w:t>
      </w:r>
    </w:p>
    <w:p w14:paraId="322EE3BA" w14:textId="77777777" w:rsidR="00074D1C" w:rsidRPr="005F52F0" w:rsidRDefault="00074D1C" w:rsidP="00074D1C">
      <w:pPr>
        <w:numPr>
          <w:ilvl w:val="0"/>
          <w:numId w:val="14"/>
        </w:numPr>
        <w:rPr>
          <w:rFonts w:ascii="Times New Roman" w:hAnsi="Times New Roman" w:cs="Times New Roman"/>
        </w:rPr>
      </w:pPr>
      <w:r w:rsidRPr="005F52F0">
        <w:rPr>
          <w:rFonts w:ascii="Times New Roman" w:hAnsi="Times New Roman" w:cs="Times New Roman"/>
        </w:rPr>
        <w:t>Avoid misleading scales.</w:t>
      </w:r>
    </w:p>
    <w:p w14:paraId="4BE33282" w14:textId="77777777" w:rsidR="00074D1C" w:rsidRPr="005F52F0" w:rsidRDefault="00074D1C" w:rsidP="00074D1C">
      <w:pPr>
        <w:numPr>
          <w:ilvl w:val="0"/>
          <w:numId w:val="14"/>
        </w:numPr>
        <w:rPr>
          <w:rFonts w:ascii="Times New Roman" w:hAnsi="Times New Roman" w:cs="Times New Roman"/>
        </w:rPr>
      </w:pPr>
      <w:r w:rsidRPr="005F52F0">
        <w:rPr>
          <w:rFonts w:ascii="Times New Roman" w:hAnsi="Times New Roman" w:cs="Times New Roman"/>
        </w:rPr>
        <w:t>Ensure categories are readable.</w:t>
      </w:r>
    </w:p>
    <w:p w14:paraId="66157A31" w14:textId="77777777" w:rsidR="00074D1C" w:rsidRPr="005F52F0" w:rsidRDefault="00074D1C" w:rsidP="00074D1C">
      <w:pPr>
        <w:numPr>
          <w:ilvl w:val="0"/>
          <w:numId w:val="14"/>
        </w:numPr>
        <w:rPr>
          <w:rFonts w:ascii="Times New Roman" w:hAnsi="Times New Roman" w:cs="Times New Roman"/>
        </w:rPr>
      </w:pPr>
      <w:r w:rsidRPr="005F52F0">
        <w:rPr>
          <w:rFonts w:ascii="Times New Roman" w:hAnsi="Times New Roman" w:cs="Times New Roman"/>
        </w:rPr>
        <w:t>Ensure each visualization answers a specific business question.</w:t>
      </w:r>
    </w:p>
    <w:p w14:paraId="60FDA941" w14:textId="70DF0349" w:rsidR="00074D1C" w:rsidRPr="005F52F0" w:rsidRDefault="00074D1C" w:rsidP="00074D1C">
      <w:pPr>
        <w:rPr>
          <w:rFonts w:ascii="Times New Roman" w:hAnsi="Times New Roman" w:cs="Times New Roman"/>
        </w:rPr>
      </w:pPr>
    </w:p>
    <w:p w14:paraId="7E52FB53" w14:textId="77777777" w:rsidR="00074D1C" w:rsidRPr="005F52F0" w:rsidRDefault="00074D1C" w:rsidP="00074D1C">
      <w:pPr>
        <w:rPr>
          <w:rFonts w:ascii="Times New Roman" w:hAnsi="Times New Roman" w:cs="Times New Roman"/>
          <w:b/>
          <w:bCs/>
          <w:color w:val="B572BE"/>
          <w:sz w:val="32"/>
          <w:szCs w:val="32"/>
        </w:rPr>
      </w:pPr>
      <w:r w:rsidRPr="005F52F0">
        <w:rPr>
          <w:rFonts w:ascii="Times New Roman" w:hAnsi="Times New Roman" w:cs="Times New Roman"/>
          <w:b/>
          <w:bCs/>
          <w:color w:val="B572BE"/>
          <w:sz w:val="32"/>
          <w:szCs w:val="32"/>
        </w:rPr>
        <w:t>19. EXPECTED OUTCOMES</w:t>
      </w:r>
    </w:p>
    <w:p w14:paraId="5080A1C0"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EDA is expected to provide a clearer understanding of:</w:t>
      </w:r>
    </w:p>
    <w:p w14:paraId="71CA33AA" w14:textId="77777777" w:rsidR="00074D1C" w:rsidRPr="005F52F0" w:rsidRDefault="00074D1C" w:rsidP="00074D1C">
      <w:pPr>
        <w:numPr>
          <w:ilvl w:val="0"/>
          <w:numId w:val="15"/>
        </w:numPr>
        <w:rPr>
          <w:rFonts w:ascii="Times New Roman" w:hAnsi="Times New Roman" w:cs="Times New Roman"/>
        </w:rPr>
      </w:pPr>
      <w:r w:rsidRPr="005F52F0">
        <w:rPr>
          <w:rFonts w:ascii="Times New Roman" w:hAnsi="Times New Roman" w:cs="Times New Roman"/>
        </w:rPr>
        <w:t>The typical transaction size and value.</w:t>
      </w:r>
    </w:p>
    <w:p w14:paraId="752CF6B1" w14:textId="77777777" w:rsidR="00074D1C" w:rsidRPr="005F52F0" w:rsidRDefault="00074D1C" w:rsidP="00074D1C">
      <w:pPr>
        <w:numPr>
          <w:ilvl w:val="0"/>
          <w:numId w:val="15"/>
        </w:numPr>
        <w:rPr>
          <w:rFonts w:ascii="Times New Roman" w:hAnsi="Times New Roman" w:cs="Times New Roman"/>
        </w:rPr>
      </w:pPr>
      <w:r w:rsidRPr="005F52F0">
        <w:rPr>
          <w:rFonts w:ascii="Times New Roman" w:hAnsi="Times New Roman" w:cs="Times New Roman"/>
        </w:rPr>
        <w:t>The distribution and skewness of Quantity, UnitPrice, and Revenue.</w:t>
      </w:r>
    </w:p>
    <w:p w14:paraId="5900E0E8" w14:textId="77777777" w:rsidR="00074D1C" w:rsidRPr="005F52F0" w:rsidRDefault="00074D1C" w:rsidP="00074D1C">
      <w:pPr>
        <w:numPr>
          <w:ilvl w:val="0"/>
          <w:numId w:val="15"/>
        </w:numPr>
        <w:rPr>
          <w:rFonts w:ascii="Times New Roman" w:hAnsi="Times New Roman" w:cs="Times New Roman"/>
        </w:rPr>
      </w:pPr>
      <w:r w:rsidRPr="005F52F0">
        <w:rPr>
          <w:rFonts w:ascii="Times New Roman" w:hAnsi="Times New Roman" w:cs="Times New Roman"/>
        </w:rPr>
        <w:t>Potential relationships between quantity, price, and revenue.</w:t>
      </w:r>
    </w:p>
    <w:p w14:paraId="11C100D2" w14:textId="77777777" w:rsidR="00074D1C" w:rsidRPr="005F52F0" w:rsidRDefault="00074D1C" w:rsidP="00074D1C">
      <w:pPr>
        <w:numPr>
          <w:ilvl w:val="0"/>
          <w:numId w:val="15"/>
        </w:numPr>
        <w:rPr>
          <w:rFonts w:ascii="Times New Roman" w:hAnsi="Times New Roman" w:cs="Times New Roman"/>
        </w:rPr>
      </w:pPr>
      <w:r w:rsidRPr="005F52F0">
        <w:rPr>
          <w:rFonts w:ascii="Times New Roman" w:hAnsi="Times New Roman" w:cs="Times New Roman"/>
        </w:rPr>
        <w:t>Major revenue-contributing countries.</w:t>
      </w:r>
    </w:p>
    <w:p w14:paraId="34493847" w14:textId="77777777" w:rsidR="00074D1C" w:rsidRPr="005F52F0" w:rsidRDefault="00074D1C" w:rsidP="00074D1C">
      <w:pPr>
        <w:numPr>
          <w:ilvl w:val="0"/>
          <w:numId w:val="15"/>
        </w:numPr>
        <w:rPr>
          <w:rFonts w:ascii="Times New Roman" w:hAnsi="Times New Roman" w:cs="Times New Roman"/>
        </w:rPr>
      </w:pPr>
      <w:r w:rsidRPr="005F52F0">
        <w:rPr>
          <w:rFonts w:ascii="Times New Roman" w:hAnsi="Times New Roman" w:cs="Times New Roman"/>
        </w:rPr>
        <w:t>High-performing products.</w:t>
      </w:r>
    </w:p>
    <w:p w14:paraId="7800DA46" w14:textId="77777777" w:rsidR="00074D1C" w:rsidRPr="005F52F0" w:rsidRDefault="00074D1C" w:rsidP="00074D1C">
      <w:pPr>
        <w:numPr>
          <w:ilvl w:val="0"/>
          <w:numId w:val="15"/>
        </w:numPr>
        <w:rPr>
          <w:rFonts w:ascii="Times New Roman" w:hAnsi="Times New Roman" w:cs="Times New Roman"/>
        </w:rPr>
      </w:pPr>
      <w:r w:rsidRPr="005F52F0">
        <w:rPr>
          <w:rFonts w:ascii="Times New Roman" w:hAnsi="Times New Roman" w:cs="Times New Roman"/>
        </w:rPr>
        <w:t>Changes in revenue over time.</w:t>
      </w:r>
    </w:p>
    <w:p w14:paraId="53C2B181" w14:textId="77777777" w:rsidR="00074D1C" w:rsidRPr="005F52F0" w:rsidRDefault="00074D1C" w:rsidP="00074D1C">
      <w:pPr>
        <w:numPr>
          <w:ilvl w:val="0"/>
          <w:numId w:val="15"/>
        </w:numPr>
        <w:rPr>
          <w:rFonts w:ascii="Times New Roman" w:hAnsi="Times New Roman" w:cs="Times New Roman"/>
        </w:rPr>
      </w:pPr>
      <w:r w:rsidRPr="005F52F0">
        <w:rPr>
          <w:rFonts w:ascii="Times New Roman" w:hAnsi="Times New Roman" w:cs="Times New Roman"/>
        </w:rPr>
        <w:t>Customer purchasing behavior.</w:t>
      </w:r>
    </w:p>
    <w:p w14:paraId="6F20884A" w14:textId="77777777" w:rsidR="00074D1C" w:rsidRPr="005F52F0" w:rsidRDefault="00074D1C" w:rsidP="00074D1C">
      <w:pPr>
        <w:numPr>
          <w:ilvl w:val="0"/>
          <w:numId w:val="15"/>
        </w:numPr>
        <w:rPr>
          <w:rFonts w:ascii="Times New Roman" w:hAnsi="Times New Roman" w:cs="Times New Roman"/>
        </w:rPr>
      </w:pPr>
      <w:r w:rsidRPr="005F52F0">
        <w:rPr>
          <w:rFonts w:ascii="Times New Roman" w:hAnsi="Times New Roman" w:cs="Times New Roman"/>
        </w:rPr>
        <w:t>Statistical outliers and their business meaning.</w:t>
      </w:r>
    </w:p>
    <w:p w14:paraId="4E196456" w14:textId="77777777" w:rsidR="00074D1C" w:rsidRPr="005F52F0" w:rsidRDefault="00074D1C" w:rsidP="00074D1C">
      <w:pPr>
        <w:numPr>
          <w:ilvl w:val="0"/>
          <w:numId w:val="15"/>
        </w:numPr>
        <w:rPr>
          <w:rFonts w:ascii="Times New Roman" w:hAnsi="Times New Roman" w:cs="Times New Roman"/>
        </w:rPr>
      </w:pPr>
      <w:r w:rsidRPr="005F52F0">
        <w:rPr>
          <w:rFonts w:ascii="Times New Roman" w:hAnsi="Times New Roman" w:cs="Times New Roman"/>
        </w:rPr>
        <w:t>Data patterns that could influence future predictive models.</w:t>
      </w:r>
    </w:p>
    <w:p w14:paraId="3F2B0EFC" w14:textId="77777777" w:rsidR="00074D1C" w:rsidRPr="005F52F0" w:rsidRDefault="00074D1C" w:rsidP="00074D1C">
      <w:pPr>
        <w:numPr>
          <w:ilvl w:val="0"/>
          <w:numId w:val="15"/>
        </w:numPr>
        <w:rPr>
          <w:rFonts w:ascii="Times New Roman" w:hAnsi="Times New Roman" w:cs="Times New Roman"/>
        </w:rPr>
      </w:pPr>
      <w:r w:rsidRPr="005F52F0">
        <w:rPr>
          <w:rFonts w:ascii="Times New Roman" w:hAnsi="Times New Roman" w:cs="Times New Roman"/>
        </w:rPr>
        <w:t>Variables that should receive greater attention in later stages of the project.</w:t>
      </w:r>
    </w:p>
    <w:p w14:paraId="71EAA7EB"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 xml:space="preserve">These are </w:t>
      </w:r>
      <w:r w:rsidRPr="005F52F0">
        <w:rPr>
          <w:rFonts w:ascii="Times New Roman" w:hAnsi="Times New Roman" w:cs="Times New Roman"/>
          <w:b/>
          <w:bCs/>
        </w:rPr>
        <w:t>expected analytical outcomes</w:t>
      </w:r>
      <w:r w:rsidRPr="005F52F0">
        <w:rPr>
          <w:rFonts w:ascii="Times New Roman" w:hAnsi="Times New Roman" w:cs="Times New Roman"/>
        </w:rPr>
        <w:t>, not claims that the results have already been observed.</w:t>
      </w:r>
    </w:p>
    <w:p w14:paraId="5238E26C" w14:textId="4C5AB173" w:rsidR="00074D1C" w:rsidRPr="005F52F0" w:rsidRDefault="00074D1C" w:rsidP="00074D1C">
      <w:pPr>
        <w:rPr>
          <w:rFonts w:ascii="Times New Roman" w:hAnsi="Times New Roman" w:cs="Times New Roman"/>
        </w:rPr>
      </w:pPr>
    </w:p>
    <w:p w14:paraId="6B533368" w14:textId="77777777" w:rsidR="00074D1C" w:rsidRPr="005F52F0" w:rsidRDefault="00074D1C" w:rsidP="00074D1C">
      <w:pPr>
        <w:rPr>
          <w:rFonts w:ascii="Times New Roman" w:hAnsi="Times New Roman" w:cs="Times New Roman"/>
          <w:b/>
          <w:bCs/>
          <w:sz w:val="32"/>
          <w:szCs w:val="32"/>
        </w:rPr>
      </w:pPr>
      <w:r w:rsidRPr="005F52F0">
        <w:rPr>
          <w:rFonts w:ascii="Times New Roman" w:hAnsi="Times New Roman" w:cs="Times New Roman"/>
          <w:b/>
          <w:bCs/>
          <w:color w:val="B572BE"/>
          <w:sz w:val="32"/>
          <w:szCs w:val="32"/>
        </w:rPr>
        <w:t>20. LINK TO FUTURE PREDICTIVE ANALYTICS</w:t>
      </w:r>
    </w:p>
    <w:p w14:paraId="71E80561"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EDA stage will provide the foundation for later predictive analytics.</w:t>
      </w:r>
    </w:p>
    <w:p w14:paraId="6D2349F4"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For example:</w:t>
      </w:r>
    </w:p>
    <w:p w14:paraId="7DD90F3F" w14:textId="77777777" w:rsidR="00074D1C" w:rsidRPr="005F52F0" w:rsidRDefault="00074D1C" w:rsidP="00074D1C">
      <w:pPr>
        <w:numPr>
          <w:ilvl w:val="0"/>
          <w:numId w:val="16"/>
        </w:numPr>
        <w:rPr>
          <w:rFonts w:ascii="Times New Roman" w:hAnsi="Times New Roman" w:cs="Times New Roman"/>
        </w:rPr>
      </w:pPr>
      <w:r w:rsidRPr="005F52F0">
        <w:rPr>
          <w:rFonts w:ascii="Times New Roman" w:hAnsi="Times New Roman" w:cs="Times New Roman"/>
        </w:rPr>
        <w:t>Revenue distributions can guide transformation or scaling decisions.</w:t>
      </w:r>
    </w:p>
    <w:p w14:paraId="0B2ADC9A" w14:textId="77777777" w:rsidR="00074D1C" w:rsidRPr="005F52F0" w:rsidRDefault="00074D1C" w:rsidP="00074D1C">
      <w:pPr>
        <w:numPr>
          <w:ilvl w:val="0"/>
          <w:numId w:val="16"/>
        </w:numPr>
        <w:rPr>
          <w:rFonts w:ascii="Times New Roman" w:hAnsi="Times New Roman" w:cs="Times New Roman"/>
        </w:rPr>
      </w:pPr>
      <w:r w:rsidRPr="005F52F0">
        <w:rPr>
          <w:rFonts w:ascii="Times New Roman" w:hAnsi="Times New Roman" w:cs="Times New Roman"/>
        </w:rPr>
        <w:t>Outlier analysis can prevent extreme observations from distorting models.</w:t>
      </w:r>
    </w:p>
    <w:p w14:paraId="065DA50A" w14:textId="77777777" w:rsidR="00074D1C" w:rsidRPr="005F52F0" w:rsidRDefault="00074D1C" w:rsidP="00074D1C">
      <w:pPr>
        <w:numPr>
          <w:ilvl w:val="0"/>
          <w:numId w:val="16"/>
        </w:numPr>
        <w:rPr>
          <w:rFonts w:ascii="Times New Roman" w:hAnsi="Times New Roman" w:cs="Times New Roman"/>
        </w:rPr>
      </w:pPr>
      <w:r w:rsidRPr="005F52F0">
        <w:rPr>
          <w:rFonts w:ascii="Times New Roman" w:hAnsi="Times New Roman" w:cs="Times New Roman"/>
        </w:rPr>
        <w:t>Customer RFM analysis can support customer segmentation.</w:t>
      </w:r>
    </w:p>
    <w:p w14:paraId="519120BC" w14:textId="77777777" w:rsidR="00074D1C" w:rsidRPr="005F52F0" w:rsidRDefault="00074D1C" w:rsidP="00074D1C">
      <w:pPr>
        <w:numPr>
          <w:ilvl w:val="0"/>
          <w:numId w:val="16"/>
        </w:numPr>
        <w:rPr>
          <w:rFonts w:ascii="Times New Roman" w:hAnsi="Times New Roman" w:cs="Times New Roman"/>
        </w:rPr>
      </w:pPr>
      <w:r w:rsidRPr="005F52F0">
        <w:rPr>
          <w:rFonts w:ascii="Times New Roman" w:hAnsi="Times New Roman" w:cs="Times New Roman"/>
        </w:rPr>
        <w:t>Time-series patterns can help identify useful temporal features.</w:t>
      </w:r>
    </w:p>
    <w:p w14:paraId="47A1BDAA" w14:textId="77777777" w:rsidR="00074D1C" w:rsidRPr="005F52F0" w:rsidRDefault="00074D1C" w:rsidP="00074D1C">
      <w:pPr>
        <w:numPr>
          <w:ilvl w:val="0"/>
          <w:numId w:val="16"/>
        </w:numPr>
        <w:rPr>
          <w:rFonts w:ascii="Times New Roman" w:hAnsi="Times New Roman" w:cs="Times New Roman"/>
        </w:rPr>
      </w:pPr>
      <w:r w:rsidRPr="005F52F0">
        <w:rPr>
          <w:rFonts w:ascii="Times New Roman" w:hAnsi="Times New Roman" w:cs="Times New Roman"/>
        </w:rPr>
        <w:t>Country and product analysis can identify relevant categorical features.</w:t>
      </w:r>
    </w:p>
    <w:p w14:paraId="22F5F5C8" w14:textId="77777777" w:rsidR="00074D1C" w:rsidRPr="005F52F0" w:rsidRDefault="00074D1C" w:rsidP="00074D1C">
      <w:pPr>
        <w:numPr>
          <w:ilvl w:val="0"/>
          <w:numId w:val="16"/>
        </w:numPr>
        <w:rPr>
          <w:rFonts w:ascii="Times New Roman" w:hAnsi="Times New Roman" w:cs="Times New Roman"/>
        </w:rPr>
      </w:pPr>
      <w:r w:rsidRPr="005F52F0">
        <w:rPr>
          <w:rFonts w:ascii="Times New Roman" w:hAnsi="Times New Roman" w:cs="Times New Roman"/>
        </w:rPr>
        <w:t>Correlation analysis can highlight relationships between numerical variables.</w:t>
      </w:r>
    </w:p>
    <w:p w14:paraId="50E2B706" w14:textId="77777777" w:rsidR="00074D1C" w:rsidRDefault="00074D1C" w:rsidP="00074D1C">
      <w:pPr>
        <w:rPr>
          <w:rFonts w:ascii="Times New Roman" w:hAnsi="Times New Roman" w:cs="Times New Roman"/>
        </w:rPr>
      </w:pPr>
      <w:r w:rsidRPr="005F52F0">
        <w:rPr>
          <w:rFonts w:ascii="Times New Roman" w:hAnsi="Times New Roman" w:cs="Times New Roman"/>
        </w:rPr>
        <w:t>Therefore, EDA is not an isolated reporting activity. It acts as a bridge between data preparation and predictive modeling.</w:t>
      </w:r>
    </w:p>
    <w:p w14:paraId="5F115440" w14:textId="77777777" w:rsidR="00171F1D" w:rsidRPr="005F52F0" w:rsidRDefault="00171F1D" w:rsidP="00074D1C">
      <w:pPr>
        <w:rPr>
          <w:rFonts w:ascii="Times New Roman" w:hAnsi="Times New Roman" w:cs="Times New Roman"/>
        </w:rPr>
      </w:pPr>
    </w:p>
    <w:p w14:paraId="4A91FC80" w14:textId="6474D9C5" w:rsidR="005F52F0" w:rsidRPr="005F52F0" w:rsidRDefault="00171F1D" w:rsidP="005F52F0">
      <w:pPr>
        <w:rPr>
          <w:rFonts w:ascii="Times New Roman" w:hAnsi="Times New Roman" w:cs="Times New Roman"/>
          <w:b/>
          <w:bCs/>
          <w:color w:val="B572BE"/>
          <w:sz w:val="32"/>
          <w:szCs w:val="32"/>
        </w:rPr>
      </w:pPr>
      <w:r>
        <w:rPr>
          <w:rFonts w:ascii="Times New Roman" w:hAnsi="Times New Roman" w:cs="Times New Roman"/>
          <w:b/>
          <w:bCs/>
          <w:color w:val="B572BE"/>
          <w:sz w:val="32"/>
          <w:szCs w:val="32"/>
        </w:rPr>
        <w:t>2</w:t>
      </w:r>
      <w:r w:rsidR="005F52F0" w:rsidRPr="005F52F0">
        <w:rPr>
          <w:rFonts w:ascii="Times New Roman" w:hAnsi="Times New Roman" w:cs="Times New Roman"/>
          <w:b/>
          <w:bCs/>
          <w:color w:val="B572BE"/>
          <w:sz w:val="32"/>
          <w:szCs w:val="32"/>
        </w:rPr>
        <w:t>1</w:t>
      </w:r>
      <w:r>
        <w:rPr>
          <w:rFonts w:ascii="Times New Roman" w:hAnsi="Times New Roman" w:cs="Times New Roman"/>
          <w:b/>
          <w:bCs/>
          <w:color w:val="B572BE"/>
          <w:sz w:val="32"/>
          <w:szCs w:val="32"/>
        </w:rPr>
        <w:t>.</w:t>
      </w:r>
      <w:r w:rsidR="005F52F0" w:rsidRPr="005F52F0">
        <w:rPr>
          <w:rFonts w:ascii="Times New Roman" w:hAnsi="Times New Roman" w:cs="Times New Roman"/>
          <w:b/>
          <w:bCs/>
          <w:color w:val="B572BE"/>
          <w:sz w:val="32"/>
          <w:szCs w:val="32"/>
        </w:rPr>
        <w:t xml:space="preserve"> TIMELINE</w:t>
      </w:r>
    </w:p>
    <w:p w14:paraId="5D9090D1" w14:textId="77777777" w:rsidR="005F52F0" w:rsidRPr="005F52F0" w:rsidRDefault="005F52F0" w:rsidP="005F52F0">
      <w:pPr>
        <w:rPr>
          <w:rFonts w:ascii="Times New Roman" w:hAnsi="Times New Roman" w:cs="Times New Roman"/>
        </w:rPr>
      </w:pPr>
      <w:r w:rsidRPr="005F52F0">
        <w:rPr>
          <w:rFonts w:ascii="Times New Roman" w:hAnsi="Times New Roman" w:cs="Times New Roman"/>
        </w:rPr>
        <w:t>The task is planned within the expected 30–35 hour workload.</w:t>
      </w:r>
    </w:p>
    <w:tbl>
      <w:tblPr>
        <w:tblStyle w:val="ListTable2"/>
        <w:tblW w:w="10416" w:type="dxa"/>
        <w:tblLook w:val="04A0" w:firstRow="1" w:lastRow="0" w:firstColumn="1" w:lastColumn="0" w:noHBand="0" w:noVBand="1"/>
      </w:tblPr>
      <w:tblGrid>
        <w:gridCol w:w="985"/>
        <w:gridCol w:w="4793"/>
        <w:gridCol w:w="3116"/>
        <w:gridCol w:w="1522"/>
      </w:tblGrid>
      <w:tr w:rsidR="005F52F0" w:rsidRPr="005F52F0" w14:paraId="4880E4F2" w14:textId="77777777" w:rsidTr="00171F1D">
        <w:trPr>
          <w:cnfStyle w:val="100000000000" w:firstRow="1" w:lastRow="0" w:firstColumn="0" w:lastColumn="0" w:oddVBand="0" w:evenVBand="0" w:oddHBand="0"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985" w:type="dxa"/>
            <w:hideMark/>
          </w:tcPr>
          <w:p w14:paraId="0E10855C" w14:textId="77777777" w:rsidR="005F52F0" w:rsidRPr="005F52F0" w:rsidRDefault="005F52F0" w:rsidP="00AF714F">
            <w:pPr>
              <w:spacing w:after="160" w:line="278" w:lineRule="auto"/>
              <w:rPr>
                <w:rFonts w:ascii="Times New Roman" w:hAnsi="Times New Roman" w:cs="Times New Roman"/>
              </w:rPr>
            </w:pPr>
            <w:r w:rsidRPr="005F52F0">
              <w:rPr>
                <w:rFonts w:ascii="Times New Roman" w:hAnsi="Times New Roman" w:cs="Times New Roman"/>
              </w:rPr>
              <w:t>Day</w:t>
            </w:r>
          </w:p>
        </w:tc>
        <w:tc>
          <w:tcPr>
            <w:tcW w:w="4793" w:type="dxa"/>
            <w:hideMark/>
          </w:tcPr>
          <w:p w14:paraId="2AD8CF53" w14:textId="77777777" w:rsidR="005F52F0" w:rsidRPr="005F52F0" w:rsidRDefault="005F52F0" w:rsidP="00AF714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Activity</w:t>
            </w:r>
          </w:p>
        </w:tc>
        <w:tc>
          <w:tcPr>
            <w:tcW w:w="0" w:type="auto"/>
            <w:hideMark/>
          </w:tcPr>
          <w:p w14:paraId="5A965FC5" w14:textId="77777777" w:rsidR="005F52F0" w:rsidRPr="005F52F0" w:rsidRDefault="005F52F0" w:rsidP="00AF714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Planned Output</w:t>
            </w:r>
          </w:p>
        </w:tc>
        <w:tc>
          <w:tcPr>
            <w:tcW w:w="0" w:type="auto"/>
            <w:hideMark/>
          </w:tcPr>
          <w:p w14:paraId="55E4E062" w14:textId="77777777" w:rsidR="005F52F0" w:rsidRPr="005F52F0" w:rsidRDefault="005F52F0" w:rsidP="00AF714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Estimated Time</w:t>
            </w:r>
          </w:p>
        </w:tc>
      </w:tr>
      <w:tr w:rsidR="005F52F0" w:rsidRPr="005F52F0" w14:paraId="0BF9603C" w14:textId="77777777" w:rsidTr="00171F1D">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985" w:type="dxa"/>
            <w:hideMark/>
          </w:tcPr>
          <w:p w14:paraId="13DBED7C" w14:textId="77777777" w:rsidR="005F52F0" w:rsidRPr="005F52F0" w:rsidRDefault="005F52F0" w:rsidP="00AF714F">
            <w:pPr>
              <w:spacing w:after="160" w:line="278" w:lineRule="auto"/>
              <w:rPr>
                <w:rFonts w:ascii="Times New Roman" w:hAnsi="Times New Roman" w:cs="Times New Roman"/>
              </w:rPr>
            </w:pPr>
            <w:r w:rsidRPr="005F52F0">
              <w:rPr>
                <w:rFonts w:ascii="Times New Roman" w:hAnsi="Times New Roman" w:cs="Times New Roman"/>
              </w:rPr>
              <w:t>Day 1</w:t>
            </w:r>
          </w:p>
        </w:tc>
        <w:tc>
          <w:tcPr>
            <w:tcW w:w="4793" w:type="dxa"/>
            <w:hideMark/>
          </w:tcPr>
          <w:p w14:paraId="77327227" w14:textId="77777777" w:rsidR="005F52F0" w:rsidRPr="005F52F0" w:rsidRDefault="005F52F0" w:rsidP="00AF714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Load dataset, validate structure, inspect data types, missing values and duplicates</w:t>
            </w:r>
          </w:p>
        </w:tc>
        <w:tc>
          <w:tcPr>
            <w:tcW w:w="0" w:type="auto"/>
            <w:hideMark/>
          </w:tcPr>
          <w:p w14:paraId="655246A4" w14:textId="77777777" w:rsidR="005F52F0" w:rsidRPr="005F52F0" w:rsidRDefault="005F52F0" w:rsidP="00AF714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Dataset validation summary</w:t>
            </w:r>
          </w:p>
        </w:tc>
        <w:tc>
          <w:tcPr>
            <w:tcW w:w="0" w:type="auto"/>
            <w:hideMark/>
          </w:tcPr>
          <w:p w14:paraId="206CE0D0" w14:textId="77777777" w:rsidR="005F52F0" w:rsidRPr="005F52F0" w:rsidRDefault="005F52F0" w:rsidP="00AF714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4–5 hours</w:t>
            </w:r>
          </w:p>
        </w:tc>
      </w:tr>
      <w:tr w:rsidR="005F52F0" w:rsidRPr="005F52F0" w14:paraId="292870F8" w14:textId="77777777" w:rsidTr="00171F1D">
        <w:trPr>
          <w:trHeight w:val="891"/>
        </w:trPr>
        <w:tc>
          <w:tcPr>
            <w:cnfStyle w:val="001000000000" w:firstRow="0" w:lastRow="0" w:firstColumn="1" w:lastColumn="0" w:oddVBand="0" w:evenVBand="0" w:oddHBand="0" w:evenHBand="0" w:firstRowFirstColumn="0" w:firstRowLastColumn="0" w:lastRowFirstColumn="0" w:lastRowLastColumn="0"/>
            <w:tcW w:w="985" w:type="dxa"/>
            <w:hideMark/>
          </w:tcPr>
          <w:p w14:paraId="78ED9B03" w14:textId="77777777" w:rsidR="005F52F0" w:rsidRPr="005F52F0" w:rsidRDefault="005F52F0" w:rsidP="00AF714F">
            <w:pPr>
              <w:spacing w:after="160" w:line="278" w:lineRule="auto"/>
              <w:rPr>
                <w:rFonts w:ascii="Times New Roman" w:hAnsi="Times New Roman" w:cs="Times New Roman"/>
              </w:rPr>
            </w:pPr>
            <w:r w:rsidRPr="005F52F0">
              <w:rPr>
                <w:rFonts w:ascii="Times New Roman" w:hAnsi="Times New Roman" w:cs="Times New Roman"/>
              </w:rPr>
              <w:t>Day 2</w:t>
            </w:r>
          </w:p>
        </w:tc>
        <w:tc>
          <w:tcPr>
            <w:tcW w:w="4793" w:type="dxa"/>
            <w:hideMark/>
          </w:tcPr>
          <w:p w14:paraId="4E60AB4A" w14:textId="77777777" w:rsidR="005F52F0" w:rsidRPr="005F52F0" w:rsidRDefault="005F52F0" w:rsidP="00AF714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Perform descriptive statistics and univariate analysis</w:t>
            </w:r>
          </w:p>
        </w:tc>
        <w:tc>
          <w:tcPr>
            <w:tcW w:w="0" w:type="auto"/>
            <w:hideMark/>
          </w:tcPr>
          <w:p w14:paraId="6D98109E" w14:textId="77777777" w:rsidR="005F52F0" w:rsidRPr="005F52F0" w:rsidRDefault="005F52F0" w:rsidP="00AF714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Statistical tables, histograms, box plots</w:t>
            </w:r>
          </w:p>
        </w:tc>
        <w:tc>
          <w:tcPr>
            <w:tcW w:w="0" w:type="auto"/>
            <w:hideMark/>
          </w:tcPr>
          <w:p w14:paraId="7DC27C53" w14:textId="77777777" w:rsidR="005F52F0" w:rsidRPr="005F52F0" w:rsidRDefault="005F52F0" w:rsidP="00AF714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5 hours</w:t>
            </w:r>
          </w:p>
        </w:tc>
      </w:tr>
      <w:tr w:rsidR="005F52F0" w:rsidRPr="005F52F0" w14:paraId="5DED06D7" w14:textId="77777777" w:rsidTr="00171F1D">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985" w:type="dxa"/>
            <w:hideMark/>
          </w:tcPr>
          <w:p w14:paraId="0F829477" w14:textId="77777777" w:rsidR="005F52F0" w:rsidRPr="005F52F0" w:rsidRDefault="005F52F0" w:rsidP="00AF714F">
            <w:pPr>
              <w:spacing w:after="160" w:line="278" w:lineRule="auto"/>
              <w:rPr>
                <w:rFonts w:ascii="Times New Roman" w:hAnsi="Times New Roman" w:cs="Times New Roman"/>
              </w:rPr>
            </w:pPr>
            <w:r w:rsidRPr="005F52F0">
              <w:rPr>
                <w:rFonts w:ascii="Times New Roman" w:hAnsi="Times New Roman" w:cs="Times New Roman"/>
              </w:rPr>
              <w:t>Day 3</w:t>
            </w:r>
          </w:p>
        </w:tc>
        <w:tc>
          <w:tcPr>
            <w:tcW w:w="4793" w:type="dxa"/>
            <w:hideMark/>
          </w:tcPr>
          <w:p w14:paraId="1F865FD1" w14:textId="77777777" w:rsidR="005F52F0" w:rsidRPr="005F52F0" w:rsidRDefault="005F52F0" w:rsidP="00AF714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Detect and investigate outliers, cancellations, negative quantities, missing IDs and zero prices</w:t>
            </w:r>
          </w:p>
        </w:tc>
        <w:tc>
          <w:tcPr>
            <w:tcW w:w="0" w:type="auto"/>
            <w:hideMark/>
          </w:tcPr>
          <w:p w14:paraId="01168C74" w14:textId="77777777" w:rsidR="005F52F0" w:rsidRPr="005F52F0" w:rsidRDefault="005F52F0" w:rsidP="00AF714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Anomaly/outlier treatment log</w:t>
            </w:r>
          </w:p>
        </w:tc>
        <w:tc>
          <w:tcPr>
            <w:tcW w:w="0" w:type="auto"/>
            <w:hideMark/>
          </w:tcPr>
          <w:p w14:paraId="5916E21B" w14:textId="77777777" w:rsidR="005F52F0" w:rsidRPr="005F52F0" w:rsidRDefault="005F52F0" w:rsidP="00AF714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5 hours</w:t>
            </w:r>
          </w:p>
        </w:tc>
      </w:tr>
      <w:tr w:rsidR="005F52F0" w:rsidRPr="005F52F0" w14:paraId="62D05828" w14:textId="77777777" w:rsidTr="00171F1D">
        <w:trPr>
          <w:trHeight w:val="891"/>
        </w:trPr>
        <w:tc>
          <w:tcPr>
            <w:cnfStyle w:val="001000000000" w:firstRow="0" w:lastRow="0" w:firstColumn="1" w:lastColumn="0" w:oddVBand="0" w:evenVBand="0" w:oddHBand="0" w:evenHBand="0" w:firstRowFirstColumn="0" w:firstRowLastColumn="0" w:lastRowFirstColumn="0" w:lastRowLastColumn="0"/>
            <w:tcW w:w="985" w:type="dxa"/>
            <w:hideMark/>
          </w:tcPr>
          <w:p w14:paraId="692C5406" w14:textId="77777777" w:rsidR="005F52F0" w:rsidRPr="005F52F0" w:rsidRDefault="005F52F0" w:rsidP="00AF714F">
            <w:pPr>
              <w:spacing w:after="160" w:line="278" w:lineRule="auto"/>
              <w:rPr>
                <w:rFonts w:ascii="Times New Roman" w:hAnsi="Times New Roman" w:cs="Times New Roman"/>
              </w:rPr>
            </w:pPr>
            <w:r w:rsidRPr="005F52F0">
              <w:rPr>
                <w:rFonts w:ascii="Times New Roman" w:hAnsi="Times New Roman" w:cs="Times New Roman"/>
              </w:rPr>
              <w:t>Day 4</w:t>
            </w:r>
          </w:p>
        </w:tc>
        <w:tc>
          <w:tcPr>
            <w:tcW w:w="4793" w:type="dxa"/>
            <w:hideMark/>
          </w:tcPr>
          <w:p w14:paraId="64A055ED" w14:textId="77777777" w:rsidR="005F52F0" w:rsidRPr="005F52F0" w:rsidRDefault="005F52F0" w:rsidP="00AF714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Perform bivariate analysis</w:t>
            </w:r>
          </w:p>
        </w:tc>
        <w:tc>
          <w:tcPr>
            <w:tcW w:w="0" w:type="auto"/>
            <w:hideMark/>
          </w:tcPr>
          <w:p w14:paraId="760D4694" w14:textId="77777777" w:rsidR="005F52F0" w:rsidRPr="005F52F0" w:rsidRDefault="005F52F0" w:rsidP="00AF714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Scatter plots and relationship summaries</w:t>
            </w:r>
          </w:p>
        </w:tc>
        <w:tc>
          <w:tcPr>
            <w:tcW w:w="0" w:type="auto"/>
            <w:hideMark/>
          </w:tcPr>
          <w:p w14:paraId="765981AA" w14:textId="77777777" w:rsidR="005F52F0" w:rsidRPr="005F52F0" w:rsidRDefault="005F52F0" w:rsidP="00AF714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4–5 hours</w:t>
            </w:r>
          </w:p>
        </w:tc>
      </w:tr>
      <w:tr w:rsidR="005F52F0" w:rsidRPr="005F52F0" w14:paraId="52DEF866" w14:textId="77777777" w:rsidTr="00171F1D">
        <w:trPr>
          <w:cnfStyle w:val="000000100000" w:firstRow="0" w:lastRow="0" w:firstColumn="0" w:lastColumn="0" w:oddVBand="0" w:evenVBand="0" w:oddHBand="1" w:evenHBand="0" w:firstRowFirstColumn="0" w:firstRowLastColumn="0" w:lastRowFirstColumn="0" w:lastRowLastColumn="0"/>
          <w:trHeight w:val="875"/>
        </w:trPr>
        <w:tc>
          <w:tcPr>
            <w:cnfStyle w:val="001000000000" w:firstRow="0" w:lastRow="0" w:firstColumn="1" w:lastColumn="0" w:oddVBand="0" w:evenVBand="0" w:oddHBand="0" w:evenHBand="0" w:firstRowFirstColumn="0" w:firstRowLastColumn="0" w:lastRowFirstColumn="0" w:lastRowLastColumn="0"/>
            <w:tcW w:w="985" w:type="dxa"/>
            <w:hideMark/>
          </w:tcPr>
          <w:p w14:paraId="6DD2EB0B" w14:textId="77777777" w:rsidR="005F52F0" w:rsidRPr="005F52F0" w:rsidRDefault="005F52F0" w:rsidP="00AF714F">
            <w:pPr>
              <w:spacing w:after="160" w:line="278" w:lineRule="auto"/>
              <w:rPr>
                <w:rFonts w:ascii="Times New Roman" w:hAnsi="Times New Roman" w:cs="Times New Roman"/>
              </w:rPr>
            </w:pPr>
            <w:r w:rsidRPr="005F52F0">
              <w:rPr>
                <w:rFonts w:ascii="Times New Roman" w:hAnsi="Times New Roman" w:cs="Times New Roman"/>
              </w:rPr>
              <w:t>Day 5</w:t>
            </w:r>
          </w:p>
        </w:tc>
        <w:tc>
          <w:tcPr>
            <w:tcW w:w="4793" w:type="dxa"/>
            <w:hideMark/>
          </w:tcPr>
          <w:p w14:paraId="4F8FF025" w14:textId="77777777" w:rsidR="005F52F0" w:rsidRPr="005F52F0" w:rsidRDefault="005F52F0" w:rsidP="00AF714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Perform multivariate and categorical analysis</w:t>
            </w:r>
          </w:p>
        </w:tc>
        <w:tc>
          <w:tcPr>
            <w:tcW w:w="0" w:type="auto"/>
            <w:hideMark/>
          </w:tcPr>
          <w:p w14:paraId="5FFC8BB0" w14:textId="77777777" w:rsidR="005F52F0" w:rsidRPr="005F52F0" w:rsidRDefault="005F52F0" w:rsidP="00AF714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Correlation heatmap, country/product analysis</w:t>
            </w:r>
          </w:p>
        </w:tc>
        <w:tc>
          <w:tcPr>
            <w:tcW w:w="0" w:type="auto"/>
            <w:hideMark/>
          </w:tcPr>
          <w:p w14:paraId="7687CD61" w14:textId="77777777" w:rsidR="005F52F0" w:rsidRPr="005F52F0" w:rsidRDefault="005F52F0" w:rsidP="00AF714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5 hours</w:t>
            </w:r>
          </w:p>
        </w:tc>
      </w:tr>
      <w:tr w:rsidR="005F52F0" w:rsidRPr="005F52F0" w14:paraId="56840586" w14:textId="77777777" w:rsidTr="00171F1D">
        <w:trPr>
          <w:trHeight w:val="891"/>
        </w:trPr>
        <w:tc>
          <w:tcPr>
            <w:cnfStyle w:val="001000000000" w:firstRow="0" w:lastRow="0" w:firstColumn="1" w:lastColumn="0" w:oddVBand="0" w:evenVBand="0" w:oddHBand="0" w:evenHBand="0" w:firstRowFirstColumn="0" w:firstRowLastColumn="0" w:lastRowFirstColumn="0" w:lastRowLastColumn="0"/>
            <w:tcW w:w="985" w:type="dxa"/>
            <w:hideMark/>
          </w:tcPr>
          <w:p w14:paraId="4EEC4C20" w14:textId="77777777" w:rsidR="005F52F0" w:rsidRPr="005F52F0" w:rsidRDefault="005F52F0" w:rsidP="00AF714F">
            <w:pPr>
              <w:spacing w:after="160" w:line="278" w:lineRule="auto"/>
              <w:rPr>
                <w:rFonts w:ascii="Times New Roman" w:hAnsi="Times New Roman" w:cs="Times New Roman"/>
              </w:rPr>
            </w:pPr>
            <w:r w:rsidRPr="005F52F0">
              <w:rPr>
                <w:rFonts w:ascii="Times New Roman" w:hAnsi="Times New Roman" w:cs="Times New Roman"/>
              </w:rPr>
              <w:t>Day 6</w:t>
            </w:r>
          </w:p>
        </w:tc>
        <w:tc>
          <w:tcPr>
            <w:tcW w:w="4793" w:type="dxa"/>
            <w:hideMark/>
          </w:tcPr>
          <w:p w14:paraId="5A31571E" w14:textId="77777777" w:rsidR="005F52F0" w:rsidRPr="005F52F0" w:rsidRDefault="005F52F0" w:rsidP="00AF714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Perform time-series analysis and RFM groundwork</w:t>
            </w:r>
          </w:p>
        </w:tc>
        <w:tc>
          <w:tcPr>
            <w:tcW w:w="0" w:type="auto"/>
            <w:hideMark/>
          </w:tcPr>
          <w:p w14:paraId="31E7FE87" w14:textId="77777777" w:rsidR="005F52F0" w:rsidRPr="005F52F0" w:rsidRDefault="005F52F0" w:rsidP="00AF714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Monthly trend, day/hour heatmap, RFM table</w:t>
            </w:r>
          </w:p>
        </w:tc>
        <w:tc>
          <w:tcPr>
            <w:tcW w:w="0" w:type="auto"/>
            <w:hideMark/>
          </w:tcPr>
          <w:p w14:paraId="2C1C58B6" w14:textId="77777777" w:rsidR="005F52F0" w:rsidRPr="005F52F0" w:rsidRDefault="005F52F0" w:rsidP="00AF714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5 hours</w:t>
            </w:r>
          </w:p>
        </w:tc>
      </w:tr>
      <w:tr w:rsidR="005F52F0" w:rsidRPr="005F52F0" w14:paraId="62858394" w14:textId="77777777" w:rsidTr="00171F1D">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985" w:type="dxa"/>
            <w:hideMark/>
          </w:tcPr>
          <w:p w14:paraId="21D4C37E" w14:textId="77777777" w:rsidR="005F52F0" w:rsidRPr="005F52F0" w:rsidRDefault="005F52F0" w:rsidP="00AF714F">
            <w:pPr>
              <w:spacing w:after="160" w:line="278" w:lineRule="auto"/>
              <w:rPr>
                <w:rFonts w:ascii="Times New Roman" w:hAnsi="Times New Roman" w:cs="Times New Roman"/>
              </w:rPr>
            </w:pPr>
            <w:r w:rsidRPr="005F52F0">
              <w:rPr>
                <w:rFonts w:ascii="Times New Roman" w:hAnsi="Times New Roman" w:cs="Times New Roman"/>
              </w:rPr>
              <w:t>Day 7</w:t>
            </w:r>
          </w:p>
        </w:tc>
        <w:tc>
          <w:tcPr>
            <w:tcW w:w="4793" w:type="dxa"/>
            <w:hideMark/>
          </w:tcPr>
          <w:p w14:paraId="7A5C7C21" w14:textId="77777777" w:rsidR="005F52F0" w:rsidRPr="005F52F0" w:rsidRDefault="005F52F0" w:rsidP="00AF714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Finalize visualizations, interpret results, prepare report and review</w:t>
            </w:r>
          </w:p>
        </w:tc>
        <w:tc>
          <w:tcPr>
            <w:tcW w:w="0" w:type="auto"/>
            <w:hideMark/>
          </w:tcPr>
          <w:p w14:paraId="49130981" w14:textId="77777777" w:rsidR="005F52F0" w:rsidRPr="005F52F0" w:rsidRDefault="005F52F0" w:rsidP="00AF714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Completed Week 3 report and analysis outputs</w:t>
            </w:r>
          </w:p>
        </w:tc>
        <w:tc>
          <w:tcPr>
            <w:tcW w:w="0" w:type="auto"/>
            <w:hideMark/>
          </w:tcPr>
          <w:p w14:paraId="7A607C17" w14:textId="77777777" w:rsidR="005F52F0" w:rsidRPr="005F52F0" w:rsidRDefault="005F52F0" w:rsidP="00AF714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52F0">
              <w:rPr>
                <w:rFonts w:ascii="Times New Roman" w:hAnsi="Times New Roman" w:cs="Times New Roman"/>
              </w:rPr>
              <w:t>4–5 hours</w:t>
            </w:r>
          </w:p>
        </w:tc>
      </w:tr>
    </w:tbl>
    <w:p w14:paraId="37159D1B" w14:textId="77777777" w:rsidR="005F52F0" w:rsidRPr="005F52F0" w:rsidRDefault="005F52F0" w:rsidP="005F52F0">
      <w:pPr>
        <w:rPr>
          <w:rFonts w:ascii="Times New Roman" w:hAnsi="Times New Roman" w:cs="Times New Roman"/>
        </w:rPr>
      </w:pPr>
      <w:r w:rsidRPr="005F52F0">
        <w:rPr>
          <w:rFonts w:ascii="Times New Roman" w:hAnsi="Times New Roman" w:cs="Times New Roman"/>
          <w:b/>
          <w:bCs/>
        </w:rPr>
        <w:t>Total estimated effort: approximately 32–35 hours.</w:t>
      </w:r>
    </w:p>
    <w:p w14:paraId="249431F4" w14:textId="368E0014" w:rsidR="00074D1C" w:rsidRPr="005F52F0" w:rsidRDefault="00074D1C" w:rsidP="00074D1C">
      <w:pPr>
        <w:rPr>
          <w:rFonts w:ascii="Times New Roman" w:hAnsi="Times New Roman" w:cs="Times New Roman"/>
        </w:rPr>
      </w:pPr>
    </w:p>
    <w:p w14:paraId="2F076A9E" w14:textId="77777777" w:rsidR="005F52F0" w:rsidRPr="005F52F0" w:rsidRDefault="005F52F0" w:rsidP="00074D1C">
      <w:pPr>
        <w:rPr>
          <w:rFonts w:ascii="Times New Roman" w:hAnsi="Times New Roman" w:cs="Times New Roman"/>
        </w:rPr>
      </w:pPr>
    </w:p>
    <w:p w14:paraId="644D3023" w14:textId="77777777" w:rsidR="00074D1C" w:rsidRPr="005F52F0" w:rsidRDefault="00074D1C" w:rsidP="00074D1C">
      <w:pPr>
        <w:rPr>
          <w:rFonts w:ascii="Times New Roman" w:hAnsi="Times New Roman" w:cs="Times New Roman"/>
          <w:b/>
          <w:bCs/>
          <w:color w:val="B572BE"/>
          <w:sz w:val="32"/>
          <w:szCs w:val="32"/>
        </w:rPr>
      </w:pPr>
      <w:r w:rsidRPr="005F52F0">
        <w:rPr>
          <w:rFonts w:ascii="Times New Roman" w:hAnsi="Times New Roman" w:cs="Times New Roman"/>
          <w:b/>
          <w:bCs/>
          <w:color w:val="B572BE"/>
          <w:sz w:val="32"/>
          <w:szCs w:val="32"/>
        </w:rPr>
        <w:t>21. CONCLUSION</w:t>
      </w:r>
    </w:p>
    <w:p w14:paraId="003C8809"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Week 3 develops a structured Exploratory Data Analysis and visualization strategy for the UCI Online Retail Dataset. The plan directly continues the dataset profiling and cleaning logic established during Week 2.</w:t>
      </w:r>
    </w:p>
    <w:p w14:paraId="2D3B622A"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 xml:space="preserve">The analysis will examine the dataset at four major levels: </w:t>
      </w:r>
      <w:r w:rsidRPr="005F52F0">
        <w:rPr>
          <w:rFonts w:ascii="Times New Roman" w:hAnsi="Times New Roman" w:cs="Times New Roman"/>
          <w:b/>
          <w:bCs/>
        </w:rPr>
        <w:t>univariate, bivariate, multivariate, and time-series analysis</w:t>
      </w:r>
      <w:r w:rsidRPr="005F52F0">
        <w:rPr>
          <w:rFonts w:ascii="Times New Roman" w:hAnsi="Times New Roman" w:cs="Times New Roman"/>
        </w:rPr>
        <w:t>. Each technique has been selected according to the characteristics of the Online Retail dataset and the business questions that the project aims to answer.</w:t>
      </w:r>
    </w:p>
    <w:p w14:paraId="5A31B522"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Special attention will be given to negative quantities, cancelled invoices, missing CustomerIDs, extreme values, zero UnitPrice values, and duplicate records. Rather than automatically deleting unusual observations, the strategy considers whether each observation represents a genuine business event or a data-quality problem.</w:t>
      </w:r>
    </w:p>
    <w:p w14:paraId="3FFEB357"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visualization strategy also connects each business question to an appropriate chart type, including histograms, box plots, scatter plots, bar charts, line charts, and heatmaps.</w:t>
      </w:r>
    </w:p>
    <w:p w14:paraId="2932F037"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The seven-day execution plan provides a practical roadmap for completing the analysis within the expected 30–35 hour workload.</w:t>
      </w:r>
    </w:p>
    <w:p w14:paraId="22363F21" w14:textId="77777777" w:rsidR="00074D1C" w:rsidRPr="005F52F0" w:rsidRDefault="00074D1C" w:rsidP="00074D1C">
      <w:pPr>
        <w:rPr>
          <w:rFonts w:ascii="Times New Roman" w:hAnsi="Times New Roman" w:cs="Times New Roman"/>
        </w:rPr>
      </w:pPr>
      <w:r w:rsidRPr="005F52F0">
        <w:rPr>
          <w:rFonts w:ascii="Times New Roman" w:hAnsi="Times New Roman" w:cs="Times New Roman"/>
        </w:rPr>
        <w:t xml:space="preserve">Most importantly, the report clearly distinguishes </w:t>
      </w:r>
      <w:r w:rsidRPr="005F52F0">
        <w:rPr>
          <w:rFonts w:ascii="Times New Roman" w:hAnsi="Times New Roman" w:cs="Times New Roman"/>
          <w:b/>
          <w:bCs/>
        </w:rPr>
        <w:t>planned/expected deliverables from actual analytical findings</w:t>
      </w:r>
      <w:r w:rsidRPr="005F52F0">
        <w:rPr>
          <w:rFonts w:ascii="Times New Roman" w:hAnsi="Times New Roman" w:cs="Times New Roman"/>
        </w:rPr>
        <w:t>. Numerical results and final observations will only be reported after the dataset has been executed and analyzed in Python. This ensures that the Week 3 submission remains evidence-based, reproducible, and suitable as a foundation for the predictive analytics stages that follow.</w:t>
      </w:r>
    </w:p>
    <w:p w14:paraId="40B018AE" w14:textId="77777777" w:rsidR="00074D1C" w:rsidRPr="005F52F0" w:rsidRDefault="00074D1C">
      <w:pPr>
        <w:rPr>
          <w:rFonts w:ascii="Times New Roman" w:hAnsi="Times New Roman" w:cs="Times New Roman"/>
        </w:rPr>
      </w:pPr>
    </w:p>
    <w:p w14:paraId="18AEA915" w14:textId="77777777" w:rsidR="005F52F0" w:rsidRPr="005F52F0" w:rsidRDefault="005F52F0">
      <w:pPr>
        <w:rPr>
          <w:rFonts w:ascii="Times New Roman" w:hAnsi="Times New Roman" w:cs="Times New Roman"/>
        </w:rPr>
      </w:pPr>
    </w:p>
    <w:p w14:paraId="37F2C0D2" w14:textId="77777777" w:rsidR="005F52F0" w:rsidRPr="005F52F0" w:rsidRDefault="005F52F0">
      <w:pPr>
        <w:rPr>
          <w:rFonts w:ascii="Times New Roman" w:hAnsi="Times New Roman" w:cs="Times New Roman"/>
        </w:rPr>
      </w:pPr>
    </w:p>
    <w:p w14:paraId="74DB4035" w14:textId="77777777" w:rsidR="005F52F0" w:rsidRPr="005F52F0" w:rsidRDefault="005F52F0">
      <w:pPr>
        <w:rPr>
          <w:rFonts w:ascii="Times New Roman" w:hAnsi="Times New Roman" w:cs="Times New Roman"/>
        </w:rPr>
      </w:pPr>
    </w:p>
    <w:p w14:paraId="6ADCB325" w14:textId="77777777" w:rsidR="005F52F0" w:rsidRPr="005F52F0" w:rsidRDefault="005F52F0">
      <w:pPr>
        <w:rPr>
          <w:rFonts w:ascii="Times New Roman" w:hAnsi="Times New Roman" w:cs="Times New Roman"/>
        </w:rPr>
      </w:pPr>
    </w:p>
    <w:p w14:paraId="16413246" w14:textId="77777777" w:rsidR="005F52F0" w:rsidRPr="005F52F0" w:rsidRDefault="005F52F0">
      <w:pPr>
        <w:rPr>
          <w:rFonts w:ascii="Times New Roman" w:hAnsi="Times New Roman" w:cs="Times New Roman"/>
        </w:rPr>
      </w:pPr>
    </w:p>
    <w:p w14:paraId="4F6E4A14" w14:textId="77777777" w:rsidR="005F52F0" w:rsidRPr="005F52F0" w:rsidRDefault="005F52F0">
      <w:pPr>
        <w:rPr>
          <w:rFonts w:ascii="Times New Roman" w:hAnsi="Times New Roman" w:cs="Times New Roman"/>
        </w:rPr>
      </w:pPr>
    </w:p>
    <w:p w14:paraId="4B42A0F8" w14:textId="77777777" w:rsidR="005F52F0" w:rsidRPr="005F52F0" w:rsidRDefault="005F52F0">
      <w:pPr>
        <w:rPr>
          <w:rFonts w:ascii="Times New Roman" w:hAnsi="Times New Roman" w:cs="Times New Roman"/>
        </w:rPr>
      </w:pPr>
    </w:p>
    <w:p w14:paraId="12B2DD2D" w14:textId="77777777" w:rsidR="005F52F0" w:rsidRPr="005F52F0" w:rsidRDefault="005F52F0">
      <w:pPr>
        <w:rPr>
          <w:rFonts w:ascii="Times New Roman" w:hAnsi="Times New Roman" w:cs="Times New Roman"/>
        </w:rPr>
      </w:pPr>
    </w:p>
    <w:p w14:paraId="754443AC" w14:textId="77777777" w:rsidR="005F52F0" w:rsidRPr="005F52F0" w:rsidRDefault="005F52F0">
      <w:pPr>
        <w:rPr>
          <w:rFonts w:ascii="Times New Roman" w:hAnsi="Times New Roman" w:cs="Times New Roman"/>
        </w:rPr>
      </w:pPr>
    </w:p>
    <w:p w14:paraId="2BFED9B9" w14:textId="77777777" w:rsidR="005F52F0" w:rsidRPr="005F52F0" w:rsidRDefault="005F52F0">
      <w:pPr>
        <w:rPr>
          <w:rFonts w:ascii="Times New Roman" w:hAnsi="Times New Roman" w:cs="Times New Roman"/>
        </w:rPr>
      </w:pPr>
    </w:p>
    <w:p w14:paraId="16A38944" w14:textId="77777777" w:rsidR="005F52F0" w:rsidRPr="005F52F0" w:rsidRDefault="005F52F0">
      <w:pPr>
        <w:rPr>
          <w:rFonts w:ascii="Times New Roman" w:hAnsi="Times New Roman" w:cs="Times New Roman"/>
        </w:rPr>
      </w:pPr>
    </w:p>
    <w:sectPr w:rsidR="005F52F0" w:rsidRPr="005F5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783"/>
    <w:multiLevelType w:val="multilevel"/>
    <w:tmpl w:val="6D8C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75CCD"/>
    <w:multiLevelType w:val="multilevel"/>
    <w:tmpl w:val="C152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369BA"/>
    <w:multiLevelType w:val="multilevel"/>
    <w:tmpl w:val="8C46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A7BED"/>
    <w:multiLevelType w:val="multilevel"/>
    <w:tmpl w:val="F416B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6D04AB"/>
    <w:multiLevelType w:val="multilevel"/>
    <w:tmpl w:val="8AA2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46D82"/>
    <w:multiLevelType w:val="multilevel"/>
    <w:tmpl w:val="B038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F4C14"/>
    <w:multiLevelType w:val="multilevel"/>
    <w:tmpl w:val="ACF2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8033F"/>
    <w:multiLevelType w:val="multilevel"/>
    <w:tmpl w:val="59E2C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577CE5"/>
    <w:multiLevelType w:val="multilevel"/>
    <w:tmpl w:val="4FE2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E3546"/>
    <w:multiLevelType w:val="multilevel"/>
    <w:tmpl w:val="FDE4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D2F9B"/>
    <w:multiLevelType w:val="multilevel"/>
    <w:tmpl w:val="059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85660"/>
    <w:multiLevelType w:val="multilevel"/>
    <w:tmpl w:val="B09C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21D9A"/>
    <w:multiLevelType w:val="multilevel"/>
    <w:tmpl w:val="891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51D37"/>
    <w:multiLevelType w:val="multilevel"/>
    <w:tmpl w:val="EE8E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B460C"/>
    <w:multiLevelType w:val="multilevel"/>
    <w:tmpl w:val="138E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D7C99"/>
    <w:multiLevelType w:val="multilevel"/>
    <w:tmpl w:val="9BD8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9737F"/>
    <w:multiLevelType w:val="multilevel"/>
    <w:tmpl w:val="4C24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A09EB"/>
    <w:multiLevelType w:val="multilevel"/>
    <w:tmpl w:val="7BFCE00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532753"/>
    <w:multiLevelType w:val="multilevel"/>
    <w:tmpl w:val="8C700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3B70C5"/>
    <w:multiLevelType w:val="multilevel"/>
    <w:tmpl w:val="278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43946"/>
    <w:multiLevelType w:val="multilevel"/>
    <w:tmpl w:val="C42E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A4D03"/>
    <w:multiLevelType w:val="multilevel"/>
    <w:tmpl w:val="4554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B389D"/>
    <w:multiLevelType w:val="multilevel"/>
    <w:tmpl w:val="2C68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C32FB2"/>
    <w:multiLevelType w:val="multilevel"/>
    <w:tmpl w:val="09D0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31977"/>
    <w:multiLevelType w:val="multilevel"/>
    <w:tmpl w:val="3CB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363CB"/>
    <w:multiLevelType w:val="multilevel"/>
    <w:tmpl w:val="74E4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66119E"/>
    <w:multiLevelType w:val="hybridMultilevel"/>
    <w:tmpl w:val="9FFC0C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8361B2A"/>
    <w:multiLevelType w:val="multilevel"/>
    <w:tmpl w:val="C6BC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11D4F"/>
    <w:multiLevelType w:val="multilevel"/>
    <w:tmpl w:val="27AA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A11095"/>
    <w:multiLevelType w:val="multilevel"/>
    <w:tmpl w:val="BD44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0A482F"/>
    <w:multiLevelType w:val="multilevel"/>
    <w:tmpl w:val="1332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70510D"/>
    <w:multiLevelType w:val="multilevel"/>
    <w:tmpl w:val="3E4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733068">
    <w:abstractNumId w:val="23"/>
  </w:num>
  <w:num w:numId="2" w16cid:durableId="1051806992">
    <w:abstractNumId w:val="17"/>
  </w:num>
  <w:num w:numId="3" w16cid:durableId="1337657354">
    <w:abstractNumId w:val="6"/>
  </w:num>
  <w:num w:numId="4" w16cid:durableId="723407574">
    <w:abstractNumId w:val="10"/>
  </w:num>
  <w:num w:numId="5" w16cid:durableId="941036667">
    <w:abstractNumId w:val="12"/>
  </w:num>
  <w:num w:numId="6" w16cid:durableId="677464984">
    <w:abstractNumId w:val="30"/>
  </w:num>
  <w:num w:numId="7" w16cid:durableId="1162545943">
    <w:abstractNumId w:val="22"/>
  </w:num>
  <w:num w:numId="8" w16cid:durableId="540629959">
    <w:abstractNumId w:val="9"/>
  </w:num>
  <w:num w:numId="9" w16cid:durableId="1800566907">
    <w:abstractNumId w:val="24"/>
  </w:num>
  <w:num w:numId="10" w16cid:durableId="1027872667">
    <w:abstractNumId w:val="31"/>
  </w:num>
  <w:num w:numId="11" w16cid:durableId="1557624184">
    <w:abstractNumId w:val="21"/>
  </w:num>
  <w:num w:numId="12" w16cid:durableId="1217281146">
    <w:abstractNumId w:val="8"/>
  </w:num>
  <w:num w:numId="13" w16cid:durableId="115952874">
    <w:abstractNumId w:val="25"/>
  </w:num>
  <w:num w:numId="14" w16cid:durableId="1684361792">
    <w:abstractNumId w:val="2"/>
  </w:num>
  <w:num w:numId="15" w16cid:durableId="1209951972">
    <w:abstractNumId w:val="18"/>
  </w:num>
  <w:num w:numId="16" w16cid:durableId="820275179">
    <w:abstractNumId w:val="0"/>
  </w:num>
  <w:num w:numId="17" w16cid:durableId="1258829742">
    <w:abstractNumId w:val="26"/>
  </w:num>
  <w:num w:numId="18" w16cid:durableId="47345254">
    <w:abstractNumId w:val="27"/>
  </w:num>
  <w:num w:numId="19" w16cid:durableId="756752192">
    <w:abstractNumId w:val="3"/>
  </w:num>
  <w:num w:numId="20" w16cid:durableId="945309263">
    <w:abstractNumId w:val="13"/>
  </w:num>
  <w:num w:numId="21" w16cid:durableId="846752511">
    <w:abstractNumId w:val="14"/>
  </w:num>
  <w:num w:numId="22" w16cid:durableId="1449542273">
    <w:abstractNumId w:val="15"/>
  </w:num>
  <w:num w:numId="23" w16cid:durableId="1879198681">
    <w:abstractNumId w:val="5"/>
  </w:num>
  <w:num w:numId="24" w16cid:durableId="747000077">
    <w:abstractNumId w:val="16"/>
  </w:num>
  <w:num w:numId="25" w16cid:durableId="800264569">
    <w:abstractNumId w:val="1"/>
  </w:num>
  <w:num w:numId="26" w16cid:durableId="1103501179">
    <w:abstractNumId w:val="20"/>
  </w:num>
  <w:num w:numId="27" w16cid:durableId="610209499">
    <w:abstractNumId w:val="29"/>
  </w:num>
  <w:num w:numId="28" w16cid:durableId="676617224">
    <w:abstractNumId w:val="19"/>
  </w:num>
  <w:num w:numId="29" w16cid:durableId="664357228">
    <w:abstractNumId w:val="28"/>
  </w:num>
  <w:num w:numId="30" w16cid:durableId="322635152">
    <w:abstractNumId w:val="4"/>
  </w:num>
  <w:num w:numId="31" w16cid:durableId="1440566350">
    <w:abstractNumId w:val="7"/>
  </w:num>
  <w:num w:numId="32" w16cid:durableId="9663518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1C"/>
    <w:rsid w:val="00074D1C"/>
    <w:rsid w:val="00171F1D"/>
    <w:rsid w:val="00385D2D"/>
    <w:rsid w:val="005F52F0"/>
    <w:rsid w:val="00635D52"/>
    <w:rsid w:val="006D634F"/>
    <w:rsid w:val="0072062B"/>
    <w:rsid w:val="00777559"/>
    <w:rsid w:val="007E5C55"/>
    <w:rsid w:val="007E62B6"/>
    <w:rsid w:val="00AD3FE2"/>
    <w:rsid w:val="00B66073"/>
    <w:rsid w:val="00DE54D8"/>
    <w:rsid w:val="00E46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A56E5"/>
  <w15:chartTrackingRefBased/>
  <w15:docId w15:val="{1A8EEFAC-A5B8-4A37-8A1F-207814D14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D1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74D1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74D1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74D1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74D1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4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D1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74D1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74D1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74D1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74D1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4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D1C"/>
    <w:rPr>
      <w:rFonts w:eastAsiaTheme="majorEastAsia" w:cstheme="majorBidi"/>
      <w:color w:val="272727" w:themeColor="text1" w:themeTint="D8"/>
    </w:rPr>
  </w:style>
  <w:style w:type="paragraph" w:styleId="Title">
    <w:name w:val="Title"/>
    <w:basedOn w:val="Normal"/>
    <w:next w:val="Normal"/>
    <w:link w:val="TitleChar"/>
    <w:uiPriority w:val="10"/>
    <w:qFormat/>
    <w:rsid w:val="00074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D1C"/>
    <w:pPr>
      <w:spacing w:before="160"/>
      <w:jc w:val="center"/>
    </w:pPr>
    <w:rPr>
      <w:i/>
      <w:iCs/>
      <w:color w:val="404040" w:themeColor="text1" w:themeTint="BF"/>
    </w:rPr>
  </w:style>
  <w:style w:type="character" w:customStyle="1" w:styleId="QuoteChar">
    <w:name w:val="Quote Char"/>
    <w:basedOn w:val="DefaultParagraphFont"/>
    <w:link w:val="Quote"/>
    <w:uiPriority w:val="29"/>
    <w:rsid w:val="00074D1C"/>
    <w:rPr>
      <w:i/>
      <w:iCs/>
      <w:color w:val="404040" w:themeColor="text1" w:themeTint="BF"/>
    </w:rPr>
  </w:style>
  <w:style w:type="paragraph" w:styleId="ListParagraph">
    <w:name w:val="List Paragraph"/>
    <w:basedOn w:val="Normal"/>
    <w:uiPriority w:val="34"/>
    <w:qFormat/>
    <w:rsid w:val="00074D1C"/>
    <w:pPr>
      <w:ind w:left="720"/>
      <w:contextualSpacing/>
    </w:pPr>
  </w:style>
  <w:style w:type="character" w:styleId="IntenseEmphasis">
    <w:name w:val="Intense Emphasis"/>
    <w:basedOn w:val="DefaultParagraphFont"/>
    <w:uiPriority w:val="21"/>
    <w:qFormat/>
    <w:rsid w:val="00074D1C"/>
    <w:rPr>
      <w:i/>
      <w:iCs/>
      <w:color w:val="2E74B5" w:themeColor="accent1" w:themeShade="BF"/>
    </w:rPr>
  </w:style>
  <w:style w:type="paragraph" w:styleId="IntenseQuote">
    <w:name w:val="Intense Quote"/>
    <w:basedOn w:val="Normal"/>
    <w:next w:val="Normal"/>
    <w:link w:val="IntenseQuoteChar"/>
    <w:uiPriority w:val="30"/>
    <w:qFormat/>
    <w:rsid w:val="00074D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4D1C"/>
    <w:rPr>
      <w:i/>
      <w:iCs/>
      <w:color w:val="2E74B5" w:themeColor="accent1" w:themeShade="BF"/>
    </w:rPr>
  </w:style>
  <w:style w:type="character" w:styleId="IntenseReference">
    <w:name w:val="Intense Reference"/>
    <w:basedOn w:val="DefaultParagraphFont"/>
    <w:uiPriority w:val="32"/>
    <w:qFormat/>
    <w:rsid w:val="00074D1C"/>
    <w:rPr>
      <w:b/>
      <w:bCs/>
      <w:smallCaps/>
      <w:color w:val="2E74B5" w:themeColor="accent1" w:themeShade="BF"/>
      <w:spacing w:val="5"/>
    </w:rPr>
  </w:style>
  <w:style w:type="table" w:styleId="TableGrid">
    <w:name w:val="Table Grid"/>
    <w:basedOn w:val="TableNormal"/>
    <w:uiPriority w:val="39"/>
    <w:rsid w:val="005F5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5F52F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7Colorful-Accent5">
    <w:name w:val="List Table 7 Colorful Accent 5"/>
    <w:basedOn w:val="TableNormal"/>
    <w:uiPriority w:val="52"/>
    <w:rsid w:val="005F52F0"/>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5F52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5">
    <w:name w:val="Grid Table 5 Dark Accent 5"/>
    <w:basedOn w:val="TableNormal"/>
    <w:uiPriority w:val="50"/>
    <w:rsid w:val="005F52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4-Accent1">
    <w:name w:val="Grid Table 4 Accent 1"/>
    <w:basedOn w:val="TableNormal"/>
    <w:uiPriority w:val="49"/>
    <w:rsid w:val="005F52F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3-Accent5">
    <w:name w:val="Grid Table 3 Accent 5"/>
    <w:basedOn w:val="TableNormal"/>
    <w:uiPriority w:val="48"/>
    <w:rsid w:val="005F52F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1Light-Accent5">
    <w:name w:val="Grid Table 1 Light Accent 5"/>
    <w:basedOn w:val="TableNormal"/>
    <w:uiPriority w:val="46"/>
    <w:rsid w:val="005F52F0"/>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6Colorful-Accent5">
    <w:name w:val="Grid Table 6 Colorful Accent 5"/>
    <w:basedOn w:val="TableNormal"/>
    <w:uiPriority w:val="51"/>
    <w:rsid w:val="005F52F0"/>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1">
    <w:name w:val="Grid Table 2 Accent 1"/>
    <w:basedOn w:val="TableNormal"/>
    <w:uiPriority w:val="47"/>
    <w:rsid w:val="005F52F0"/>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Accent3">
    <w:name w:val="Grid Table 1 Light Accent 3"/>
    <w:basedOn w:val="TableNormal"/>
    <w:uiPriority w:val="46"/>
    <w:rsid w:val="005F52F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7Colorful">
    <w:name w:val="List Table 7 Colorful"/>
    <w:basedOn w:val="TableNormal"/>
    <w:uiPriority w:val="52"/>
    <w:rsid w:val="00171F1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171F1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7E62B6"/>
    <w:rPr>
      <w:color w:val="0563C1" w:themeColor="hyperlink"/>
      <w:u w:val="single"/>
    </w:rPr>
  </w:style>
  <w:style w:type="character" w:styleId="UnresolvedMention">
    <w:name w:val="Unresolved Mention"/>
    <w:basedOn w:val="DefaultParagraphFont"/>
    <w:uiPriority w:val="99"/>
    <w:semiHidden/>
    <w:unhideWhenUsed/>
    <w:rsid w:val="007E62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rchive.ics.uci.edu/dataset/352/online+retai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4569</Words>
  <Characters>26045</Characters>
  <Application>Microsoft Office Word</Application>
  <DocSecurity>0</DocSecurity>
  <Lines>217</Lines>
  <Paragraphs>61</Paragraphs>
  <ScaleCrop>false</ScaleCrop>
  <Company/>
  <LinksUpToDate>false</LinksUpToDate>
  <CharactersWithSpaces>30553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noorainfatima2007@gmail.com</dc:creator>
  <cp:keywords/>
  <dc:description/>
  <cp:lastModifiedBy>noorainfatima2007@gmail.com</cp:lastModifiedBy>
  <cp:revision>2</cp:revision>
  <dcterms:created xsi:type="dcterms:W3CDTF">2026-08-29T19:08:00Z</dcterms:created>
  <dcterms:modified xsi:type="dcterms:W3CDTF">2026-08-29T19:08:00Z</dcterms:modified>
</cp:coreProperties>
</file>