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3734" w14:textId="77777777" w:rsidR="00F127DC" w:rsidRDefault="009C3D04">
      <w:pPr>
        <w:rPr>
          <w:rFonts w:ascii="Tahoma" w:eastAsia="Tahoma" w:hAnsi="Tahoma" w:cs="Tahoma"/>
          <w:b/>
          <w:sz w:val="40"/>
          <w:szCs w:val="40"/>
        </w:rPr>
      </w:pPr>
      <w:r>
        <w:rPr>
          <w:rFonts w:ascii="Tahoma" w:eastAsia="Tahoma" w:hAnsi="Tahoma" w:cs="Tahoma"/>
          <w:b/>
          <w:color w:val="003366"/>
          <w:sz w:val="40"/>
          <w:szCs w:val="40"/>
        </w:rPr>
        <w:t>SARFARAZ AHMAD</w:t>
      </w:r>
    </w:p>
    <w:p w14:paraId="0A5014E2" w14:textId="77777777" w:rsidR="00F127DC" w:rsidRDefault="00000000">
      <w:pPr>
        <w:rPr>
          <w:rFonts w:ascii="Tahoma" w:eastAsia="Tahoma" w:hAnsi="Tahoma" w:cs="Tahoma"/>
          <w:sz w:val="20"/>
          <w:szCs w:val="20"/>
        </w:rPr>
      </w:pPr>
      <w:r>
        <w:rPr>
          <w:rFonts w:ascii="Tahoma" w:eastAsia="Tahoma" w:hAnsi="Tahoma" w:cs="Tahoma"/>
          <w:sz w:val="20"/>
          <w:szCs w:val="20"/>
        </w:rPr>
        <w:pict w14:anchorId="05F5C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t">
            <v:imagedata r:id="rId6" o:title="BD10308_" gain="109227f" blacklevel="-6554f"/>
          </v:shape>
        </w:pict>
      </w:r>
    </w:p>
    <w:p w14:paraId="3D3DE696" w14:textId="77777777"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t>PROFESSIONAL SUMMARY</w:t>
      </w:r>
    </w:p>
    <w:p w14:paraId="0AC3E316" w14:textId="77777777" w:rsidR="00F127DC" w:rsidRDefault="00F127DC">
      <w:pPr>
        <w:jc w:val="both"/>
        <w:rPr>
          <w:rFonts w:ascii="Tahoma" w:eastAsia="Tahoma" w:hAnsi="Tahoma" w:cs="Tahoma"/>
          <w:b/>
          <w:color w:val="003366"/>
          <w:sz w:val="21"/>
          <w:szCs w:val="21"/>
          <w:u w:val="single"/>
        </w:rPr>
      </w:pPr>
    </w:p>
    <w:p w14:paraId="17EB6743" w14:textId="77777777" w:rsidR="00F127DC" w:rsidRDefault="009C3D04">
      <w:pPr>
        <w:numPr>
          <w:ilvl w:val="0"/>
          <w:numId w:val="3"/>
        </w:numPr>
        <w:rPr>
          <w:sz w:val="20"/>
          <w:szCs w:val="20"/>
        </w:rPr>
      </w:pPr>
      <w:r>
        <w:rPr>
          <w:b/>
          <w:sz w:val="22"/>
          <w:szCs w:val="22"/>
        </w:rPr>
        <w:t>9+</w:t>
      </w:r>
      <w:r>
        <w:rPr>
          <w:sz w:val="22"/>
          <w:szCs w:val="22"/>
        </w:rPr>
        <w:t xml:space="preserve"> </w:t>
      </w:r>
      <w:r>
        <w:rPr>
          <w:b/>
          <w:i/>
          <w:sz w:val="22"/>
          <w:szCs w:val="22"/>
        </w:rPr>
        <w:t>Years</w:t>
      </w:r>
      <w:r>
        <w:rPr>
          <w:b/>
          <w:i/>
          <w:sz w:val="20"/>
          <w:szCs w:val="20"/>
        </w:rPr>
        <w:t>’ Experience</w:t>
      </w:r>
      <w:r>
        <w:rPr>
          <w:rFonts w:ascii="Tahoma" w:eastAsia="Tahoma" w:hAnsi="Tahoma" w:cs="Tahoma"/>
          <w:sz w:val="20"/>
          <w:szCs w:val="20"/>
        </w:rPr>
        <w:t xml:space="preserve"> as </w:t>
      </w:r>
      <w:r>
        <w:rPr>
          <w:rFonts w:ascii="Tahoma" w:eastAsia="Tahoma" w:hAnsi="Tahoma" w:cs="Tahoma"/>
          <w:b/>
          <w:sz w:val="20"/>
          <w:szCs w:val="20"/>
        </w:rPr>
        <w:t>Software Developer</w:t>
      </w:r>
      <w:r>
        <w:rPr>
          <w:rFonts w:ascii="Tahoma" w:eastAsia="Tahoma" w:hAnsi="Tahoma" w:cs="Tahoma"/>
          <w:sz w:val="20"/>
          <w:szCs w:val="20"/>
        </w:rPr>
        <w:t xml:space="preserve"> in software design analysis, development, debugging,</w:t>
      </w:r>
      <w:r>
        <w:rPr>
          <w:sz w:val="20"/>
          <w:szCs w:val="20"/>
        </w:rPr>
        <w:t xml:space="preserve"> </w:t>
      </w:r>
      <w:r>
        <w:rPr>
          <w:rFonts w:ascii="Tahoma" w:eastAsia="Tahoma" w:hAnsi="Tahoma" w:cs="Tahoma"/>
          <w:sz w:val="20"/>
          <w:szCs w:val="20"/>
        </w:rPr>
        <w:t xml:space="preserve">testing and implementation of web &amp; windows forms and client server applications </w:t>
      </w:r>
    </w:p>
    <w:p w14:paraId="3CE52585" w14:textId="77777777" w:rsidR="00F127DC" w:rsidRDefault="009C3D04">
      <w:pPr>
        <w:ind w:firstLine="720"/>
        <w:rPr>
          <w:rFonts w:ascii="Tahoma" w:eastAsia="Tahoma" w:hAnsi="Tahoma" w:cs="Tahoma"/>
          <w:sz w:val="20"/>
          <w:szCs w:val="20"/>
        </w:rPr>
      </w:pPr>
      <w:r>
        <w:rPr>
          <w:rFonts w:ascii="Tahoma" w:eastAsia="Tahoma" w:hAnsi="Tahoma" w:cs="Tahoma"/>
          <w:sz w:val="20"/>
          <w:szCs w:val="20"/>
        </w:rPr>
        <w:t>using Microsoft technologies.</w:t>
      </w:r>
    </w:p>
    <w:p w14:paraId="3DDD314A" w14:textId="77777777"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Hands on in application development using with </w:t>
      </w:r>
      <w:r>
        <w:rPr>
          <w:rFonts w:ascii="Tahoma" w:eastAsia="Tahoma" w:hAnsi="Tahoma" w:cs="Tahoma"/>
          <w:b/>
          <w:sz w:val="20"/>
          <w:szCs w:val="20"/>
        </w:rPr>
        <w:t>C#, VB, Web &amp; Windows</w:t>
      </w:r>
      <w:r>
        <w:rPr>
          <w:rFonts w:ascii="Tahoma" w:eastAsia="Tahoma" w:hAnsi="Tahoma" w:cs="Tahoma"/>
          <w:sz w:val="20"/>
          <w:szCs w:val="20"/>
        </w:rPr>
        <w:t xml:space="preserve"> </w:t>
      </w:r>
      <w:r>
        <w:rPr>
          <w:rFonts w:ascii="Tahoma" w:eastAsia="Tahoma" w:hAnsi="Tahoma" w:cs="Tahoma"/>
          <w:b/>
          <w:sz w:val="20"/>
          <w:szCs w:val="20"/>
        </w:rPr>
        <w:t>Forms</w:t>
      </w:r>
      <w:r>
        <w:rPr>
          <w:rFonts w:ascii="Tahoma" w:eastAsia="Tahoma" w:hAnsi="Tahoma" w:cs="Tahoma"/>
          <w:sz w:val="20"/>
          <w:szCs w:val="20"/>
        </w:rPr>
        <w:t xml:space="preserve"> in ASP.NET using</w:t>
      </w:r>
      <w:r>
        <w:rPr>
          <w:rFonts w:ascii="Tahoma" w:eastAsia="Tahoma" w:hAnsi="Tahoma" w:cs="Tahoma"/>
          <w:b/>
          <w:sz w:val="20"/>
          <w:szCs w:val="20"/>
        </w:rPr>
        <w:t xml:space="preserve"> </w:t>
      </w:r>
      <w:r>
        <w:rPr>
          <w:rFonts w:ascii="Tahoma" w:eastAsia="Tahoma" w:hAnsi="Tahoma" w:cs="Tahoma"/>
          <w:sz w:val="20"/>
          <w:szCs w:val="20"/>
        </w:rPr>
        <w:t xml:space="preserve">as the code-behind language ADO.NET and </w:t>
      </w:r>
      <w:r>
        <w:rPr>
          <w:rFonts w:ascii="Tahoma" w:eastAsia="Tahoma" w:hAnsi="Tahoma" w:cs="Tahoma"/>
          <w:b/>
          <w:sz w:val="20"/>
          <w:szCs w:val="20"/>
        </w:rPr>
        <w:t>MVC -5 with EDM (Entity Data Model)</w:t>
      </w:r>
      <w:r>
        <w:rPr>
          <w:rFonts w:ascii="Tahoma" w:eastAsia="Tahoma" w:hAnsi="Tahoma" w:cs="Tahoma"/>
          <w:sz w:val="20"/>
          <w:szCs w:val="20"/>
        </w:rPr>
        <w:t>.</w:t>
      </w:r>
    </w:p>
    <w:p w14:paraId="69B8B2C8" w14:textId="77777777"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Extensive experience in design and development of applications using .NET and Web technologies like </w:t>
      </w:r>
      <w:r>
        <w:rPr>
          <w:rFonts w:ascii="Tahoma" w:eastAsia="Tahoma" w:hAnsi="Tahoma" w:cs="Tahoma"/>
          <w:b/>
          <w:sz w:val="20"/>
          <w:szCs w:val="20"/>
        </w:rPr>
        <w:t>XML, CSS, Bootstrap, JSON, Ajax, JavaScript, JQuery and HTML5</w:t>
      </w:r>
      <w:r>
        <w:rPr>
          <w:rFonts w:ascii="Tahoma" w:eastAsia="Tahoma" w:hAnsi="Tahoma" w:cs="Tahoma"/>
          <w:sz w:val="20"/>
          <w:szCs w:val="20"/>
        </w:rPr>
        <w:t xml:space="preserve"> in n-tier architecture.</w:t>
      </w:r>
    </w:p>
    <w:p w14:paraId="6DAF86C2" w14:textId="77777777"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Expertise in writing </w:t>
      </w:r>
      <w:r>
        <w:rPr>
          <w:rFonts w:ascii="Tahoma" w:eastAsia="Tahoma" w:hAnsi="Tahoma" w:cs="Tahoma"/>
          <w:b/>
          <w:sz w:val="20"/>
          <w:szCs w:val="20"/>
        </w:rPr>
        <w:t xml:space="preserve">Query, Function, Stored Procedures &amp; Package </w:t>
      </w:r>
      <w:r>
        <w:rPr>
          <w:rFonts w:ascii="Tahoma" w:eastAsia="Tahoma" w:hAnsi="Tahoma" w:cs="Tahoma"/>
          <w:sz w:val="20"/>
          <w:szCs w:val="20"/>
        </w:rPr>
        <w:t>using</w:t>
      </w:r>
      <w:r>
        <w:rPr>
          <w:rFonts w:ascii="Tahoma" w:eastAsia="Tahoma" w:hAnsi="Tahoma" w:cs="Tahoma"/>
          <w:b/>
          <w:sz w:val="20"/>
          <w:szCs w:val="20"/>
        </w:rPr>
        <w:t xml:space="preserve"> MySql,</w:t>
      </w:r>
      <w:r>
        <w:rPr>
          <w:rFonts w:ascii="Tahoma" w:eastAsia="Tahoma" w:hAnsi="Tahoma" w:cs="Tahoma"/>
          <w:sz w:val="20"/>
          <w:szCs w:val="20"/>
        </w:rPr>
        <w:t xml:space="preserve"> MS SQL Server 2016/2019</w:t>
      </w:r>
      <w:r>
        <w:rPr>
          <w:rFonts w:ascii="Tahoma" w:eastAsia="Tahoma" w:hAnsi="Tahoma" w:cs="Tahoma"/>
          <w:b/>
          <w:sz w:val="20"/>
          <w:szCs w:val="20"/>
        </w:rPr>
        <w:t xml:space="preserve"> Oracle 11g,Toad</w:t>
      </w:r>
    </w:p>
    <w:p w14:paraId="01D1B418" w14:textId="77777777"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Knowledge </w:t>
      </w:r>
      <w:r>
        <w:rPr>
          <w:rFonts w:ascii="Tahoma" w:eastAsia="Tahoma" w:hAnsi="Tahoma" w:cs="Tahoma"/>
          <w:b/>
          <w:sz w:val="20"/>
          <w:szCs w:val="20"/>
        </w:rPr>
        <w:t>Oracle Form Builder</w:t>
      </w:r>
      <w:r>
        <w:rPr>
          <w:rFonts w:ascii="Tahoma" w:eastAsia="Tahoma" w:hAnsi="Tahoma" w:cs="Tahoma"/>
          <w:sz w:val="20"/>
          <w:szCs w:val="20"/>
        </w:rPr>
        <w:t xml:space="preserve"> and Reports 6i/10g/11g.</w:t>
      </w:r>
    </w:p>
    <w:p w14:paraId="64F6BAAF" w14:textId="77777777"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Expertise knowledge on Object Oriented Programming -OOP</w:t>
      </w:r>
    </w:p>
    <w:p w14:paraId="6864ADBB" w14:textId="77777777"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Expertise in Asp.net Web API , REST API Methodologies</w:t>
      </w:r>
    </w:p>
    <w:p w14:paraId="7969CDD3" w14:textId="77777777" w:rsidR="00F127DC" w:rsidRDefault="009C3D04">
      <w:pPr>
        <w:numPr>
          <w:ilvl w:val="0"/>
          <w:numId w:val="3"/>
        </w:numPr>
        <w:pBdr>
          <w:top w:val="nil"/>
          <w:left w:val="nil"/>
          <w:bottom w:val="nil"/>
          <w:right w:val="nil"/>
          <w:between w:val="nil"/>
        </w:pBdr>
        <w:spacing w:line="276" w:lineRule="auto"/>
        <w:rPr>
          <w:rFonts w:ascii="Tahoma" w:eastAsia="Tahoma" w:hAnsi="Tahoma" w:cs="Tahoma"/>
          <w:color w:val="000000"/>
          <w:sz w:val="20"/>
          <w:szCs w:val="20"/>
        </w:rPr>
      </w:pPr>
      <w:r>
        <w:rPr>
          <w:rFonts w:ascii="Tahoma" w:eastAsia="Tahoma" w:hAnsi="Tahoma" w:cs="Tahoma"/>
          <w:color w:val="000000"/>
          <w:sz w:val="20"/>
          <w:szCs w:val="20"/>
        </w:rPr>
        <w:t>Oversaw and ensured successful migration of Legacy System to Oracle retail while handling matters involving migration model, data migration, interfaces configuration, brand setups, ORPOS rollout at stores, and integration with inventory as well as financial systems for</w:t>
      </w:r>
      <w:r>
        <w:rPr>
          <w:rFonts w:ascii="Tahoma" w:eastAsia="Tahoma" w:hAnsi="Tahoma" w:cs="Tahoma"/>
          <w:b/>
          <w:color w:val="000000"/>
          <w:sz w:val="20"/>
          <w:szCs w:val="20"/>
        </w:rPr>
        <w:t xml:space="preserve"> USA, MENA, and CIS</w:t>
      </w:r>
      <w:r>
        <w:rPr>
          <w:rFonts w:ascii="Tahoma" w:eastAsia="Tahoma" w:hAnsi="Tahoma" w:cs="Tahoma"/>
          <w:color w:val="000000"/>
          <w:sz w:val="20"/>
          <w:szCs w:val="20"/>
        </w:rPr>
        <w:t xml:space="preserve"> regions business expansions. </w:t>
      </w:r>
    </w:p>
    <w:p w14:paraId="6B0A1142" w14:textId="77777777" w:rsidR="00F127DC" w:rsidRDefault="009C3D04">
      <w:pPr>
        <w:numPr>
          <w:ilvl w:val="0"/>
          <w:numId w:val="3"/>
        </w:numPr>
        <w:pBdr>
          <w:top w:val="nil"/>
          <w:left w:val="nil"/>
          <w:bottom w:val="nil"/>
          <w:right w:val="nil"/>
          <w:between w:val="nil"/>
        </w:pBdr>
        <w:spacing w:line="276" w:lineRule="auto"/>
        <w:rPr>
          <w:color w:val="000000"/>
          <w:sz w:val="20"/>
          <w:szCs w:val="20"/>
        </w:rPr>
      </w:pPr>
      <w:r>
        <w:rPr>
          <w:rFonts w:ascii="Tahoma" w:eastAsia="Tahoma" w:hAnsi="Tahoma" w:cs="Tahoma"/>
          <w:color w:val="000000"/>
          <w:sz w:val="20"/>
          <w:szCs w:val="20"/>
        </w:rPr>
        <w:t xml:space="preserve">Phased rollout of </w:t>
      </w:r>
      <w:r>
        <w:rPr>
          <w:rFonts w:ascii="Tahoma" w:eastAsia="Tahoma" w:hAnsi="Tahoma" w:cs="Tahoma"/>
          <w:b/>
          <w:color w:val="000000"/>
          <w:sz w:val="20"/>
          <w:szCs w:val="20"/>
        </w:rPr>
        <w:t>oracle retail point of sale</w:t>
      </w:r>
      <w:r>
        <w:rPr>
          <w:rFonts w:ascii="Tahoma" w:eastAsia="Tahoma" w:hAnsi="Tahoma" w:cs="Tahoma"/>
          <w:color w:val="000000"/>
          <w:sz w:val="20"/>
          <w:szCs w:val="20"/>
        </w:rPr>
        <w:t xml:space="preserve"> (ORPOS) at retail stores in the KSA region by configuring master setups, data transfer methodologies, and automations for integrating sales, inventories, and stock movements.</w:t>
      </w:r>
      <w:r>
        <w:rPr>
          <w:color w:val="000000"/>
          <w:sz w:val="20"/>
          <w:szCs w:val="20"/>
        </w:rPr>
        <w:t xml:space="preserve"> </w:t>
      </w:r>
    </w:p>
    <w:p w14:paraId="7C4509AF" w14:textId="77777777" w:rsidR="00F127DC" w:rsidRDefault="009C3D04">
      <w:pPr>
        <w:numPr>
          <w:ilvl w:val="0"/>
          <w:numId w:val="3"/>
        </w:numPr>
        <w:pBdr>
          <w:top w:val="nil"/>
          <w:left w:val="nil"/>
          <w:bottom w:val="nil"/>
          <w:right w:val="nil"/>
          <w:between w:val="nil"/>
        </w:pBdr>
        <w:spacing w:line="276" w:lineRule="auto"/>
        <w:rPr>
          <w:rFonts w:ascii="Tahoma" w:eastAsia="Tahoma" w:hAnsi="Tahoma" w:cs="Tahoma"/>
          <w:color w:val="000000"/>
          <w:sz w:val="20"/>
          <w:szCs w:val="20"/>
        </w:rPr>
      </w:pPr>
      <w:r>
        <w:rPr>
          <w:rFonts w:ascii="Tahoma" w:eastAsia="Tahoma" w:hAnsi="Tahoma" w:cs="Tahoma"/>
          <w:color w:val="000000"/>
          <w:sz w:val="20"/>
          <w:szCs w:val="20"/>
        </w:rPr>
        <w:t xml:space="preserve">Proficiency in reports generation using Crystal Reports and RDLC. </w:t>
      </w:r>
    </w:p>
    <w:p w14:paraId="7F917063" w14:textId="77777777" w:rsidR="00F127DC" w:rsidRDefault="009C3D04">
      <w:pPr>
        <w:numPr>
          <w:ilvl w:val="0"/>
          <w:numId w:val="3"/>
        </w:numPr>
        <w:pBdr>
          <w:top w:val="nil"/>
          <w:left w:val="nil"/>
          <w:bottom w:val="nil"/>
          <w:right w:val="nil"/>
          <w:between w:val="nil"/>
        </w:pBdr>
        <w:spacing w:line="276" w:lineRule="auto"/>
        <w:rPr>
          <w:color w:val="000000"/>
          <w:sz w:val="20"/>
          <w:szCs w:val="20"/>
        </w:rPr>
      </w:pPr>
      <w:r>
        <w:rPr>
          <w:rFonts w:ascii="Tahoma" w:eastAsia="Tahoma" w:hAnsi="Tahoma" w:cs="Tahoma"/>
          <w:b/>
          <w:color w:val="000000"/>
          <w:sz w:val="20"/>
          <w:szCs w:val="20"/>
        </w:rPr>
        <w:t>iOS 6.1</w:t>
      </w:r>
      <w:r>
        <w:rPr>
          <w:rFonts w:ascii="Tahoma" w:eastAsia="Tahoma" w:hAnsi="Tahoma" w:cs="Tahoma"/>
          <w:color w:val="000000"/>
          <w:sz w:val="20"/>
          <w:szCs w:val="20"/>
        </w:rPr>
        <w:t xml:space="preserve"> Developer with </w:t>
      </w:r>
      <w:r>
        <w:rPr>
          <w:rFonts w:ascii="Tahoma" w:eastAsia="Tahoma" w:hAnsi="Tahoma" w:cs="Tahoma"/>
          <w:b/>
          <w:color w:val="000000"/>
          <w:sz w:val="20"/>
          <w:szCs w:val="20"/>
        </w:rPr>
        <w:t>01 year</w:t>
      </w:r>
      <w:r>
        <w:rPr>
          <w:rFonts w:ascii="Tahoma" w:eastAsia="Tahoma" w:hAnsi="Tahoma" w:cs="Tahoma"/>
          <w:color w:val="000000"/>
          <w:sz w:val="20"/>
          <w:szCs w:val="20"/>
        </w:rPr>
        <w:t xml:space="preserve"> of experience.</w:t>
      </w:r>
    </w:p>
    <w:p w14:paraId="099182E0" w14:textId="77777777" w:rsidR="00AB33A1" w:rsidRPr="00AB33A1" w:rsidRDefault="009C3D04" w:rsidP="00AB33A1">
      <w:pPr>
        <w:numPr>
          <w:ilvl w:val="0"/>
          <w:numId w:val="3"/>
        </w:numPr>
        <w:pBdr>
          <w:top w:val="nil"/>
          <w:left w:val="nil"/>
          <w:bottom w:val="nil"/>
          <w:right w:val="nil"/>
          <w:between w:val="nil"/>
        </w:pBdr>
        <w:spacing w:after="200" w:line="276" w:lineRule="auto"/>
        <w:rPr>
          <w:color w:val="000000"/>
          <w:sz w:val="20"/>
          <w:szCs w:val="20"/>
        </w:rPr>
      </w:pPr>
      <w:bookmarkStart w:id="0" w:name="_heading=h.gjdgxs" w:colFirst="0" w:colLast="0"/>
      <w:bookmarkEnd w:id="0"/>
      <w:r>
        <w:rPr>
          <w:rFonts w:ascii="Tahoma" w:eastAsia="Tahoma" w:hAnsi="Tahoma" w:cs="Tahoma"/>
          <w:color w:val="000000"/>
          <w:sz w:val="20"/>
          <w:szCs w:val="20"/>
        </w:rPr>
        <w:t xml:space="preserve">Completed Two Months </w:t>
      </w:r>
      <w:r>
        <w:rPr>
          <w:rFonts w:ascii="Tahoma" w:eastAsia="Tahoma" w:hAnsi="Tahoma" w:cs="Tahoma"/>
          <w:b/>
          <w:color w:val="000000"/>
          <w:sz w:val="20"/>
          <w:szCs w:val="20"/>
        </w:rPr>
        <w:t>iOS Development</w:t>
      </w:r>
      <w:r>
        <w:rPr>
          <w:rFonts w:ascii="Tahoma" w:eastAsia="Tahoma" w:hAnsi="Tahoma" w:cs="Tahoma"/>
          <w:color w:val="000000"/>
          <w:sz w:val="20"/>
          <w:szCs w:val="20"/>
        </w:rPr>
        <w:t xml:space="preserve"> Training from UG Software. Noida in 201</w:t>
      </w:r>
      <w:bookmarkStart w:id="1" w:name="_heading=h.fppdyrqkjnry" w:colFirst="0" w:colLast="0"/>
      <w:bookmarkEnd w:id="1"/>
      <w:r w:rsidR="004A3F66">
        <w:rPr>
          <w:rFonts w:ascii="Tahoma" w:eastAsia="Tahoma" w:hAnsi="Tahoma" w:cs="Tahoma"/>
          <w:color w:val="000000"/>
          <w:sz w:val="20"/>
          <w:szCs w:val="20"/>
        </w:rPr>
        <w:t>2</w:t>
      </w:r>
    </w:p>
    <w:p w14:paraId="2E56770F" w14:textId="77777777" w:rsidR="00AB33A1" w:rsidRPr="00AB33A1" w:rsidRDefault="00AB33A1" w:rsidP="00AB33A1">
      <w:pPr>
        <w:numPr>
          <w:ilvl w:val="0"/>
          <w:numId w:val="3"/>
        </w:numPr>
        <w:pBdr>
          <w:top w:val="nil"/>
          <w:left w:val="nil"/>
          <w:bottom w:val="nil"/>
          <w:right w:val="nil"/>
          <w:between w:val="nil"/>
        </w:pBdr>
        <w:spacing w:after="200" w:line="276" w:lineRule="auto"/>
        <w:rPr>
          <w:color w:val="000000"/>
          <w:sz w:val="20"/>
          <w:szCs w:val="20"/>
        </w:rPr>
      </w:pPr>
      <w:r w:rsidRPr="00AB33A1">
        <w:rPr>
          <w:rFonts w:ascii="Tahoma" w:eastAsia="Tahoma" w:hAnsi="Tahoma" w:cs="Tahoma"/>
          <w:sz w:val="20"/>
          <w:szCs w:val="20"/>
        </w:rPr>
        <w:t xml:space="preserve">Knowledge PowerBuilder integration Development tool </w:t>
      </w:r>
    </w:p>
    <w:p w14:paraId="46225051" w14:textId="77777777" w:rsidR="00F127DC" w:rsidRDefault="00000000">
      <w:pPr>
        <w:spacing w:line="276" w:lineRule="auto"/>
        <w:ind w:left="360"/>
        <w:rPr>
          <w:sz w:val="20"/>
          <w:szCs w:val="20"/>
        </w:rPr>
      </w:pPr>
      <w:r>
        <w:pict w14:anchorId="40BB4E5E">
          <v:shape id="_x0000_i1026" type="#_x0000_t75" style="width:8in;height:7.5pt" o:hr="t">
            <v:imagedata r:id="rId6" o:title="BD10308_" gain="109227f" blacklevel="-6554f"/>
          </v:shape>
        </w:pict>
      </w:r>
    </w:p>
    <w:p w14:paraId="2D701369" w14:textId="77777777" w:rsidR="00F127DC" w:rsidRDefault="009C3D04">
      <w:pPr>
        <w:tabs>
          <w:tab w:val="left" w:pos="8250"/>
        </w:tabs>
        <w:jc w:val="both"/>
        <w:rPr>
          <w:rFonts w:ascii="Tahoma" w:eastAsia="Tahoma" w:hAnsi="Tahoma" w:cs="Tahoma"/>
          <w:b/>
          <w:color w:val="003366"/>
          <w:sz w:val="21"/>
          <w:szCs w:val="21"/>
          <w:u w:val="single"/>
        </w:rPr>
      </w:pPr>
      <w:r>
        <w:rPr>
          <w:rFonts w:ascii="Tahoma" w:eastAsia="Tahoma" w:hAnsi="Tahoma" w:cs="Tahoma"/>
          <w:b/>
          <w:color w:val="003366"/>
          <w:sz w:val="21"/>
          <w:szCs w:val="21"/>
          <w:u w:val="single"/>
        </w:rPr>
        <w:t>TECHNICAL SKILLS</w:t>
      </w:r>
    </w:p>
    <w:p w14:paraId="3FA570C5" w14:textId="77777777" w:rsidR="00F127DC" w:rsidRDefault="009C3D04">
      <w:pPr>
        <w:pBdr>
          <w:top w:val="nil"/>
          <w:left w:val="nil"/>
          <w:bottom w:val="nil"/>
          <w:right w:val="nil"/>
          <w:between w:val="nil"/>
        </w:pBdr>
        <w:rPr>
          <w:color w:val="000000"/>
          <w:sz w:val="22"/>
          <w:szCs w:val="22"/>
        </w:rPr>
      </w:pPr>
      <w:r>
        <w:rPr>
          <w:b/>
          <w:color w:val="000000"/>
          <w:sz w:val="22"/>
          <w:szCs w:val="22"/>
          <w:highlight w:val="white"/>
        </w:rPr>
        <w:t>Programming Languages:</w:t>
      </w:r>
      <w:r>
        <w:rPr>
          <w:color w:val="000000"/>
          <w:sz w:val="22"/>
          <w:szCs w:val="22"/>
          <w:highlight w:val="white"/>
        </w:rPr>
        <w:t xml:space="preserve">  C, </w:t>
      </w:r>
      <w:r>
        <w:rPr>
          <w:b/>
          <w:color w:val="000000"/>
          <w:sz w:val="22"/>
          <w:szCs w:val="22"/>
          <w:highlight w:val="white"/>
        </w:rPr>
        <w:t>C++,</w:t>
      </w:r>
      <w:r>
        <w:rPr>
          <w:color w:val="000000"/>
          <w:sz w:val="22"/>
          <w:szCs w:val="22"/>
          <w:highlight w:val="white"/>
        </w:rPr>
        <w:t xml:space="preserve"> </w:t>
      </w:r>
      <w:r>
        <w:rPr>
          <w:b/>
          <w:color w:val="000000"/>
          <w:sz w:val="22"/>
          <w:szCs w:val="22"/>
          <w:highlight w:val="white"/>
        </w:rPr>
        <w:t>C#</w:t>
      </w:r>
      <w:r>
        <w:rPr>
          <w:color w:val="000000"/>
          <w:sz w:val="22"/>
          <w:szCs w:val="22"/>
          <w:highlight w:val="white"/>
        </w:rPr>
        <w:t xml:space="preserve">, </w:t>
      </w:r>
      <w:r>
        <w:rPr>
          <w:b/>
          <w:color w:val="000000"/>
          <w:sz w:val="22"/>
          <w:szCs w:val="22"/>
          <w:highlight w:val="white"/>
        </w:rPr>
        <w:t>Objective-C</w:t>
      </w:r>
      <w:r>
        <w:rPr>
          <w:color w:val="000000"/>
          <w:sz w:val="22"/>
          <w:szCs w:val="22"/>
          <w:highlight w:val="white"/>
        </w:rPr>
        <w:t xml:space="preserve">, </w:t>
      </w:r>
      <w:r>
        <w:rPr>
          <w:b/>
          <w:color w:val="000000"/>
          <w:sz w:val="22"/>
          <w:szCs w:val="22"/>
          <w:highlight w:val="white"/>
        </w:rPr>
        <w:t>Vb</w:t>
      </w:r>
      <w:r>
        <w:rPr>
          <w:color w:val="000000"/>
          <w:sz w:val="22"/>
          <w:szCs w:val="22"/>
          <w:highlight w:val="white"/>
        </w:rPr>
        <w:t>.Net, iOS 6.1</w:t>
      </w:r>
    </w:p>
    <w:p w14:paraId="48E4164C" w14:textId="77777777" w:rsidR="00F127DC" w:rsidRDefault="009C3D04">
      <w:pPr>
        <w:pBdr>
          <w:top w:val="nil"/>
          <w:left w:val="nil"/>
          <w:bottom w:val="nil"/>
          <w:right w:val="nil"/>
          <w:between w:val="nil"/>
        </w:pBdr>
        <w:rPr>
          <w:color w:val="000000"/>
          <w:sz w:val="22"/>
          <w:szCs w:val="22"/>
        </w:rPr>
      </w:pPr>
      <w:r>
        <w:rPr>
          <w:b/>
          <w:color w:val="000000"/>
          <w:sz w:val="22"/>
          <w:szCs w:val="22"/>
          <w:highlight w:val="white"/>
        </w:rPr>
        <w:t>Scripting Languages:</w:t>
      </w:r>
      <w:r>
        <w:rPr>
          <w:color w:val="000000"/>
          <w:sz w:val="22"/>
          <w:szCs w:val="22"/>
          <w:highlight w:val="white"/>
        </w:rPr>
        <w:t xml:space="preserve">           HTML5, JavaScript, JQuery, Ajax, LINQ, CSS, RDLC Report</w:t>
      </w:r>
      <w:r>
        <w:rPr>
          <w:b/>
          <w:color w:val="000000"/>
          <w:sz w:val="22"/>
          <w:szCs w:val="22"/>
          <w:highlight w:val="white"/>
        </w:rPr>
        <w:t>, Crystal Report</w:t>
      </w:r>
    </w:p>
    <w:p w14:paraId="71384E8D" w14:textId="77777777" w:rsidR="00F127DC" w:rsidRDefault="009C3D04">
      <w:pPr>
        <w:pBdr>
          <w:top w:val="nil"/>
          <w:left w:val="nil"/>
          <w:bottom w:val="nil"/>
          <w:right w:val="nil"/>
          <w:between w:val="nil"/>
        </w:pBdr>
        <w:rPr>
          <w:color w:val="000000"/>
          <w:sz w:val="22"/>
          <w:szCs w:val="22"/>
          <w:highlight w:val="white"/>
        </w:rPr>
      </w:pPr>
      <w:r>
        <w:rPr>
          <w:b/>
          <w:color w:val="000000"/>
          <w:sz w:val="22"/>
          <w:szCs w:val="22"/>
          <w:highlight w:val="white"/>
        </w:rPr>
        <w:t xml:space="preserve">Microsoft Technologies:   </w:t>
      </w:r>
      <w:r>
        <w:rPr>
          <w:color w:val="000000"/>
          <w:sz w:val="22"/>
          <w:szCs w:val="22"/>
          <w:highlight w:val="white"/>
        </w:rPr>
        <w:t xml:space="preserve">   ASP.Net, Vb.Net, ADO.Net, C#, VB</w:t>
      </w:r>
      <w:r>
        <w:rPr>
          <w:color w:val="000000"/>
          <w:sz w:val="22"/>
          <w:szCs w:val="22"/>
        </w:rPr>
        <w:t xml:space="preserve">, </w:t>
      </w:r>
      <w:r>
        <w:rPr>
          <w:color w:val="000000"/>
          <w:sz w:val="22"/>
          <w:szCs w:val="22"/>
          <w:highlight w:val="white"/>
        </w:rPr>
        <w:t>Web-forms, Windows-forms</w:t>
      </w:r>
      <w:r>
        <w:rPr>
          <w:b/>
          <w:color w:val="000000"/>
          <w:sz w:val="22"/>
          <w:szCs w:val="22"/>
          <w:highlight w:val="white"/>
        </w:rPr>
        <w:t>,</w:t>
      </w:r>
      <w:r>
        <w:rPr>
          <w:rFonts w:ascii="Arial" w:eastAsia="Arial" w:hAnsi="Arial" w:cs="Arial"/>
          <w:color w:val="000000"/>
          <w:sz w:val="27"/>
          <w:szCs w:val="27"/>
          <w:highlight w:val="white"/>
        </w:rPr>
        <w:t xml:space="preserve"> </w:t>
      </w:r>
      <w:r>
        <w:rPr>
          <w:color w:val="000000"/>
          <w:sz w:val="22"/>
          <w:szCs w:val="22"/>
          <w:highlight w:val="white"/>
        </w:rPr>
        <w:t>Asp.Net         Core MVC, Dot Net Core Web API</w:t>
      </w:r>
    </w:p>
    <w:p w14:paraId="182A7B79" w14:textId="77777777" w:rsidR="00F127DC" w:rsidRDefault="009C3D04">
      <w:pPr>
        <w:pBdr>
          <w:top w:val="nil"/>
          <w:left w:val="nil"/>
          <w:bottom w:val="nil"/>
          <w:right w:val="nil"/>
          <w:between w:val="nil"/>
        </w:pBdr>
        <w:ind w:left="720" w:hanging="720"/>
        <w:rPr>
          <w:color w:val="000000"/>
          <w:sz w:val="22"/>
          <w:szCs w:val="22"/>
          <w:highlight w:val="white"/>
        </w:rPr>
      </w:pPr>
      <w:r>
        <w:rPr>
          <w:b/>
          <w:sz w:val="22"/>
          <w:szCs w:val="22"/>
          <w:highlight w:val="white"/>
        </w:rPr>
        <w:t>Databases &amp;</w:t>
      </w:r>
      <w:r>
        <w:rPr>
          <w:b/>
          <w:color w:val="000000"/>
          <w:sz w:val="22"/>
          <w:szCs w:val="22"/>
          <w:highlight w:val="white"/>
        </w:rPr>
        <w:t xml:space="preserve"> Tools:  </w:t>
      </w:r>
      <w:r>
        <w:rPr>
          <w:color w:val="000000"/>
          <w:sz w:val="22"/>
          <w:szCs w:val="22"/>
          <w:highlight w:val="white"/>
        </w:rPr>
        <w:t xml:space="preserve">              MS-SQL </w:t>
      </w:r>
      <w:r>
        <w:rPr>
          <w:b/>
          <w:color w:val="000000"/>
          <w:sz w:val="22"/>
          <w:szCs w:val="22"/>
          <w:highlight w:val="white"/>
        </w:rPr>
        <w:t>Server 2005, 2008, 2016, 2019</w:t>
      </w:r>
      <w:r>
        <w:rPr>
          <w:color w:val="000000"/>
          <w:sz w:val="22"/>
          <w:szCs w:val="22"/>
          <w:highlight w:val="white"/>
        </w:rPr>
        <w:t xml:space="preserve">, </w:t>
      </w:r>
      <w:r>
        <w:rPr>
          <w:b/>
          <w:color w:val="000000"/>
          <w:sz w:val="22"/>
          <w:szCs w:val="22"/>
          <w:highlight w:val="white"/>
        </w:rPr>
        <w:t>MySQL, Oracle 11g (Toad)</w:t>
      </w:r>
    </w:p>
    <w:p w14:paraId="30CF9B5D" w14:textId="77777777" w:rsidR="00F127DC" w:rsidRDefault="009C3D04">
      <w:pPr>
        <w:pBdr>
          <w:top w:val="nil"/>
          <w:left w:val="nil"/>
          <w:bottom w:val="nil"/>
          <w:right w:val="nil"/>
          <w:between w:val="nil"/>
        </w:pBdr>
        <w:rPr>
          <w:color w:val="000000"/>
          <w:sz w:val="22"/>
          <w:szCs w:val="22"/>
          <w:highlight w:val="white"/>
        </w:rPr>
      </w:pPr>
      <w:r>
        <w:rPr>
          <w:b/>
          <w:color w:val="000000"/>
          <w:sz w:val="22"/>
          <w:szCs w:val="22"/>
          <w:highlight w:val="white"/>
        </w:rPr>
        <w:t>Development Tools:</w:t>
      </w:r>
      <w:r>
        <w:rPr>
          <w:color w:val="000000"/>
          <w:sz w:val="22"/>
          <w:szCs w:val="22"/>
          <w:highlight w:val="white"/>
        </w:rPr>
        <w:t xml:space="preserve">              Visual Studio </w:t>
      </w:r>
      <w:r>
        <w:rPr>
          <w:b/>
          <w:color w:val="000000"/>
          <w:sz w:val="22"/>
          <w:szCs w:val="22"/>
          <w:highlight w:val="white"/>
        </w:rPr>
        <w:t>2010</w:t>
      </w:r>
      <w:r>
        <w:rPr>
          <w:color w:val="000000"/>
          <w:sz w:val="22"/>
          <w:szCs w:val="22"/>
          <w:highlight w:val="white"/>
        </w:rPr>
        <w:t>,</w:t>
      </w:r>
      <w:r>
        <w:rPr>
          <w:color w:val="000000"/>
          <w:sz w:val="22"/>
          <w:szCs w:val="22"/>
        </w:rPr>
        <w:t xml:space="preserve"> </w:t>
      </w:r>
      <w:r>
        <w:rPr>
          <w:b/>
          <w:color w:val="000000"/>
          <w:sz w:val="22"/>
          <w:szCs w:val="22"/>
          <w:highlight w:val="white"/>
        </w:rPr>
        <w:t>2012, 2015</w:t>
      </w:r>
      <w:r>
        <w:rPr>
          <w:color w:val="000000"/>
          <w:sz w:val="22"/>
          <w:szCs w:val="22"/>
          <w:highlight w:val="white"/>
        </w:rPr>
        <w:t>. Xcode, Cocoa Touch</w:t>
      </w:r>
    </w:p>
    <w:p w14:paraId="2788006D" w14:textId="77777777" w:rsidR="00F127DC" w:rsidRDefault="009C3D04">
      <w:pPr>
        <w:pBdr>
          <w:top w:val="nil"/>
          <w:left w:val="nil"/>
          <w:bottom w:val="nil"/>
          <w:right w:val="nil"/>
          <w:between w:val="nil"/>
        </w:pBdr>
        <w:rPr>
          <w:color w:val="000000"/>
          <w:sz w:val="22"/>
          <w:szCs w:val="22"/>
          <w:highlight w:val="white"/>
        </w:rPr>
      </w:pPr>
      <w:r>
        <w:rPr>
          <w:b/>
          <w:color w:val="000000"/>
          <w:sz w:val="22"/>
          <w:szCs w:val="22"/>
          <w:highlight w:val="white"/>
        </w:rPr>
        <w:t xml:space="preserve">Operating System: </w:t>
      </w:r>
      <w:r>
        <w:rPr>
          <w:color w:val="000000"/>
          <w:sz w:val="22"/>
          <w:szCs w:val="22"/>
          <w:highlight w:val="white"/>
        </w:rPr>
        <w:t xml:space="preserve">               Windows XP, Windows 7, Windows 10.</w:t>
      </w:r>
    </w:p>
    <w:p w14:paraId="27850D92" w14:textId="77777777" w:rsidR="00F127DC" w:rsidRDefault="009C3D04">
      <w:pPr>
        <w:pBdr>
          <w:top w:val="nil"/>
          <w:left w:val="nil"/>
          <w:bottom w:val="nil"/>
          <w:right w:val="nil"/>
          <w:between w:val="nil"/>
        </w:pBdr>
        <w:rPr>
          <w:b/>
          <w:color w:val="000000"/>
          <w:sz w:val="22"/>
          <w:szCs w:val="22"/>
          <w:highlight w:val="white"/>
        </w:rPr>
      </w:pPr>
      <w:r>
        <w:rPr>
          <w:b/>
          <w:color w:val="000000"/>
          <w:sz w:val="22"/>
          <w:szCs w:val="22"/>
          <w:highlight w:val="white"/>
        </w:rPr>
        <w:t>Other Tools:</w:t>
      </w:r>
      <w:r>
        <w:rPr>
          <w:b/>
          <w:color w:val="000000"/>
          <w:sz w:val="22"/>
          <w:szCs w:val="22"/>
          <w:highlight w:val="white"/>
        </w:rPr>
        <w:tab/>
      </w:r>
      <w:r>
        <w:rPr>
          <w:b/>
          <w:color w:val="000000"/>
          <w:sz w:val="22"/>
          <w:szCs w:val="22"/>
          <w:highlight w:val="white"/>
        </w:rPr>
        <w:tab/>
      </w:r>
      <w:r>
        <w:rPr>
          <w:color w:val="000000"/>
          <w:sz w:val="22"/>
          <w:szCs w:val="22"/>
          <w:highlight w:val="white"/>
        </w:rPr>
        <w:t xml:space="preserve">        Postman, Team Foundation Server -TFS</w:t>
      </w:r>
    </w:p>
    <w:p w14:paraId="366667D1" w14:textId="77777777" w:rsidR="00F127DC" w:rsidRDefault="00000000">
      <w:pPr>
        <w:rPr>
          <w:rFonts w:ascii="Tahoma" w:eastAsia="Tahoma" w:hAnsi="Tahoma" w:cs="Tahoma"/>
          <w:b/>
          <w:color w:val="003366"/>
          <w:sz w:val="22"/>
          <w:szCs w:val="22"/>
          <w:u w:val="single"/>
        </w:rPr>
      </w:pPr>
      <w:r>
        <w:rPr>
          <w:rFonts w:ascii="Tahoma" w:eastAsia="Tahoma" w:hAnsi="Tahoma" w:cs="Tahoma"/>
          <w:sz w:val="20"/>
          <w:szCs w:val="20"/>
        </w:rPr>
        <w:pict w14:anchorId="6CBA32BA">
          <v:shape id="_x0000_i1027" type="#_x0000_t75" style="width:8in;height:7.5pt" o:hr="t">
            <v:imagedata r:id="rId6" o:title="BD10308_" gain="109227f" blacklevel="-6554f"/>
          </v:shape>
        </w:pict>
      </w:r>
    </w:p>
    <w:p w14:paraId="11A9853C" w14:textId="77777777" w:rsidR="00F127DC" w:rsidRDefault="009C3D04">
      <w:pPr>
        <w:rPr>
          <w:rFonts w:ascii="Calibri" w:eastAsia="Calibri" w:hAnsi="Calibri" w:cs="Calibri"/>
          <w:b/>
          <w:sz w:val="22"/>
          <w:szCs w:val="22"/>
        </w:rPr>
      </w:pPr>
      <w:r>
        <w:rPr>
          <w:rFonts w:ascii="Tahoma" w:eastAsia="Tahoma" w:hAnsi="Tahoma" w:cs="Tahoma"/>
          <w:b/>
          <w:color w:val="003366"/>
          <w:sz w:val="22"/>
          <w:szCs w:val="22"/>
          <w:u w:val="single"/>
        </w:rPr>
        <w:t>PROFESSIONAL EXPERIENCE</w:t>
      </w:r>
    </w:p>
    <w:p w14:paraId="2F690D23" w14:textId="77777777" w:rsidR="00F127DC" w:rsidRDefault="009C3D04">
      <w:pPr>
        <w:rPr>
          <w:rFonts w:ascii="Calibri" w:eastAsia="Calibri" w:hAnsi="Calibri" w:cs="Calibri"/>
          <w:b/>
          <w:sz w:val="22"/>
          <w:szCs w:val="22"/>
        </w:rPr>
      </w:pPr>
      <w:r>
        <w:rPr>
          <w:rFonts w:ascii="Calibri" w:eastAsia="Calibri" w:hAnsi="Calibri" w:cs="Calibri"/>
          <w:b/>
          <w:sz w:val="22"/>
          <w:szCs w:val="22"/>
        </w:rPr>
        <w:t xml:space="preserve">Horizon Group IT &amp; Contracting Company Riyadh, </w:t>
      </w:r>
      <w:r>
        <w:rPr>
          <w:rFonts w:ascii="Calibri" w:eastAsia="Calibri" w:hAnsi="Calibri" w:cs="Calibri"/>
          <w:sz w:val="22"/>
          <w:szCs w:val="22"/>
        </w:rPr>
        <w:t>Saudi Arabia    Jan 2021 to till now</w:t>
      </w:r>
      <w:r>
        <w:rPr>
          <w:rFonts w:ascii="Calibri" w:eastAsia="Calibri" w:hAnsi="Calibri" w:cs="Calibri"/>
          <w:b/>
          <w:sz w:val="22"/>
          <w:szCs w:val="22"/>
        </w:rPr>
        <w:t xml:space="preserve"> </w:t>
      </w:r>
      <w:r>
        <w:rPr>
          <w:rFonts w:ascii="Arial" w:eastAsia="Arial" w:hAnsi="Arial" w:cs="Arial"/>
          <w:noProof/>
          <w:color w:val="4D5156"/>
          <w:sz w:val="21"/>
          <w:szCs w:val="21"/>
          <w:highlight w:val="white"/>
        </w:rPr>
        <w:drawing>
          <wp:inline distT="0" distB="0" distL="0" distR="0" wp14:anchorId="3E390DD2" wp14:editId="2DD3FBB2">
            <wp:extent cx="1167130" cy="739140"/>
            <wp:effectExtent l="0" t="0" r="0" b="0"/>
            <wp:docPr id="15" name="image11.png" descr="C:\Users\2340324843\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0" name="image11.png" descr="C:\Users\2340324843\AppData\Local\Microsoft\Windows\INetCache\Content.Word\download.jpg"/>
                    <pic:cNvPicPr preferRelativeResize="0"/>
                  </pic:nvPicPr>
                  <pic:blipFill>
                    <a:blip r:embed="rId7"/>
                    <a:srcRect/>
                    <a:stretch>
                      <a:fillRect/>
                    </a:stretch>
                  </pic:blipFill>
                  <pic:spPr>
                    <a:xfrm>
                      <a:off x="0" y="0"/>
                      <a:ext cx="1167130" cy="739140"/>
                    </a:xfrm>
                    <a:prstGeom prst="rect">
                      <a:avLst/>
                    </a:prstGeom>
                    <a:ln/>
                  </pic:spPr>
                </pic:pic>
              </a:graphicData>
            </a:graphic>
          </wp:inline>
        </w:drawing>
      </w:r>
    </w:p>
    <w:p w14:paraId="6C29D659" w14:textId="77777777" w:rsidR="00F127DC" w:rsidRDefault="009C3D04">
      <w:pPr>
        <w:rPr>
          <w:rFonts w:ascii="Calibri" w:eastAsia="Calibri" w:hAnsi="Calibri" w:cs="Calibri"/>
          <w:b/>
          <w:sz w:val="22"/>
          <w:szCs w:val="22"/>
        </w:rPr>
      </w:pPr>
      <w:r>
        <w:rPr>
          <w:rFonts w:ascii="Calibri" w:eastAsia="Calibri" w:hAnsi="Calibri" w:cs="Calibri"/>
          <w:b/>
          <w:color w:val="000000"/>
          <w:sz w:val="22"/>
          <w:szCs w:val="22"/>
          <w:highlight w:val="white"/>
        </w:rPr>
        <w:t xml:space="preserve">Designation:  </w:t>
      </w:r>
      <w:r>
        <w:rPr>
          <w:rFonts w:ascii="Calibri" w:eastAsia="Calibri" w:hAnsi="Calibri" w:cs="Calibri"/>
          <w:color w:val="000000"/>
          <w:sz w:val="22"/>
          <w:szCs w:val="22"/>
          <w:highlight w:val="white"/>
        </w:rPr>
        <w:t xml:space="preserve">Asp.Net </w:t>
      </w:r>
      <w:r>
        <w:rPr>
          <w:rFonts w:ascii="Calibri" w:eastAsia="Calibri" w:hAnsi="Calibri" w:cs="Calibri"/>
          <w:sz w:val="22"/>
          <w:szCs w:val="22"/>
        </w:rPr>
        <w:t xml:space="preserve">Software Developer                                                                                     </w:t>
      </w:r>
    </w:p>
    <w:p w14:paraId="1C10FDFC" w14:textId="77777777" w:rsidR="00F127DC" w:rsidRDefault="009C3D04">
      <w:pPr>
        <w:pBdr>
          <w:top w:val="nil"/>
          <w:left w:val="nil"/>
          <w:bottom w:val="nil"/>
          <w:right w:val="nil"/>
          <w:between w:val="nil"/>
        </w:pBdr>
        <w:jc w:val="both"/>
        <w:rPr>
          <w:rFonts w:ascii="Tahoma" w:eastAsia="Tahoma" w:hAnsi="Tahoma" w:cs="Tahoma"/>
          <w:color w:val="000000"/>
          <w:sz w:val="20"/>
          <w:szCs w:val="20"/>
        </w:rPr>
      </w:pPr>
      <w:r>
        <w:rPr>
          <w:rFonts w:ascii="Calibri" w:eastAsia="Calibri" w:hAnsi="Calibri" w:cs="Calibri"/>
          <w:b/>
          <w:color w:val="000000"/>
          <w:sz w:val="22"/>
          <w:szCs w:val="22"/>
        </w:rPr>
        <w:t>Key Responsibilities:</w:t>
      </w:r>
      <w:r>
        <w:rPr>
          <w:rFonts w:ascii="Tahoma" w:eastAsia="Tahoma" w:hAnsi="Tahoma" w:cs="Tahoma"/>
          <w:color w:val="000000"/>
          <w:sz w:val="20"/>
          <w:szCs w:val="20"/>
        </w:rPr>
        <w:t xml:space="preserve"> </w:t>
      </w:r>
    </w:p>
    <w:p w14:paraId="52EC6484" w14:textId="77777777" w:rsidR="00F127DC" w:rsidRDefault="009C3D04">
      <w:p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Currently working in </w:t>
      </w:r>
      <w:r>
        <w:rPr>
          <w:rFonts w:ascii="Tahoma" w:eastAsia="Tahoma" w:hAnsi="Tahoma" w:cs="Tahoma"/>
          <w:b/>
          <w:color w:val="000000"/>
          <w:sz w:val="20"/>
          <w:szCs w:val="20"/>
        </w:rPr>
        <w:t>SUJOON (General Directorate of Prisons -Army</w:t>
      </w:r>
      <w:r>
        <w:rPr>
          <w:rFonts w:ascii="Tahoma" w:eastAsia="Tahoma" w:hAnsi="Tahoma" w:cs="Tahoma"/>
          <w:color w:val="000000"/>
          <w:sz w:val="20"/>
          <w:szCs w:val="20"/>
        </w:rPr>
        <w:t>) Saudi Arabia</w:t>
      </w:r>
      <w:r>
        <w:rPr>
          <w:rFonts w:ascii="Tahoma" w:eastAsia="Tahoma" w:hAnsi="Tahoma" w:cs="Tahoma"/>
          <w:noProof/>
          <w:color w:val="000000"/>
          <w:sz w:val="20"/>
          <w:szCs w:val="20"/>
        </w:rPr>
        <w:drawing>
          <wp:inline distT="0" distB="0" distL="0" distR="0" wp14:anchorId="386B9D4D" wp14:editId="137E714F">
            <wp:extent cx="497840" cy="497840"/>
            <wp:effectExtent l="0" t="0" r="0" b="0"/>
            <wp:docPr id="14" name="image13.png" descr="imageonline-co-roundcorner"/>
            <wp:cNvGraphicFramePr/>
            <a:graphic xmlns:a="http://schemas.openxmlformats.org/drawingml/2006/main">
              <a:graphicData uri="http://schemas.openxmlformats.org/drawingml/2006/picture">
                <pic:pic xmlns:pic="http://schemas.openxmlformats.org/drawingml/2006/picture">
                  <pic:nvPicPr>
                    <pic:cNvPr id="0" name="image13.png" descr="imageonline-co-roundcorner"/>
                    <pic:cNvPicPr preferRelativeResize="0"/>
                  </pic:nvPicPr>
                  <pic:blipFill>
                    <a:blip r:embed="rId8"/>
                    <a:srcRect/>
                    <a:stretch>
                      <a:fillRect/>
                    </a:stretch>
                  </pic:blipFill>
                  <pic:spPr>
                    <a:xfrm>
                      <a:off x="0" y="0"/>
                      <a:ext cx="497840" cy="497840"/>
                    </a:xfrm>
                    <a:prstGeom prst="rect">
                      <a:avLst/>
                    </a:prstGeom>
                    <a:ln/>
                  </pic:spPr>
                </pic:pic>
              </a:graphicData>
            </a:graphic>
          </wp:inline>
        </w:drawing>
      </w:r>
    </w:p>
    <w:p w14:paraId="51D91017" w14:textId="77777777"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Responsibility for developing </w:t>
      </w:r>
      <w:r>
        <w:rPr>
          <w:rFonts w:ascii="Tahoma" w:eastAsia="Tahoma" w:hAnsi="Tahoma" w:cs="Tahoma"/>
          <w:b/>
          <w:color w:val="000000"/>
          <w:sz w:val="20"/>
          <w:szCs w:val="20"/>
        </w:rPr>
        <w:t>web base .Net application</w:t>
      </w:r>
      <w:r>
        <w:rPr>
          <w:rFonts w:ascii="Tahoma" w:eastAsia="Tahoma" w:hAnsi="Tahoma" w:cs="Tahoma"/>
          <w:color w:val="000000"/>
          <w:sz w:val="20"/>
          <w:szCs w:val="20"/>
        </w:rPr>
        <w:t xml:space="preserve"> in the organization according to requirements.</w:t>
      </w:r>
    </w:p>
    <w:p w14:paraId="0F4B3107" w14:textId="77777777" w:rsidR="00F127DC" w:rsidRDefault="009C3D04">
      <w:pPr>
        <w:numPr>
          <w:ilvl w:val="0"/>
          <w:numId w:val="1"/>
        </w:numPr>
        <w:rPr>
          <w:rFonts w:ascii="Tahoma" w:eastAsia="Tahoma" w:hAnsi="Tahoma" w:cs="Tahoma"/>
          <w:sz w:val="20"/>
          <w:szCs w:val="20"/>
        </w:rPr>
      </w:pPr>
      <w:r>
        <w:rPr>
          <w:rFonts w:ascii="Tahoma" w:eastAsia="Tahoma" w:hAnsi="Tahoma" w:cs="Tahoma"/>
          <w:sz w:val="20"/>
          <w:szCs w:val="20"/>
        </w:rPr>
        <w:t>Querying using LINQ to SQL,</w:t>
      </w:r>
      <w:r>
        <w:rPr>
          <w:rFonts w:ascii="Arial" w:eastAsia="Arial" w:hAnsi="Arial" w:cs="Arial"/>
          <w:color w:val="000000"/>
          <w:sz w:val="18"/>
          <w:szCs w:val="18"/>
          <w:highlight w:val="white"/>
        </w:rPr>
        <w:t xml:space="preserve"> Entity Framework</w:t>
      </w:r>
      <w:r>
        <w:rPr>
          <w:rFonts w:ascii="Tahoma" w:eastAsia="Tahoma" w:hAnsi="Tahoma" w:cs="Tahoma"/>
          <w:sz w:val="20"/>
          <w:szCs w:val="20"/>
        </w:rPr>
        <w:t> </w:t>
      </w:r>
    </w:p>
    <w:p w14:paraId="52A497E2" w14:textId="77777777"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Extensive design and programming experience with front end technologies that includes </w:t>
      </w:r>
      <w:r>
        <w:rPr>
          <w:rFonts w:ascii="Tahoma" w:eastAsia="Tahoma" w:hAnsi="Tahoma" w:cs="Tahoma"/>
          <w:b/>
          <w:sz w:val="20"/>
          <w:szCs w:val="20"/>
        </w:rPr>
        <w:t>HTML5, CSS, JavaScript, Bootstrap</w:t>
      </w:r>
    </w:p>
    <w:p w14:paraId="0F6397BD" w14:textId="77777777"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ASP.Net MVC and Core Web API</w:t>
      </w:r>
    </w:p>
    <w:p w14:paraId="7AC0F0F1" w14:textId="77777777"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lastRenderedPageBreak/>
        <w:t>worked with tools such as </w:t>
      </w:r>
      <w:r>
        <w:rPr>
          <w:rFonts w:ascii="Tahoma" w:eastAsia="Tahoma" w:hAnsi="Tahoma" w:cs="Tahoma"/>
          <w:b/>
          <w:sz w:val="20"/>
          <w:szCs w:val="20"/>
        </w:rPr>
        <w:t>TFS</w:t>
      </w:r>
      <w:r>
        <w:rPr>
          <w:rFonts w:ascii="Tahoma" w:eastAsia="Tahoma" w:hAnsi="Tahoma" w:cs="Tahoma"/>
          <w:sz w:val="20"/>
          <w:szCs w:val="20"/>
        </w:rPr>
        <w:t> (Team Foundation Server)</w:t>
      </w:r>
    </w:p>
    <w:p w14:paraId="56E85219" w14:textId="77777777"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In depth knowledge of </w:t>
      </w:r>
      <w:r>
        <w:rPr>
          <w:rFonts w:ascii="Tahoma" w:eastAsia="Tahoma" w:hAnsi="Tahoma" w:cs="Tahoma"/>
          <w:b/>
          <w:sz w:val="20"/>
          <w:szCs w:val="20"/>
        </w:rPr>
        <w:t>T-SQL</w:t>
      </w:r>
      <w:r>
        <w:rPr>
          <w:rFonts w:ascii="Tahoma" w:eastAsia="Tahoma" w:hAnsi="Tahoma" w:cs="Tahoma"/>
          <w:sz w:val="20"/>
          <w:szCs w:val="20"/>
        </w:rPr>
        <w:t> , stored procedures, user defined functions, views indexes, views, triggers and error handling</w:t>
      </w:r>
    </w:p>
    <w:p w14:paraId="29A26F5C" w14:textId="77777777" w:rsidR="00F127DC" w:rsidRDefault="009C3D04">
      <w:pPr>
        <w:numPr>
          <w:ilvl w:val="0"/>
          <w:numId w:val="1"/>
        </w:numPr>
        <w:shd w:val="clear" w:color="auto" w:fill="FFFFFF"/>
        <w:spacing w:after="280"/>
        <w:rPr>
          <w:rFonts w:ascii="Tahoma" w:eastAsia="Tahoma" w:hAnsi="Tahoma" w:cs="Tahoma"/>
          <w:sz w:val="20"/>
          <w:szCs w:val="20"/>
        </w:rPr>
      </w:pPr>
      <w:r>
        <w:rPr>
          <w:rFonts w:ascii="Tahoma" w:eastAsia="Tahoma" w:hAnsi="Tahoma" w:cs="Tahoma"/>
          <w:sz w:val="20"/>
          <w:szCs w:val="20"/>
        </w:rPr>
        <w:t>Strong skills in improving ASP.NET and SQL Server performance in enterprise web applications.</w:t>
      </w:r>
    </w:p>
    <w:p w14:paraId="5796F3F0" w14:textId="77777777" w:rsidR="00F127DC" w:rsidRDefault="009C3D04">
      <w:pPr>
        <w:rPr>
          <w:b/>
          <w:sz w:val="22"/>
          <w:szCs w:val="22"/>
        </w:rPr>
      </w:pPr>
      <w:r>
        <w:rPr>
          <w:b/>
          <w:sz w:val="22"/>
          <w:szCs w:val="22"/>
        </w:rPr>
        <w:t>Technical snapshot:</w:t>
      </w:r>
    </w:p>
    <w:p w14:paraId="55191E05" w14:textId="77777777" w:rsidR="00F127DC" w:rsidRDefault="009C3D04">
      <w:pPr>
        <w:numPr>
          <w:ilvl w:val="0"/>
          <w:numId w:val="1"/>
        </w:numPr>
        <w:jc w:val="both"/>
        <w:rPr>
          <w:rFonts w:ascii="Tahoma" w:eastAsia="Tahoma" w:hAnsi="Tahoma" w:cs="Tahoma"/>
          <w:sz w:val="20"/>
          <w:szCs w:val="20"/>
        </w:rPr>
      </w:pPr>
      <w:r>
        <w:rPr>
          <w:rFonts w:ascii="Tahoma" w:eastAsia="Tahoma" w:hAnsi="Tahoma" w:cs="Tahoma"/>
          <w:sz w:val="20"/>
          <w:szCs w:val="20"/>
        </w:rPr>
        <w:t>Asp.net C#, MVC-5, Ado.net, SQL server 2019, Oracle, Crystal Reports, Windows 10.</w:t>
      </w:r>
    </w:p>
    <w:p w14:paraId="3FA18BDE" w14:textId="77777777" w:rsidR="00F127DC" w:rsidRDefault="00F127DC">
      <w:pPr>
        <w:rPr>
          <w:rFonts w:ascii="Calibri" w:eastAsia="Calibri" w:hAnsi="Calibri" w:cs="Calibri"/>
          <w:b/>
          <w:sz w:val="22"/>
          <w:szCs w:val="22"/>
        </w:rPr>
      </w:pPr>
    </w:p>
    <w:p w14:paraId="337FACA0" w14:textId="77777777" w:rsidR="00F127DC" w:rsidRDefault="009C3D04">
      <w:pPr>
        <w:rPr>
          <w:rFonts w:ascii="Calibri" w:eastAsia="Calibri" w:hAnsi="Calibri" w:cs="Calibri"/>
          <w:b/>
          <w:sz w:val="22"/>
          <w:szCs w:val="22"/>
        </w:rPr>
      </w:pPr>
      <w:r>
        <w:rPr>
          <w:rFonts w:ascii="Calibri" w:eastAsia="Calibri" w:hAnsi="Calibri" w:cs="Calibri"/>
          <w:b/>
          <w:sz w:val="22"/>
          <w:szCs w:val="22"/>
        </w:rPr>
        <w:t xml:space="preserve">Jadwa Investment Company - Riyadh, </w:t>
      </w:r>
      <w:r>
        <w:rPr>
          <w:rFonts w:ascii="Calibri" w:eastAsia="Calibri" w:hAnsi="Calibri" w:cs="Calibri"/>
          <w:sz w:val="22"/>
          <w:szCs w:val="22"/>
        </w:rPr>
        <w:t>Saudi Arabia      01 May 2019 to 31-Dec-2020</w:t>
      </w:r>
      <w:r>
        <w:rPr>
          <w:rFonts w:ascii="Calibri" w:eastAsia="Calibri" w:hAnsi="Calibri" w:cs="Calibri"/>
          <w:b/>
          <w:sz w:val="22"/>
          <w:szCs w:val="22"/>
        </w:rPr>
        <w:t xml:space="preserve"> </w:t>
      </w:r>
    </w:p>
    <w:p w14:paraId="440E3BF5" w14:textId="77777777" w:rsidR="00F127DC" w:rsidRDefault="009C3D04">
      <w:pPr>
        <w:rPr>
          <w:rFonts w:ascii="Calibri" w:eastAsia="Calibri" w:hAnsi="Calibri" w:cs="Calibri"/>
          <w:b/>
          <w:sz w:val="22"/>
          <w:szCs w:val="22"/>
        </w:rPr>
      </w:pPr>
      <w:r>
        <w:rPr>
          <w:rFonts w:ascii="Calibri" w:eastAsia="Calibri" w:hAnsi="Calibri" w:cs="Calibri"/>
          <w:b/>
          <w:color w:val="000000"/>
          <w:sz w:val="22"/>
          <w:szCs w:val="22"/>
          <w:highlight w:val="white"/>
        </w:rPr>
        <w:t xml:space="preserve">Designation:  </w:t>
      </w:r>
      <w:r>
        <w:rPr>
          <w:rFonts w:ascii="Calibri" w:eastAsia="Calibri" w:hAnsi="Calibri" w:cs="Calibri"/>
          <w:color w:val="000000"/>
          <w:sz w:val="22"/>
          <w:szCs w:val="22"/>
          <w:highlight w:val="white"/>
        </w:rPr>
        <w:t xml:space="preserve">Asp.Net </w:t>
      </w:r>
      <w:r>
        <w:rPr>
          <w:rFonts w:ascii="Calibri" w:eastAsia="Calibri" w:hAnsi="Calibri" w:cs="Calibri"/>
          <w:sz w:val="22"/>
          <w:szCs w:val="22"/>
        </w:rPr>
        <w:t>Software Developer and TradeNet Financial Applications</w:t>
      </w:r>
      <w:r>
        <w:rPr>
          <w:rFonts w:ascii="Calibri" w:eastAsia="Calibri" w:hAnsi="Calibri" w:cs="Calibri"/>
          <w:b/>
          <w:sz w:val="22"/>
          <w:szCs w:val="22"/>
        </w:rPr>
        <w:t xml:space="preserve"> </w:t>
      </w:r>
    </w:p>
    <w:p w14:paraId="711F0AEE" w14:textId="77777777" w:rsidR="00F127DC" w:rsidRDefault="009C3D04">
      <w:pPr>
        <w:rPr>
          <w:rFonts w:ascii="Calibri" w:eastAsia="Calibri" w:hAnsi="Calibri" w:cs="Calibri"/>
          <w:b/>
          <w:sz w:val="22"/>
          <w:szCs w:val="22"/>
        </w:rPr>
      </w:pPr>
      <w:r>
        <w:rPr>
          <w:rFonts w:ascii="Calibri" w:eastAsia="Calibri" w:hAnsi="Calibri" w:cs="Calibri"/>
          <w:b/>
          <w:sz w:val="22"/>
          <w:szCs w:val="22"/>
        </w:rPr>
        <w:t xml:space="preserve">Project – MIS, HRD360 Application and Online Client Account Opening </w:t>
      </w:r>
      <w:r>
        <w:rPr>
          <w:noProof/>
        </w:rPr>
        <w:drawing>
          <wp:inline distT="0" distB="0" distL="0" distR="0" wp14:anchorId="74CDB179" wp14:editId="121E5DA1">
            <wp:extent cx="1003300" cy="354965"/>
            <wp:effectExtent l="0" t="0" r="0" b="0"/>
            <wp:docPr id="17" name="image12.png" descr="C:\Users\Administrator\Desktop\jadwa Investment.png"/>
            <wp:cNvGraphicFramePr/>
            <a:graphic xmlns:a="http://schemas.openxmlformats.org/drawingml/2006/main">
              <a:graphicData uri="http://schemas.openxmlformats.org/drawingml/2006/picture">
                <pic:pic xmlns:pic="http://schemas.openxmlformats.org/drawingml/2006/picture">
                  <pic:nvPicPr>
                    <pic:cNvPr id="0" name="image12.png" descr="C:\Users\Administrator\Desktop\jadwa Investment.png"/>
                    <pic:cNvPicPr preferRelativeResize="0"/>
                  </pic:nvPicPr>
                  <pic:blipFill>
                    <a:blip r:embed="rId9"/>
                    <a:srcRect/>
                    <a:stretch>
                      <a:fillRect/>
                    </a:stretch>
                  </pic:blipFill>
                  <pic:spPr>
                    <a:xfrm>
                      <a:off x="0" y="0"/>
                      <a:ext cx="1003300" cy="354965"/>
                    </a:xfrm>
                    <a:prstGeom prst="rect">
                      <a:avLst/>
                    </a:prstGeom>
                    <a:ln/>
                  </pic:spPr>
                </pic:pic>
              </a:graphicData>
            </a:graphic>
          </wp:inline>
        </w:drawing>
      </w:r>
    </w:p>
    <w:p w14:paraId="4EF34000" w14:textId="77777777" w:rsidR="00F127DC" w:rsidRDefault="009C3D04">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t>Key Responsibilities:</w:t>
      </w:r>
      <w:r>
        <w:rPr>
          <w:rFonts w:ascii="Tahoma" w:eastAsia="Tahoma" w:hAnsi="Tahoma" w:cs="Tahoma"/>
          <w:color w:val="000000"/>
          <w:sz w:val="20"/>
          <w:szCs w:val="20"/>
        </w:rPr>
        <w:t xml:space="preserve"> </w:t>
      </w:r>
    </w:p>
    <w:p w14:paraId="64EB1D6F" w14:textId="77777777"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Responsibility for developing </w:t>
      </w:r>
      <w:r>
        <w:rPr>
          <w:rFonts w:ascii="Tahoma" w:eastAsia="Tahoma" w:hAnsi="Tahoma" w:cs="Tahoma"/>
          <w:b/>
          <w:color w:val="000000"/>
          <w:sz w:val="20"/>
          <w:szCs w:val="20"/>
        </w:rPr>
        <w:t>in-house web base .Net application</w:t>
      </w:r>
      <w:r>
        <w:rPr>
          <w:rFonts w:ascii="Tahoma" w:eastAsia="Tahoma" w:hAnsi="Tahoma" w:cs="Tahoma"/>
          <w:color w:val="000000"/>
          <w:sz w:val="20"/>
          <w:szCs w:val="20"/>
        </w:rPr>
        <w:t xml:space="preserve"> in the organization according to requirements.</w:t>
      </w:r>
    </w:p>
    <w:p w14:paraId="2AD51892" w14:textId="77777777"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Responsibility for </w:t>
      </w:r>
      <w:r>
        <w:rPr>
          <w:rFonts w:ascii="Tahoma" w:eastAsia="Tahoma" w:hAnsi="Tahoma" w:cs="Tahoma"/>
          <w:b/>
          <w:color w:val="000000"/>
          <w:sz w:val="20"/>
          <w:szCs w:val="20"/>
        </w:rPr>
        <w:t xml:space="preserve">TradeNet Financial </w:t>
      </w:r>
      <w:r>
        <w:rPr>
          <w:rFonts w:ascii="Tahoma" w:eastAsia="Tahoma" w:hAnsi="Tahoma" w:cs="Tahoma"/>
          <w:color w:val="000000"/>
          <w:sz w:val="20"/>
          <w:szCs w:val="20"/>
        </w:rPr>
        <w:t>Application TIP,FOX,MDF</w:t>
      </w:r>
    </w:p>
    <w:p w14:paraId="4C1C6C6F" w14:textId="77777777"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As per Business request modified Oracle Form and Reports 6i/10g/11g.</w:t>
      </w:r>
    </w:p>
    <w:p w14:paraId="7978BE87" w14:textId="77777777"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Generating and reconciling end of day process using TradeNet Financial system</w:t>
      </w:r>
    </w:p>
    <w:p w14:paraId="283249F0" w14:textId="77777777"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Creating monthly client’s statements and generating marginal clients reports for business audit.</w:t>
      </w:r>
    </w:p>
    <w:p w14:paraId="2C4B50A2" w14:textId="77777777"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Maintain EBS application, create user in EBS and update requirements.  </w:t>
      </w:r>
    </w:p>
    <w:p w14:paraId="60612586" w14:textId="77777777"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Pulling </w:t>
      </w:r>
      <w:r>
        <w:rPr>
          <w:rFonts w:ascii="Verdana" w:eastAsia="Verdana" w:hAnsi="Verdana" w:cs="Verdana"/>
          <w:color w:val="221E1E"/>
          <w:sz w:val="18"/>
          <w:szCs w:val="18"/>
          <w:highlight w:val="white"/>
        </w:rPr>
        <w:t xml:space="preserve">Internal Audit reports as per business requirements </w:t>
      </w:r>
      <w:r>
        <w:rPr>
          <w:rFonts w:ascii="Tahoma" w:eastAsia="Tahoma" w:hAnsi="Tahoma" w:cs="Tahoma"/>
          <w:color w:val="000000"/>
          <w:sz w:val="20"/>
          <w:szCs w:val="20"/>
        </w:rPr>
        <w:t>and also for CMA</w:t>
      </w:r>
    </w:p>
    <w:p w14:paraId="09E97B3F" w14:textId="77777777"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 xml:space="preserve">Daily operations relating to their own job to ensure work </w:t>
      </w:r>
    </w:p>
    <w:p w14:paraId="5D29D323" w14:textId="77777777"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Contribute to preparing timely and accurate pull reports from Oracle database that concern the Department’s requirements.</w:t>
      </w:r>
    </w:p>
    <w:p w14:paraId="2895C8D9" w14:textId="77777777" w:rsidR="00F127DC" w:rsidRDefault="009C3D04">
      <w:pPr>
        <w:numPr>
          <w:ilvl w:val="0"/>
          <w:numId w:val="1"/>
        </w:numPr>
        <w:shd w:val="clear" w:color="auto" w:fill="FFFFFF"/>
        <w:spacing w:after="280"/>
        <w:rPr>
          <w:rFonts w:ascii="Tahoma" w:eastAsia="Tahoma" w:hAnsi="Tahoma" w:cs="Tahoma"/>
          <w:sz w:val="20"/>
          <w:szCs w:val="20"/>
        </w:rPr>
      </w:pPr>
      <w:r>
        <w:rPr>
          <w:rFonts w:ascii="Tahoma" w:eastAsia="Tahoma" w:hAnsi="Tahoma" w:cs="Tahoma"/>
          <w:b/>
          <w:sz w:val="20"/>
          <w:szCs w:val="20"/>
        </w:rPr>
        <w:t>Brokerage (Tadawul)</w:t>
      </w:r>
      <w:r>
        <w:rPr>
          <w:rFonts w:ascii="Tahoma" w:eastAsia="Tahoma" w:hAnsi="Tahoma" w:cs="Tahoma"/>
          <w:sz w:val="20"/>
          <w:szCs w:val="20"/>
        </w:rPr>
        <w:t xml:space="preserve">  MWAT Testing.</w:t>
      </w:r>
    </w:p>
    <w:p w14:paraId="1546EC39" w14:textId="77777777" w:rsidR="00F127DC" w:rsidRDefault="009C3D04">
      <w:pPr>
        <w:rPr>
          <w:b/>
          <w:sz w:val="22"/>
          <w:szCs w:val="22"/>
        </w:rPr>
      </w:pPr>
      <w:r>
        <w:rPr>
          <w:b/>
          <w:sz w:val="22"/>
          <w:szCs w:val="22"/>
        </w:rPr>
        <w:t>Technical snapshot:</w:t>
      </w:r>
    </w:p>
    <w:p w14:paraId="5CE113CF" w14:textId="77777777" w:rsidR="00F127DC" w:rsidRDefault="009C3D04">
      <w:pPr>
        <w:numPr>
          <w:ilvl w:val="0"/>
          <w:numId w:val="1"/>
        </w:numPr>
        <w:jc w:val="both"/>
        <w:rPr>
          <w:rFonts w:ascii="Tahoma" w:eastAsia="Tahoma" w:hAnsi="Tahoma" w:cs="Tahoma"/>
          <w:sz w:val="20"/>
          <w:szCs w:val="20"/>
        </w:rPr>
      </w:pPr>
      <w:r>
        <w:rPr>
          <w:rFonts w:ascii="Tahoma" w:eastAsia="Tahoma" w:hAnsi="Tahoma" w:cs="Tahoma"/>
          <w:sz w:val="20"/>
          <w:szCs w:val="20"/>
        </w:rPr>
        <w:t>Asp.net C#, MVC-5,Ado.net, SQL server 2016, Oracle 10g, Windows 10.</w:t>
      </w:r>
    </w:p>
    <w:p w14:paraId="41C1C284" w14:textId="77777777" w:rsidR="00F127DC" w:rsidRDefault="00F127DC">
      <w:pPr>
        <w:jc w:val="both"/>
        <w:rPr>
          <w:rFonts w:ascii="Tahoma" w:eastAsia="Tahoma" w:hAnsi="Tahoma" w:cs="Tahoma"/>
          <w:b/>
          <w:color w:val="003366"/>
          <w:sz w:val="22"/>
          <w:szCs w:val="22"/>
          <w:u w:val="single"/>
        </w:rPr>
      </w:pPr>
    </w:p>
    <w:p w14:paraId="41502562" w14:textId="77777777" w:rsidR="00F127DC" w:rsidRDefault="009C3D04">
      <w:pPr>
        <w:tabs>
          <w:tab w:val="left" w:pos="90"/>
          <w:tab w:val="left" w:pos="360"/>
        </w:tabs>
        <w:jc w:val="both"/>
        <w:rPr>
          <w:rFonts w:ascii="Calibri" w:eastAsia="Calibri" w:hAnsi="Calibri" w:cs="Calibri"/>
          <w:b/>
          <w:sz w:val="22"/>
          <w:szCs w:val="22"/>
        </w:rPr>
      </w:pPr>
      <w:r>
        <w:rPr>
          <w:rFonts w:ascii="Calibri" w:eastAsia="Calibri" w:hAnsi="Calibri" w:cs="Calibri"/>
          <w:b/>
          <w:sz w:val="22"/>
          <w:szCs w:val="22"/>
        </w:rPr>
        <w:t>Fawaz  Al Hokair Group - Riyadh</w:t>
      </w:r>
      <w:r>
        <w:rPr>
          <w:rFonts w:ascii="Calibri" w:eastAsia="Calibri" w:hAnsi="Calibri" w:cs="Calibri"/>
          <w:sz w:val="22"/>
          <w:szCs w:val="22"/>
        </w:rPr>
        <w:t>, Saudi Arabia</w:t>
      </w:r>
      <w:r>
        <w:rPr>
          <w:rFonts w:ascii="Calibri" w:eastAsia="Calibri" w:hAnsi="Calibri" w:cs="Calibri"/>
          <w:b/>
          <w:sz w:val="22"/>
          <w:szCs w:val="22"/>
        </w:rPr>
        <w:t xml:space="preserve">  </w:t>
      </w:r>
      <w:r>
        <w:rPr>
          <w:noProof/>
        </w:rPr>
        <w:drawing>
          <wp:inline distT="0" distB="0" distL="0" distR="0" wp14:anchorId="31FAA7E8" wp14:editId="78082E85">
            <wp:extent cx="1207770" cy="35496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207770" cy="354965"/>
                    </a:xfrm>
                    <a:prstGeom prst="rect">
                      <a:avLst/>
                    </a:prstGeom>
                    <a:ln/>
                  </pic:spPr>
                </pic:pic>
              </a:graphicData>
            </a:graphic>
          </wp:inline>
        </w:drawing>
      </w:r>
    </w:p>
    <w:p w14:paraId="3AB6FBDD" w14:textId="77777777" w:rsidR="00F127DC" w:rsidRDefault="009C3D04">
      <w:pPr>
        <w:tabs>
          <w:tab w:val="left" w:pos="90"/>
          <w:tab w:val="left" w:pos="360"/>
        </w:tabs>
        <w:jc w:val="both"/>
        <w:rPr>
          <w:rFonts w:ascii="Calibri" w:eastAsia="Calibri" w:hAnsi="Calibri" w:cs="Calibri"/>
          <w:sz w:val="22"/>
          <w:szCs w:val="22"/>
        </w:rPr>
      </w:pPr>
      <w:r>
        <w:rPr>
          <w:rFonts w:ascii="Calibri" w:eastAsia="Calibri" w:hAnsi="Calibri" w:cs="Calibri"/>
          <w:b/>
          <w:color w:val="000000"/>
          <w:sz w:val="22"/>
          <w:szCs w:val="22"/>
          <w:highlight w:val="white"/>
        </w:rPr>
        <w:t xml:space="preserve">Designation:  </w:t>
      </w:r>
      <w:r>
        <w:rPr>
          <w:rFonts w:ascii="Calibri" w:eastAsia="Calibri" w:hAnsi="Calibri" w:cs="Calibri"/>
          <w:b/>
          <w:sz w:val="22"/>
          <w:szCs w:val="22"/>
        </w:rPr>
        <w:t xml:space="preserve">Sr. Programmer – Business Applications   </w:t>
      </w:r>
      <w:r>
        <w:rPr>
          <w:rFonts w:ascii="Calibri" w:eastAsia="Calibri" w:hAnsi="Calibri" w:cs="Calibri"/>
          <w:sz w:val="22"/>
          <w:szCs w:val="22"/>
        </w:rPr>
        <w:t>Dec 2014 - June 2017 and April 2018 - to Mar 2019</w:t>
      </w:r>
    </w:p>
    <w:p w14:paraId="18E93045" w14:textId="77777777" w:rsidR="00F127DC" w:rsidRDefault="009C3D04">
      <w:pPr>
        <w:tabs>
          <w:tab w:val="left" w:pos="90"/>
          <w:tab w:val="left" w:pos="360"/>
        </w:tabs>
        <w:ind w:left="-270"/>
        <w:jc w:val="both"/>
        <w:rPr>
          <w:rFonts w:ascii="Calibri" w:eastAsia="Calibri" w:hAnsi="Calibri" w:cs="Calibri"/>
          <w:b/>
          <w:sz w:val="22"/>
          <w:szCs w:val="22"/>
        </w:rPr>
      </w:pPr>
      <w:r>
        <w:rPr>
          <w:rFonts w:ascii="Calibri" w:eastAsia="Calibri" w:hAnsi="Calibri" w:cs="Calibri"/>
          <w:b/>
          <w:sz w:val="22"/>
          <w:szCs w:val="22"/>
        </w:rPr>
        <w:t xml:space="preserve">      Key Responsibilities: </w:t>
      </w:r>
    </w:p>
    <w:p w14:paraId="44ED7885" w14:textId="77777777" w:rsidR="00F127DC" w:rsidRDefault="00F127DC">
      <w:pPr>
        <w:tabs>
          <w:tab w:val="left" w:pos="90"/>
          <w:tab w:val="left" w:pos="360"/>
        </w:tabs>
        <w:ind w:left="-270"/>
        <w:jc w:val="both"/>
        <w:rPr>
          <w:rFonts w:ascii="Calibri" w:eastAsia="Calibri" w:hAnsi="Calibri" w:cs="Calibri"/>
          <w:b/>
          <w:sz w:val="22"/>
          <w:szCs w:val="22"/>
        </w:rPr>
      </w:pPr>
    </w:p>
    <w:p w14:paraId="65355BA8"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Accomplished projects within agreed upon deadlines while training programmers to prepare programs which would help fulfill clients’ business needs. </w:t>
      </w:r>
    </w:p>
    <w:p w14:paraId="4B0A37F6"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Interfaced with clients to gather project scope, define deliverables, and determine program specifications to maintain logical sequence and generate flowcharts. </w:t>
      </w:r>
    </w:p>
    <w:p w14:paraId="6211C2D7"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Designed applications for user department needs while maintaining updated knowledge of installed applications. </w:t>
      </w:r>
    </w:p>
    <w:p w14:paraId="5E6C9037"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Provided level 1 support, and troubleshoot technical problems arising on daily basis</w:t>
      </w:r>
    </w:p>
    <w:p w14:paraId="05E56D38"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Utilized software tools to document, develop, and debug objects or programs assigned as tasks. </w:t>
      </w:r>
    </w:p>
    <w:p w14:paraId="4D9BABA6"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Carried out different types of testing involving acceptance, matching with user specifications, and meeting of user requirements against set parameters. </w:t>
      </w:r>
    </w:p>
    <w:p w14:paraId="6814E2E2"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Collaborated with software development individuals to resolve system and application software development issues. </w:t>
      </w:r>
    </w:p>
    <w:p w14:paraId="0450E14E"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highlight w:val="white"/>
        </w:rPr>
        <w:t>Analysis of inbound and outbound files / data</w:t>
      </w:r>
    </w:p>
    <w:p w14:paraId="2DE021B6"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highlight w:val="white"/>
        </w:rPr>
        <w:t xml:space="preserve"> Data mapping between inbound/outbound data and ERP data structure</w:t>
      </w:r>
    </w:p>
    <w:p w14:paraId="0A7A1BB0" w14:textId="77777777" w:rsidR="00F127DC" w:rsidRDefault="009C3D04">
      <w:pPr>
        <w:numPr>
          <w:ilvl w:val="0"/>
          <w:numId w:val="2"/>
        </w:numPr>
        <w:rPr>
          <w:rFonts w:ascii="Tahoma" w:eastAsia="Tahoma" w:hAnsi="Tahoma" w:cs="Tahoma"/>
          <w:sz w:val="20"/>
          <w:szCs w:val="20"/>
        </w:rPr>
      </w:pPr>
      <w:r>
        <w:rPr>
          <w:rFonts w:ascii="Tahoma" w:eastAsia="Tahoma" w:hAnsi="Tahoma" w:cs="Tahoma"/>
          <w:sz w:val="20"/>
          <w:szCs w:val="20"/>
          <w:highlight w:val="white"/>
        </w:rPr>
        <w:t>System design and process documentation</w:t>
      </w:r>
    </w:p>
    <w:p w14:paraId="0984D6E1" w14:textId="77777777" w:rsidR="00F127DC" w:rsidRDefault="009C3D04">
      <w:pPr>
        <w:rPr>
          <w:b/>
          <w:sz w:val="22"/>
          <w:szCs w:val="22"/>
        </w:rPr>
      </w:pPr>
      <w:r>
        <w:rPr>
          <w:b/>
          <w:sz w:val="22"/>
          <w:szCs w:val="22"/>
        </w:rPr>
        <w:t>Technical snapshot:</w:t>
      </w:r>
    </w:p>
    <w:p w14:paraId="48342218" w14:textId="77777777" w:rsidR="00F127DC" w:rsidRDefault="009C3D04">
      <w:pPr>
        <w:numPr>
          <w:ilvl w:val="0"/>
          <w:numId w:val="1"/>
        </w:numPr>
        <w:jc w:val="both"/>
        <w:rPr>
          <w:rFonts w:ascii="Tahoma" w:eastAsia="Tahoma" w:hAnsi="Tahoma" w:cs="Tahoma"/>
          <w:b/>
          <w:color w:val="003366"/>
          <w:sz w:val="22"/>
          <w:szCs w:val="22"/>
          <w:u w:val="single"/>
        </w:rPr>
      </w:pPr>
      <w:r>
        <w:rPr>
          <w:rFonts w:ascii="Tahoma" w:eastAsia="Tahoma" w:hAnsi="Tahoma" w:cs="Tahoma"/>
          <w:sz w:val="20"/>
          <w:szCs w:val="20"/>
        </w:rPr>
        <w:t xml:space="preserve">Asp.net, C#, VB.Net, VB6, Ado.net, SQL server 2008, Oracle 10g, Windows XP, 07 </w:t>
      </w:r>
    </w:p>
    <w:p w14:paraId="130CE0F1" w14:textId="77777777" w:rsidR="00F127DC" w:rsidRDefault="00F127DC">
      <w:pPr>
        <w:rPr>
          <w:rFonts w:ascii="Tahoma" w:eastAsia="Tahoma" w:hAnsi="Tahoma" w:cs="Tahoma"/>
          <w:sz w:val="20"/>
          <w:szCs w:val="20"/>
        </w:rPr>
      </w:pPr>
    </w:p>
    <w:p w14:paraId="701E3871" w14:textId="77777777" w:rsidR="00F127DC" w:rsidRDefault="009C3D04">
      <w:pPr>
        <w:rPr>
          <w:rFonts w:ascii="Calibri" w:eastAsia="Calibri" w:hAnsi="Calibri" w:cs="Calibri"/>
          <w:b/>
          <w:sz w:val="22"/>
          <w:szCs w:val="22"/>
        </w:rPr>
      </w:pPr>
      <w:r>
        <w:rPr>
          <w:rFonts w:ascii="Calibri" w:eastAsia="Calibri" w:hAnsi="Calibri" w:cs="Calibri"/>
          <w:b/>
          <w:sz w:val="22"/>
          <w:szCs w:val="22"/>
        </w:rPr>
        <w:t xml:space="preserve">Osool &amp; Bakheet Investment Company - Riyadh, </w:t>
      </w:r>
      <w:r>
        <w:rPr>
          <w:rFonts w:ascii="Calibri" w:eastAsia="Calibri" w:hAnsi="Calibri" w:cs="Calibri"/>
          <w:sz w:val="22"/>
          <w:szCs w:val="22"/>
        </w:rPr>
        <w:t>Saudi Arabia</w:t>
      </w:r>
      <w:r>
        <w:rPr>
          <w:rFonts w:ascii="Calibri" w:eastAsia="Calibri" w:hAnsi="Calibri" w:cs="Calibri"/>
          <w:b/>
          <w:sz w:val="22"/>
          <w:szCs w:val="22"/>
        </w:rPr>
        <w:t xml:space="preserve"> </w:t>
      </w:r>
      <w:r>
        <w:rPr>
          <w:noProof/>
        </w:rPr>
        <w:drawing>
          <wp:inline distT="0" distB="0" distL="0" distR="0" wp14:anchorId="6CED89D8" wp14:editId="6FCE021A">
            <wp:extent cx="1125855" cy="457200"/>
            <wp:effectExtent l="0" t="0" r="0" b="0"/>
            <wp:docPr id="19" name="image8.png" descr="C:\Users\Administrator\Desktop\OsoolBhaket.png"/>
            <wp:cNvGraphicFramePr/>
            <a:graphic xmlns:a="http://schemas.openxmlformats.org/drawingml/2006/main">
              <a:graphicData uri="http://schemas.openxmlformats.org/drawingml/2006/picture">
                <pic:pic xmlns:pic="http://schemas.openxmlformats.org/drawingml/2006/picture">
                  <pic:nvPicPr>
                    <pic:cNvPr id="0" name="image8.png" descr="C:\Users\Administrator\Desktop\OsoolBhaket.png"/>
                    <pic:cNvPicPr preferRelativeResize="0"/>
                  </pic:nvPicPr>
                  <pic:blipFill>
                    <a:blip r:embed="rId11"/>
                    <a:srcRect/>
                    <a:stretch>
                      <a:fillRect/>
                    </a:stretch>
                  </pic:blipFill>
                  <pic:spPr>
                    <a:xfrm>
                      <a:off x="0" y="0"/>
                      <a:ext cx="1125855" cy="457200"/>
                    </a:xfrm>
                    <a:prstGeom prst="rect">
                      <a:avLst/>
                    </a:prstGeom>
                    <a:ln/>
                  </pic:spPr>
                </pic:pic>
              </a:graphicData>
            </a:graphic>
          </wp:inline>
        </w:drawing>
      </w:r>
    </w:p>
    <w:p w14:paraId="52683E69" w14:textId="77777777" w:rsidR="00F127DC" w:rsidRDefault="009C3D04">
      <w:pPr>
        <w:pBdr>
          <w:top w:val="nil"/>
          <w:left w:val="nil"/>
          <w:bottom w:val="nil"/>
          <w:right w:val="nil"/>
          <w:between w:val="nil"/>
        </w:pBdr>
        <w:jc w:val="both"/>
        <w:rPr>
          <w:rFonts w:ascii="Tahoma" w:eastAsia="Tahoma" w:hAnsi="Tahoma" w:cs="Tahoma"/>
          <w:color w:val="000000"/>
          <w:sz w:val="20"/>
          <w:szCs w:val="20"/>
        </w:rPr>
      </w:pPr>
      <w:r>
        <w:rPr>
          <w:rFonts w:ascii="Calibri" w:eastAsia="Calibri" w:hAnsi="Calibri" w:cs="Calibri"/>
          <w:b/>
          <w:color w:val="000000"/>
          <w:sz w:val="22"/>
          <w:szCs w:val="22"/>
          <w:highlight w:val="white"/>
        </w:rPr>
        <w:t xml:space="preserve">Designation:  </w:t>
      </w:r>
      <w:r>
        <w:rPr>
          <w:rFonts w:ascii="Calibri" w:eastAsia="Calibri" w:hAnsi="Calibri" w:cs="Calibri"/>
          <w:b/>
          <w:color w:val="000000"/>
          <w:sz w:val="22"/>
          <w:szCs w:val="22"/>
        </w:rPr>
        <w:t>Asp.net Software Application Developer from</w:t>
      </w:r>
      <w:r>
        <w:rPr>
          <w:rFonts w:ascii="Tahoma" w:eastAsia="Tahoma" w:hAnsi="Tahoma" w:cs="Tahoma"/>
          <w:color w:val="000000"/>
          <w:sz w:val="20"/>
          <w:szCs w:val="20"/>
        </w:rPr>
        <w:t xml:space="preserve"> July 2017 to April 2018.</w:t>
      </w:r>
      <w:r>
        <w:rPr>
          <w:rFonts w:ascii="Tahoma" w:eastAsia="Tahoma" w:hAnsi="Tahoma" w:cs="Tahoma"/>
          <w:color w:val="000000"/>
          <w:sz w:val="20"/>
          <w:szCs w:val="20"/>
        </w:rPr>
        <w:tab/>
      </w:r>
    </w:p>
    <w:p w14:paraId="042F29A0" w14:textId="77777777" w:rsidR="00F127DC" w:rsidRDefault="009C3D04">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Custody Management system project </w:t>
      </w:r>
    </w:p>
    <w:p w14:paraId="205C8CAF" w14:textId="77777777" w:rsidR="00F127DC" w:rsidRDefault="009C3D04">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Key Responsibilities:</w:t>
      </w:r>
      <w:r>
        <w:rPr>
          <w:rFonts w:ascii="Tahoma" w:eastAsia="Tahoma" w:hAnsi="Tahoma" w:cs="Tahoma"/>
          <w:color w:val="000000"/>
          <w:sz w:val="20"/>
          <w:szCs w:val="20"/>
        </w:rPr>
        <w:t xml:space="preserve"> </w:t>
      </w:r>
    </w:p>
    <w:p w14:paraId="198DD9D6" w14:textId="77777777"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Responsibility for developing </w:t>
      </w:r>
      <w:r>
        <w:rPr>
          <w:rFonts w:ascii="Tahoma" w:eastAsia="Tahoma" w:hAnsi="Tahoma" w:cs="Tahoma"/>
          <w:b/>
          <w:color w:val="000000"/>
          <w:sz w:val="20"/>
          <w:szCs w:val="20"/>
        </w:rPr>
        <w:t>in-house windows base application</w:t>
      </w:r>
      <w:r>
        <w:rPr>
          <w:rFonts w:ascii="Tahoma" w:eastAsia="Tahoma" w:hAnsi="Tahoma" w:cs="Tahoma"/>
          <w:color w:val="000000"/>
          <w:sz w:val="20"/>
          <w:szCs w:val="20"/>
        </w:rPr>
        <w:t xml:space="preserve"> in the organization according to requirements.</w:t>
      </w:r>
    </w:p>
    <w:p w14:paraId="71EAAC6C" w14:textId="77777777"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Generating and reconciling end of day process using TradeNet Financial system</w:t>
      </w:r>
    </w:p>
    <w:p w14:paraId="52E5A897" w14:textId="77777777"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Responsibility for </w:t>
      </w:r>
      <w:r>
        <w:rPr>
          <w:rFonts w:ascii="Tahoma" w:eastAsia="Tahoma" w:hAnsi="Tahoma" w:cs="Tahoma"/>
          <w:b/>
          <w:color w:val="000000"/>
          <w:sz w:val="20"/>
          <w:szCs w:val="20"/>
        </w:rPr>
        <w:t xml:space="preserve">TradeNet Financial </w:t>
      </w:r>
      <w:r>
        <w:rPr>
          <w:rFonts w:ascii="Tahoma" w:eastAsia="Tahoma" w:hAnsi="Tahoma" w:cs="Tahoma"/>
          <w:color w:val="000000"/>
          <w:sz w:val="20"/>
          <w:szCs w:val="20"/>
        </w:rPr>
        <w:t>Application</w:t>
      </w:r>
    </w:p>
    <w:p w14:paraId="4F817E59" w14:textId="77777777"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integrate </w:t>
      </w:r>
      <w:r>
        <w:rPr>
          <w:rFonts w:ascii="Tahoma" w:eastAsia="Tahoma" w:hAnsi="Tahoma" w:cs="Tahoma"/>
          <w:b/>
          <w:color w:val="000000"/>
          <w:sz w:val="20"/>
          <w:szCs w:val="20"/>
        </w:rPr>
        <w:t>B2B</w:t>
      </w:r>
      <w:r>
        <w:rPr>
          <w:rFonts w:ascii="Tahoma" w:eastAsia="Tahoma" w:hAnsi="Tahoma" w:cs="Tahoma"/>
          <w:color w:val="000000"/>
          <w:sz w:val="20"/>
          <w:szCs w:val="20"/>
        </w:rPr>
        <w:t xml:space="preserve"> Saudi Bank Fransi files</w:t>
      </w:r>
    </w:p>
    <w:p w14:paraId="35D8FFD6" w14:textId="77777777" w:rsidR="00AB33A1" w:rsidRDefault="00AB33A1">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Provide the level 1 support to Brokerage clients.</w:t>
      </w:r>
    </w:p>
    <w:p w14:paraId="60DB96F9" w14:textId="77777777" w:rsidR="00F127DC" w:rsidRDefault="00F127DC">
      <w:pPr>
        <w:pBdr>
          <w:top w:val="nil"/>
          <w:left w:val="nil"/>
          <w:bottom w:val="nil"/>
          <w:right w:val="nil"/>
          <w:between w:val="nil"/>
        </w:pBdr>
        <w:ind w:left="810"/>
        <w:jc w:val="both"/>
        <w:rPr>
          <w:rFonts w:ascii="Tahoma" w:eastAsia="Tahoma" w:hAnsi="Tahoma" w:cs="Tahoma"/>
          <w:b/>
          <w:color w:val="000000"/>
          <w:sz w:val="20"/>
          <w:szCs w:val="20"/>
        </w:rPr>
      </w:pPr>
    </w:p>
    <w:p w14:paraId="633BAD50" w14:textId="77777777" w:rsidR="00F127DC" w:rsidRDefault="009C3D04">
      <w:pPr>
        <w:rPr>
          <w:b/>
          <w:sz w:val="22"/>
          <w:szCs w:val="22"/>
        </w:rPr>
      </w:pPr>
      <w:r>
        <w:rPr>
          <w:b/>
          <w:sz w:val="22"/>
          <w:szCs w:val="22"/>
        </w:rPr>
        <w:t>Technical snapshot:</w:t>
      </w:r>
    </w:p>
    <w:p w14:paraId="0374D49F" w14:textId="77777777" w:rsidR="00F127DC" w:rsidRDefault="009C3D04">
      <w:pPr>
        <w:numPr>
          <w:ilvl w:val="0"/>
          <w:numId w:val="1"/>
        </w:numPr>
        <w:jc w:val="both"/>
        <w:rPr>
          <w:rFonts w:ascii="Tahoma" w:eastAsia="Tahoma" w:hAnsi="Tahoma" w:cs="Tahoma"/>
          <w:b/>
          <w:color w:val="003366"/>
          <w:sz w:val="22"/>
          <w:szCs w:val="22"/>
          <w:u w:val="single"/>
        </w:rPr>
      </w:pPr>
      <w:r>
        <w:rPr>
          <w:rFonts w:ascii="Tahoma" w:eastAsia="Tahoma" w:hAnsi="Tahoma" w:cs="Tahoma"/>
          <w:sz w:val="20"/>
          <w:szCs w:val="20"/>
        </w:rPr>
        <w:t xml:space="preserve">Asp.net VB.Net, Ado.net, SQL server 2008, Oracle ,Windows XP, 07 </w:t>
      </w:r>
    </w:p>
    <w:p w14:paraId="340D8339" w14:textId="77777777" w:rsidR="00F127DC" w:rsidRDefault="009C3D04">
      <w:pPr>
        <w:jc w:val="both"/>
        <w:rPr>
          <w:rFonts w:ascii="Calibri" w:eastAsia="Calibri" w:hAnsi="Calibri" w:cs="Calibri"/>
          <w:b/>
          <w:sz w:val="22"/>
          <w:szCs w:val="22"/>
        </w:rPr>
      </w:pPr>
      <w:r>
        <w:rPr>
          <w:rFonts w:ascii="Calibri" w:eastAsia="Calibri" w:hAnsi="Calibri" w:cs="Calibri"/>
          <w:b/>
          <w:sz w:val="22"/>
          <w:szCs w:val="22"/>
        </w:rPr>
        <w:t xml:space="preserve">Nataf Con Co Ltd. Abha, </w:t>
      </w:r>
      <w:r>
        <w:rPr>
          <w:rFonts w:ascii="Calibri" w:eastAsia="Calibri" w:hAnsi="Calibri" w:cs="Calibri"/>
          <w:sz w:val="22"/>
          <w:szCs w:val="22"/>
        </w:rPr>
        <w:t>Saudi Arabia</w:t>
      </w:r>
      <w:r>
        <w:rPr>
          <w:rFonts w:ascii="Calibri" w:eastAsia="Calibri" w:hAnsi="Calibri" w:cs="Calibri"/>
          <w:b/>
          <w:sz w:val="22"/>
          <w:szCs w:val="22"/>
        </w:rPr>
        <w:t xml:space="preserve">      </w:t>
      </w:r>
      <w:r>
        <w:rPr>
          <w:rFonts w:ascii="Calibri" w:eastAsia="Calibri" w:hAnsi="Calibri" w:cs="Calibri"/>
          <w:sz w:val="22"/>
          <w:szCs w:val="22"/>
        </w:rPr>
        <w:t>07 March 2013 – 30 Nov 2014</w:t>
      </w:r>
      <w:r>
        <w:rPr>
          <w:rFonts w:ascii="Calibri" w:eastAsia="Calibri" w:hAnsi="Calibri" w:cs="Calibri"/>
          <w:b/>
          <w:sz w:val="22"/>
          <w:szCs w:val="22"/>
        </w:rPr>
        <w:t xml:space="preserve">  </w:t>
      </w:r>
      <w:r>
        <w:rPr>
          <w:rFonts w:ascii="Calibri" w:eastAsia="Calibri" w:hAnsi="Calibri" w:cs="Calibri"/>
          <w:b/>
          <w:noProof/>
          <w:sz w:val="22"/>
          <w:szCs w:val="22"/>
        </w:rPr>
        <w:drawing>
          <wp:inline distT="0" distB="0" distL="0" distR="0" wp14:anchorId="4D33892B" wp14:editId="4D221BD9">
            <wp:extent cx="497840" cy="579755"/>
            <wp:effectExtent l="0" t="0" r="0" b="0"/>
            <wp:docPr id="18" name="image9.jpg" descr="Nataf"/>
            <wp:cNvGraphicFramePr/>
            <a:graphic xmlns:a="http://schemas.openxmlformats.org/drawingml/2006/main">
              <a:graphicData uri="http://schemas.openxmlformats.org/drawingml/2006/picture">
                <pic:pic xmlns:pic="http://schemas.openxmlformats.org/drawingml/2006/picture">
                  <pic:nvPicPr>
                    <pic:cNvPr id="0" name="image9.jpg" descr="Nataf"/>
                    <pic:cNvPicPr preferRelativeResize="0"/>
                  </pic:nvPicPr>
                  <pic:blipFill>
                    <a:blip r:embed="rId12"/>
                    <a:srcRect/>
                    <a:stretch>
                      <a:fillRect/>
                    </a:stretch>
                  </pic:blipFill>
                  <pic:spPr>
                    <a:xfrm>
                      <a:off x="0" y="0"/>
                      <a:ext cx="497840" cy="579755"/>
                    </a:xfrm>
                    <a:prstGeom prst="rect">
                      <a:avLst/>
                    </a:prstGeom>
                    <a:ln/>
                  </pic:spPr>
                </pic:pic>
              </a:graphicData>
            </a:graphic>
          </wp:inline>
        </w:drawing>
      </w:r>
    </w:p>
    <w:p w14:paraId="056FE2AC" w14:textId="77777777" w:rsidR="00F127DC" w:rsidRDefault="009C3D04">
      <w:pPr>
        <w:tabs>
          <w:tab w:val="left" w:pos="6825"/>
        </w:tabs>
        <w:rPr>
          <w:rFonts w:ascii="Tahoma" w:eastAsia="Tahoma" w:hAnsi="Tahoma" w:cs="Tahoma"/>
          <w:sz w:val="20"/>
          <w:szCs w:val="20"/>
        </w:rPr>
      </w:pPr>
      <w:r>
        <w:rPr>
          <w:rFonts w:ascii="Calibri" w:eastAsia="Calibri" w:hAnsi="Calibri" w:cs="Calibri"/>
          <w:b/>
          <w:color w:val="000000"/>
          <w:sz w:val="22"/>
          <w:szCs w:val="22"/>
          <w:highlight w:val="white"/>
        </w:rPr>
        <w:t xml:space="preserve">Designation:  </w:t>
      </w:r>
      <w:r>
        <w:rPr>
          <w:rFonts w:ascii="Calibri" w:eastAsia="Calibri" w:hAnsi="Calibri" w:cs="Calibri"/>
          <w:b/>
          <w:sz w:val="22"/>
          <w:szCs w:val="22"/>
        </w:rPr>
        <w:t xml:space="preserve">Asp.net Software Application Developer </w:t>
      </w:r>
      <w:r>
        <w:rPr>
          <w:rFonts w:ascii="Tahoma" w:eastAsia="Tahoma" w:hAnsi="Tahoma" w:cs="Tahoma"/>
          <w:sz w:val="20"/>
          <w:szCs w:val="20"/>
        </w:rPr>
        <w:t>from March 2013 to November 2014</w:t>
      </w:r>
    </w:p>
    <w:p w14:paraId="3057A678" w14:textId="77777777" w:rsidR="00F127DC" w:rsidRDefault="009C3D04">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t>Key Responsibilities:</w:t>
      </w:r>
    </w:p>
    <w:p w14:paraId="2D9A1619" w14:textId="77777777" w:rsidR="00F127DC" w:rsidRDefault="009C3D04">
      <w:pPr>
        <w:numPr>
          <w:ilvl w:val="0"/>
          <w:numId w:val="4"/>
        </w:numPr>
        <w:shd w:val="clear" w:color="auto" w:fill="FFFFFF"/>
        <w:spacing w:before="280"/>
        <w:rPr>
          <w:rFonts w:ascii="Tahoma" w:eastAsia="Tahoma" w:hAnsi="Tahoma" w:cs="Tahoma"/>
          <w:sz w:val="20"/>
          <w:szCs w:val="20"/>
        </w:rPr>
      </w:pPr>
      <w:r>
        <w:rPr>
          <w:rFonts w:ascii="Tahoma" w:eastAsia="Tahoma" w:hAnsi="Tahoma" w:cs="Tahoma"/>
          <w:sz w:val="20"/>
          <w:szCs w:val="20"/>
        </w:rPr>
        <w:t xml:space="preserve">Develop user interface application modules for new </w:t>
      </w:r>
      <w:r>
        <w:rPr>
          <w:rFonts w:ascii="Tahoma" w:eastAsia="Tahoma" w:hAnsi="Tahoma" w:cs="Tahoma"/>
          <w:b/>
          <w:sz w:val="20"/>
          <w:szCs w:val="20"/>
        </w:rPr>
        <w:t>in-house web base application</w:t>
      </w:r>
      <w:r>
        <w:rPr>
          <w:rFonts w:ascii="Tahoma" w:eastAsia="Tahoma" w:hAnsi="Tahoma" w:cs="Tahoma"/>
          <w:sz w:val="20"/>
          <w:szCs w:val="20"/>
        </w:rPr>
        <w:t xml:space="preserve"> based on VB.Net Framework 4.5.</w:t>
      </w:r>
    </w:p>
    <w:p w14:paraId="0B4E8205" w14:textId="77777777"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Worked on the database development at the back end to build and maintain the data model for the claims processing application.</w:t>
      </w:r>
    </w:p>
    <w:p w14:paraId="5DDEB17D" w14:textId="77777777"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Developed Web based data processing utilities, database design and programming did data migration, data transformation using SQL Queries transformation service using Microsoft Visual Studio.NET technologies, Web Forms, Stored Procedures, Functions, MySql database.</w:t>
      </w:r>
    </w:p>
    <w:p w14:paraId="434BE0AD" w14:textId="77777777"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Responsible to design frontend GUI screens.</w:t>
      </w:r>
    </w:p>
    <w:p w14:paraId="50F725A3" w14:textId="77777777"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Developed Web Pages with a consistent look and feel, using Asp.net 4.5 Master pages.</w:t>
      </w:r>
    </w:p>
    <w:p w14:paraId="346BC16C" w14:textId="77777777"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Developed queries, stored procedures for data access.</w:t>
      </w:r>
    </w:p>
    <w:p w14:paraId="24E81298" w14:textId="77777777" w:rsidR="00F127DC" w:rsidRDefault="009C3D04">
      <w:pPr>
        <w:numPr>
          <w:ilvl w:val="0"/>
          <w:numId w:val="4"/>
        </w:numPr>
        <w:shd w:val="clear" w:color="auto" w:fill="FFFFFF"/>
        <w:spacing w:after="280"/>
        <w:rPr>
          <w:rFonts w:ascii="Tahoma" w:eastAsia="Tahoma" w:hAnsi="Tahoma" w:cs="Tahoma"/>
          <w:sz w:val="20"/>
          <w:szCs w:val="20"/>
        </w:rPr>
      </w:pPr>
      <w:r>
        <w:rPr>
          <w:rFonts w:ascii="Tahoma" w:eastAsia="Tahoma" w:hAnsi="Tahoma" w:cs="Tahoma"/>
          <w:b/>
          <w:sz w:val="20"/>
          <w:szCs w:val="20"/>
        </w:rPr>
        <w:t xml:space="preserve">iOS 6.1 </w:t>
      </w:r>
      <w:r>
        <w:rPr>
          <w:rFonts w:ascii="Tahoma" w:eastAsia="Tahoma" w:hAnsi="Tahoma" w:cs="Tahoma"/>
          <w:sz w:val="20"/>
          <w:szCs w:val="20"/>
        </w:rPr>
        <w:t>Develop Geocoding Application - converting addresses (like a street address) with geographic coordinates (latitude and longitude) and replicate into local database MySQL.</w:t>
      </w:r>
    </w:p>
    <w:p w14:paraId="761E1A32" w14:textId="77777777" w:rsidR="00F127DC" w:rsidRDefault="009C3D04">
      <w:pPr>
        <w:shd w:val="clear" w:color="auto" w:fill="FFFFFF"/>
        <w:spacing w:before="280"/>
        <w:rPr>
          <w:rFonts w:ascii="Tahoma" w:eastAsia="Tahoma" w:hAnsi="Tahoma" w:cs="Tahoma"/>
          <w:sz w:val="20"/>
          <w:szCs w:val="20"/>
        </w:rPr>
      </w:pPr>
      <w:r>
        <w:rPr>
          <w:b/>
          <w:sz w:val="22"/>
          <w:szCs w:val="22"/>
        </w:rPr>
        <w:t>Technical snapshot:</w:t>
      </w:r>
    </w:p>
    <w:p w14:paraId="7BDFED37" w14:textId="77777777" w:rsidR="00F127DC" w:rsidRDefault="009C3D04">
      <w:pPr>
        <w:rPr>
          <w:rFonts w:ascii="Tahoma" w:eastAsia="Tahoma" w:hAnsi="Tahoma" w:cs="Tahoma"/>
          <w:sz w:val="20"/>
          <w:szCs w:val="20"/>
        </w:rPr>
      </w:pPr>
      <w:r>
        <w:rPr>
          <w:rFonts w:ascii="Tahoma" w:eastAsia="Tahoma" w:hAnsi="Tahoma" w:cs="Tahoma"/>
          <w:sz w:val="20"/>
          <w:szCs w:val="20"/>
        </w:rPr>
        <w:t>Asp.net, VB.Net, Ado.net, iOS 6.1, MySQL, Windows XP, IIS, HTML5, JavaScript, Ajax, JQuery, CSS</w:t>
      </w:r>
    </w:p>
    <w:p w14:paraId="589C5D53" w14:textId="77777777" w:rsidR="00F127DC" w:rsidRDefault="00343ABC">
      <w:pPr>
        <w:rPr>
          <w:rFonts w:ascii="Tahoma" w:eastAsia="Tahoma" w:hAnsi="Tahoma" w:cs="Tahoma"/>
          <w:sz w:val="20"/>
          <w:szCs w:val="20"/>
        </w:rPr>
      </w:pPr>
      <w:r>
        <w:rPr>
          <w:rFonts w:ascii="Tahoma" w:eastAsia="Tahoma" w:hAnsi="Tahoma" w:cs="Tahoma"/>
          <w:sz w:val="20"/>
          <w:szCs w:val="20"/>
        </w:rPr>
        <w:pict w14:anchorId="30933CE2">
          <v:shape id="_x0000_i1028" type="#_x0000_t75" style="width:8in;height:7.5pt" o:hr="t">
            <v:imagedata r:id="rId6" o:title="BD10308_" gain="109227f" blacklevel="-6554f"/>
          </v:shape>
        </w:pict>
      </w:r>
    </w:p>
    <w:p w14:paraId="01B52D38" w14:textId="77777777" w:rsidR="00F127DC" w:rsidRDefault="009C3D04">
      <w:pPr>
        <w:jc w:val="both"/>
        <w:rPr>
          <w:rFonts w:ascii="Tahoma" w:eastAsia="Tahoma" w:hAnsi="Tahoma" w:cs="Tahoma"/>
          <w:b/>
          <w:color w:val="003366"/>
          <w:sz w:val="22"/>
          <w:szCs w:val="22"/>
          <w:u w:val="single"/>
        </w:rPr>
      </w:pPr>
      <w:r>
        <w:rPr>
          <w:rFonts w:ascii="Tahoma" w:eastAsia="Tahoma" w:hAnsi="Tahoma" w:cs="Tahoma"/>
          <w:b/>
          <w:color w:val="003366"/>
          <w:sz w:val="22"/>
          <w:szCs w:val="22"/>
          <w:u w:val="single"/>
        </w:rPr>
        <w:t>ACADEMIC PROFILE</w:t>
      </w:r>
    </w:p>
    <w:p w14:paraId="1E947EAF" w14:textId="77777777" w:rsidR="00F127DC" w:rsidRDefault="00F127DC"/>
    <w:p w14:paraId="41CCC20A" w14:textId="77777777" w:rsidR="00F127DC" w:rsidRDefault="009C3D04">
      <w:pPr>
        <w:jc w:val="both"/>
        <w:rPr>
          <w:rFonts w:ascii="Tahoma" w:eastAsia="Tahoma" w:hAnsi="Tahoma" w:cs="Tahoma"/>
          <w:sz w:val="20"/>
          <w:szCs w:val="20"/>
        </w:rPr>
      </w:pPr>
      <w:r>
        <w:rPr>
          <w:rFonts w:ascii="Tahoma" w:eastAsia="Tahoma" w:hAnsi="Tahoma" w:cs="Tahoma"/>
          <w:b/>
          <w:sz w:val="20"/>
          <w:szCs w:val="20"/>
        </w:rPr>
        <w:t xml:space="preserve">Master of Computer Application (MCA) 2007 - 2010  </w:t>
      </w:r>
    </w:p>
    <w:p w14:paraId="673CC888" w14:textId="77777777" w:rsidR="00F127DC" w:rsidRDefault="009C3D04">
      <w:pPr>
        <w:jc w:val="both"/>
        <w:rPr>
          <w:rFonts w:ascii="Tahoma" w:eastAsia="Tahoma" w:hAnsi="Tahoma" w:cs="Tahoma"/>
          <w:b/>
          <w:sz w:val="20"/>
          <w:szCs w:val="20"/>
        </w:rPr>
      </w:pPr>
      <w:r>
        <w:rPr>
          <w:rFonts w:ascii="Tahoma" w:eastAsia="Tahoma" w:hAnsi="Tahoma" w:cs="Tahoma"/>
          <w:sz w:val="20"/>
          <w:szCs w:val="20"/>
        </w:rPr>
        <w:t xml:space="preserve">Galgotia’s College of Engineering &amp; Technology Greater Noida (UPTU) </w:t>
      </w:r>
    </w:p>
    <w:p w14:paraId="21E5ED83" w14:textId="77777777" w:rsidR="00F127DC" w:rsidRDefault="00F127DC">
      <w:pPr>
        <w:jc w:val="both"/>
        <w:rPr>
          <w:rFonts w:ascii="Tahoma" w:eastAsia="Tahoma" w:hAnsi="Tahoma" w:cs="Tahoma"/>
          <w:b/>
          <w:sz w:val="20"/>
          <w:szCs w:val="20"/>
        </w:rPr>
      </w:pPr>
    </w:p>
    <w:p w14:paraId="0CD587D8" w14:textId="77777777" w:rsidR="00F127DC" w:rsidRDefault="009C3D04">
      <w:pPr>
        <w:rPr>
          <w:rFonts w:ascii="Tahoma" w:eastAsia="Tahoma" w:hAnsi="Tahoma" w:cs="Tahoma"/>
          <w:b/>
          <w:sz w:val="20"/>
          <w:szCs w:val="20"/>
        </w:rPr>
      </w:pPr>
      <w:r>
        <w:rPr>
          <w:rFonts w:ascii="Tahoma" w:eastAsia="Tahoma" w:hAnsi="Tahoma" w:cs="Tahoma"/>
          <w:b/>
          <w:sz w:val="20"/>
          <w:szCs w:val="20"/>
        </w:rPr>
        <w:t xml:space="preserve">BACHELOR OF SCIENCE (B.sc) PCM 2003 - 2006 </w:t>
      </w:r>
    </w:p>
    <w:p w14:paraId="76C9275B" w14:textId="77777777" w:rsidR="00F127DC" w:rsidRDefault="009C3D04">
      <w:pPr>
        <w:rPr>
          <w:rFonts w:ascii="Tahoma" w:eastAsia="Tahoma" w:hAnsi="Tahoma" w:cs="Tahoma"/>
          <w:sz w:val="20"/>
          <w:szCs w:val="20"/>
        </w:rPr>
      </w:pPr>
      <w:r>
        <w:rPr>
          <w:rFonts w:ascii="Tahoma" w:eastAsia="Tahoma" w:hAnsi="Tahoma" w:cs="Tahoma"/>
          <w:sz w:val="20"/>
          <w:szCs w:val="20"/>
        </w:rPr>
        <w:t>Bareilly College Bareilly (MJP Rohilkhand University Bareilly)</w:t>
      </w:r>
    </w:p>
    <w:p w14:paraId="1DF7CF9D" w14:textId="77777777" w:rsidR="00F127DC" w:rsidRDefault="00F127DC">
      <w:pPr>
        <w:rPr>
          <w:rFonts w:ascii="Tahoma" w:eastAsia="Tahoma" w:hAnsi="Tahoma" w:cs="Tahoma"/>
          <w:sz w:val="20"/>
          <w:szCs w:val="20"/>
        </w:rPr>
      </w:pPr>
    </w:p>
    <w:p w14:paraId="46E46FC2" w14:textId="77777777" w:rsidR="00F127DC" w:rsidRDefault="00343ABC">
      <w:pPr>
        <w:rPr>
          <w:rFonts w:ascii="Tahoma" w:eastAsia="Tahoma" w:hAnsi="Tahoma" w:cs="Tahoma"/>
          <w:sz w:val="20"/>
          <w:szCs w:val="20"/>
        </w:rPr>
      </w:pPr>
      <w:r>
        <w:rPr>
          <w:rFonts w:ascii="Tahoma" w:eastAsia="Tahoma" w:hAnsi="Tahoma" w:cs="Tahoma"/>
          <w:sz w:val="20"/>
          <w:szCs w:val="20"/>
        </w:rPr>
        <w:pict w14:anchorId="1B9376E8">
          <v:shape id="_x0000_i1029" type="#_x0000_t75" style="width:571pt;height:7.5pt" o:hr="t">
            <v:imagedata r:id="rId6" o:title="BD10308_" gain="109227f" blacklevel="-6554f"/>
          </v:shape>
        </w:pict>
      </w:r>
    </w:p>
    <w:p w14:paraId="44A04862" w14:textId="77777777" w:rsidR="00F127DC" w:rsidRDefault="00F127DC">
      <w:pPr>
        <w:rPr>
          <w:rFonts w:ascii="Tahoma" w:eastAsia="Tahoma" w:hAnsi="Tahoma" w:cs="Tahoma"/>
          <w:sz w:val="20"/>
          <w:szCs w:val="20"/>
        </w:rPr>
      </w:pPr>
    </w:p>
    <w:p w14:paraId="5405A873" w14:textId="77777777" w:rsidR="00F127DC" w:rsidRDefault="00F127DC">
      <w:pPr>
        <w:jc w:val="both"/>
        <w:rPr>
          <w:rFonts w:ascii="Tahoma" w:eastAsia="Tahoma" w:hAnsi="Tahoma" w:cs="Tahoma"/>
          <w:b/>
          <w:color w:val="003366"/>
          <w:sz w:val="10"/>
          <w:szCs w:val="10"/>
          <w:u w:val="single"/>
        </w:rPr>
      </w:pPr>
    </w:p>
    <w:p w14:paraId="781C1D3D" w14:textId="77777777" w:rsidR="00F127DC" w:rsidRDefault="009C3D04">
      <w:pPr>
        <w:jc w:val="both"/>
        <w:rPr>
          <w:rFonts w:ascii="Tahoma" w:eastAsia="Tahoma" w:hAnsi="Tahoma" w:cs="Tahoma"/>
          <w:b/>
          <w:color w:val="003366"/>
          <w:sz w:val="21"/>
          <w:szCs w:val="21"/>
          <w:u w:val="single"/>
        </w:rPr>
      </w:pPr>
      <w:r>
        <w:rPr>
          <w:rFonts w:ascii="Tahoma" w:eastAsia="Tahoma" w:hAnsi="Tahoma" w:cs="Tahoma"/>
          <w:b/>
          <w:color w:val="003366"/>
          <w:sz w:val="21"/>
          <w:szCs w:val="21"/>
          <w:u w:val="single"/>
        </w:rPr>
        <w:t>IQAMA STATUS</w:t>
      </w:r>
    </w:p>
    <w:p w14:paraId="699AA8B7" w14:textId="77777777" w:rsidR="00F127DC" w:rsidRDefault="009C3D04">
      <w:pPr>
        <w:rPr>
          <w:b/>
          <w:highlight w:val="white"/>
        </w:rPr>
      </w:pPr>
      <w:r>
        <w:rPr>
          <w:b/>
          <w:highlight w:val="white"/>
        </w:rPr>
        <w:t>Iqama Transferable</w:t>
      </w:r>
    </w:p>
    <w:p w14:paraId="6D47628C" w14:textId="77777777" w:rsidR="00F127DC" w:rsidRDefault="00F127DC">
      <w:pPr>
        <w:rPr>
          <w:rFonts w:ascii="Tahoma" w:eastAsia="Tahoma" w:hAnsi="Tahoma" w:cs="Tahoma"/>
          <w:b/>
          <w:color w:val="003366"/>
          <w:sz w:val="21"/>
          <w:szCs w:val="21"/>
          <w:u w:val="single"/>
        </w:rPr>
      </w:pPr>
    </w:p>
    <w:p w14:paraId="669C8E8A" w14:textId="77777777"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t>PASSPORT INFORMATION</w:t>
      </w:r>
    </w:p>
    <w:p w14:paraId="1F1543BD" w14:textId="77777777" w:rsidR="00F127DC" w:rsidRDefault="00F127DC">
      <w:pPr>
        <w:rPr>
          <w:rFonts w:ascii="Tahoma" w:eastAsia="Tahoma" w:hAnsi="Tahoma" w:cs="Tahoma"/>
          <w:b/>
          <w:color w:val="003366"/>
          <w:sz w:val="21"/>
          <w:szCs w:val="21"/>
          <w:u w:val="single"/>
        </w:rPr>
      </w:pPr>
    </w:p>
    <w:tbl>
      <w:tblPr>
        <w:tblStyle w:val="a1"/>
        <w:tblW w:w="4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0"/>
        <w:gridCol w:w="2481"/>
      </w:tblGrid>
      <w:tr w:rsidR="00F127DC" w14:paraId="4F7A3FA8" w14:textId="77777777">
        <w:trPr>
          <w:trHeight w:val="273"/>
        </w:trPr>
        <w:tc>
          <w:tcPr>
            <w:tcW w:w="2480" w:type="dxa"/>
            <w:shd w:val="clear" w:color="auto" w:fill="auto"/>
          </w:tcPr>
          <w:p w14:paraId="0DD469F4" w14:textId="77777777" w:rsidR="00F127DC" w:rsidRDefault="009C3D04">
            <w:pPr>
              <w:rPr>
                <w:rFonts w:ascii="Tahoma" w:eastAsia="Tahoma" w:hAnsi="Tahoma" w:cs="Tahoma"/>
                <w:color w:val="000000"/>
                <w:sz w:val="20"/>
                <w:szCs w:val="20"/>
              </w:rPr>
            </w:pPr>
            <w:r>
              <w:rPr>
                <w:rFonts w:ascii="Tahoma" w:eastAsia="Tahoma" w:hAnsi="Tahoma" w:cs="Tahoma"/>
                <w:color w:val="000000"/>
                <w:sz w:val="20"/>
                <w:szCs w:val="20"/>
              </w:rPr>
              <w:t xml:space="preserve">Passport number   </w:t>
            </w:r>
          </w:p>
        </w:tc>
        <w:tc>
          <w:tcPr>
            <w:tcW w:w="2481" w:type="dxa"/>
            <w:shd w:val="clear" w:color="auto" w:fill="auto"/>
          </w:tcPr>
          <w:p w14:paraId="28F16346" w14:textId="77777777" w:rsidR="00F127DC" w:rsidRDefault="009C3D04">
            <w:pPr>
              <w:rPr>
                <w:rFonts w:ascii="Tahoma" w:eastAsia="Tahoma" w:hAnsi="Tahoma" w:cs="Tahoma"/>
                <w:color w:val="000000"/>
                <w:sz w:val="21"/>
                <w:szCs w:val="21"/>
              </w:rPr>
            </w:pPr>
            <w:r>
              <w:rPr>
                <w:rFonts w:ascii="Tahoma" w:eastAsia="Tahoma" w:hAnsi="Tahoma" w:cs="Tahoma"/>
                <w:color w:val="000000"/>
                <w:sz w:val="20"/>
                <w:szCs w:val="20"/>
              </w:rPr>
              <w:t>T3905946</w:t>
            </w:r>
          </w:p>
        </w:tc>
      </w:tr>
      <w:tr w:rsidR="00F127DC" w14:paraId="2C749369" w14:textId="77777777">
        <w:trPr>
          <w:trHeight w:val="258"/>
        </w:trPr>
        <w:tc>
          <w:tcPr>
            <w:tcW w:w="2480" w:type="dxa"/>
            <w:shd w:val="clear" w:color="auto" w:fill="auto"/>
          </w:tcPr>
          <w:p w14:paraId="1FE8F7F6" w14:textId="77777777" w:rsidR="00F127DC" w:rsidRDefault="009C3D04">
            <w:pPr>
              <w:rPr>
                <w:rFonts w:ascii="Tahoma" w:eastAsia="Tahoma" w:hAnsi="Tahoma" w:cs="Tahoma"/>
                <w:color w:val="000000"/>
                <w:sz w:val="21"/>
                <w:szCs w:val="21"/>
              </w:rPr>
            </w:pPr>
            <w:r>
              <w:rPr>
                <w:rFonts w:ascii="Tahoma" w:eastAsia="Tahoma" w:hAnsi="Tahoma" w:cs="Tahoma"/>
                <w:color w:val="000000"/>
                <w:sz w:val="20"/>
                <w:szCs w:val="20"/>
              </w:rPr>
              <w:t xml:space="preserve">Date of issue        </w:t>
            </w:r>
          </w:p>
        </w:tc>
        <w:tc>
          <w:tcPr>
            <w:tcW w:w="2481" w:type="dxa"/>
            <w:shd w:val="clear" w:color="auto" w:fill="auto"/>
          </w:tcPr>
          <w:p w14:paraId="477D495F" w14:textId="77777777" w:rsidR="00F127DC" w:rsidRDefault="009C3D04">
            <w:pPr>
              <w:rPr>
                <w:rFonts w:ascii="Tahoma" w:eastAsia="Tahoma" w:hAnsi="Tahoma" w:cs="Tahoma"/>
                <w:color w:val="000000"/>
                <w:sz w:val="21"/>
                <w:szCs w:val="21"/>
              </w:rPr>
            </w:pPr>
            <w:r>
              <w:rPr>
                <w:rFonts w:ascii="Tahoma" w:eastAsia="Tahoma" w:hAnsi="Tahoma" w:cs="Tahoma"/>
                <w:color w:val="000000"/>
                <w:sz w:val="20"/>
                <w:szCs w:val="20"/>
              </w:rPr>
              <w:t>24/03/2019</w:t>
            </w:r>
          </w:p>
        </w:tc>
      </w:tr>
      <w:tr w:rsidR="00F127DC" w14:paraId="33675EDE" w14:textId="77777777">
        <w:trPr>
          <w:trHeight w:val="258"/>
        </w:trPr>
        <w:tc>
          <w:tcPr>
            <w:tcW w:w="2480" w:type="dxa"/>
            <w:shd w:val="clear" w:color="auto" w:fill="auto"/>
          </w:tcPr>
          <w:p w14:paraId="0F47EB14" w14:textId="77777777" w:rsidR="00F127DC" w:rsidRDefault="009C3D04">
            <w:pPr>
              <w:rPr>
                <w:rFonts w:ascii="Tahoma" w:eastAsia="Tahoma" w:hAnsi="Tahoma" w:cs="Tahoma"/>
                <w:color w:val="000000"/>
                <w:sz w:val="21"/>
                <w:szCs w:val="21"/>
              </w:rPr>
            </w:pPr>
            <w:r>
              <w:rPr>
                <w:rFonts w:ascii="Tahoma" w:eastAsia="Tahoma" w:hAnsi="Tahoma" w:cs="Tahoma"/>
                <w:color w:val="000000"/>
                <w:sz w:val="20"/>
                <w:szCs w:val="20"/>
              </w:rPr>
              <w:t xml:space="preserve">Date of expiry       </w:t>
            </w:r>
          </w:p>
        </w:tc>
        <w:tc>
          <w:tcPr>
            <w:tcW w:w="2481" w:type="dxa"/>
            <w:shd w:val="clear" w:color="auto" w:fill="auto"/>
          </w:tcPr>
          <w:p w14:paraId="55122020" w14:textId="77777777" w:rsidR="00F127DC" w:rsidRDefault="009C3D04">
            <w:pPr>
              <w:rPr>
                <w:rFonts w:ascii="Tahoma" w:eastAsia="Tahoma" w:hAnsi="Tahoma" w:cs="Tahoma"/>
                <w:color w:val="000000"/>
                <w:sz w:val="21"/>
                <w:szCs w:val="21"/>
              </w:rPr>
            </w:pPr>
            <w:r>
              <w:rPr>
                <w:rFonts w:ascii="Tahoma" w:eastAsia="Tahoma" w:hAnsi="Tahoma" w:cs="Tahoma"/>
                <w:color w:val="000000"/>
                <w:sz w:val="20"/>
                <w:szCs w:val="20"/>
              </w:rPr>
              <w:t>23/03/2029</w:t>
            </w:r>
          </w:p>
        </w:tc>
      </w:tr>
      <w:tr w:rsidR="00F127DC" w14:paraId="3899C3AA" w14:textId="77777777">
        <w:trPr>
          <w:trHeight w:val="258"/>
        </w:trPr>
        <w:tc>
          <w:tcPr>
            <w:tcW w:w="2480" w:type="dxa"/>
            <w:shd w:val="clear" w:color="auto" w:fill="auto"/>
          </w:tcPr>
          <w:p w14:paraId="1FAF2C10" w14:textId="77777777" w:rsidR="00F127DC" w:rsidRDefault="009C3D04">
            <w:pPr>
              <w:rPr>
                <w:rFonts w:ascii="Tahoma" w:eastAsia="Tahoma" w:hAnsi="Tahoma" w:cs="Tahoma"/>
                <w:color w:val="000000"/>
                <w:sz w:val="21"/>
                <w:szCs w:val="21"/>
              </w:rPr>
            </w:pPr>
            <w:r>
              <w:rPr>
                <w:rFonts w:ascii="Tahoma" w:eastAsia="Tahoma" w:hAnsi="Tahoma" w:cs="Tahoma"/>
                <w:sz w:val="20"/>
                <w:szCs w:val="20"/>
              </w:rPr>
              <w:t xml:space="preserve">Issued By             </w:t>
            </w:r>
          </w:p>
        </w:tc>
        <w:tc>
          <w:tcPr>
            <w:tcW w:w="2481" w:type="dxa"/>
            <w:shd w:val="clear" w:color="auto" w:fill="auto"/>
          </w:tcPr>
          <w:p w14:paraId="1E3A2B3F" w14:textId="77777777" w:rsidR="00F127DC" w:rsidRDefault="009C3D04">
            <w:pPr>
              <w:rPr>
                <w:rFonts w:ascii="Tahoma" w:eastAsia="Tahoma" w:hAnsi="Tahoma" w:cs="Tahoma"/>
                <w:color w:val="000000"/>
                <w:sz w:val="21"/>
                <w:szCs w:val="21"/>
              </w:rPr>
            </w:pPr>
            <w:r>
              <w:rPr>
                <w:rFonts w:ascii="Tahoma" w:eastAsia="Tahoma" w:hAnsi="Tahoma" w:cs="Tahoma"/>
                <w:sz w:val="20"/>
                <w:szCs w:val="20"/>
              </w:rPr>
              <w:t>Passport Office Riyadh.</w:t>
            </w:r>
          </w:p>
        </w:tc>
      </w:tr>
    </w:tbl>
    <w:p w14:paraId="7DF417F0" w14:textId="77777777" w:rsidR="00F127DC" w:rsidRDefault="00F127DC">
      <w:pPr>
        <w:rPr>
          <w:rFonts w:ascii="Tahoma" w:eastAsia="Tahoma" w:hAnsi="Tahoma" w:cs="Tahoma"/>
          <w:color w:val="000000"/>
          <w:sz w:val="20"/>
          <w:szCs w:val="20"/>
        </w:rPr>
      </w:pPr>
    </w:p>
    <w:p w14:paraId="18474175" w14:textId="77777777" w:rsidR="00F127DC" w:rsidRDefault="009C3D04">
      <w:pPr>
        <w:jc w:val="both"/>
        <w:rPr>
          <w:rFonts w:ascii="Tahoma" w:eastAsia="Tahoma" w:hAnsi="Tahoma" w:cs="Tahoma"/>
          <w:b/>
          <w:color w:val="003366"/>
          <w:sz w:val="21"/>
          <w:szCs w:val="21"/>
          <w:u w:val="single"/>
        </w:rPr>
      </w:pPr>
      <w:r>
        <w:rPr>
          <w:rFonts w:ascii="Tahoma" w:eastAsia="Tahoma" w:hAnsi="Tahoma" w:cs="Tahoma"/>
          <w:sz w:val="20"/>
          <w:szCs w:val="20"/>
        </w:rPr>
        <w:t xml:space="preserve"> </w:t>
      </w:r>
      <w:r>
        <w:rPr>
          <w:rFonts w:ascii="Tahoma" w:eastAsia="Tahoma" w:hAnsi="Tahoma" w:cs="Tahoma"/>
          <w:b/>
          <w:color w:val="003366"/>
          <w:sz w:val="21"/>
          <w:szCs w:val="21"/>
          <w:u w:val="single"/>
        </w:rPr>
        <w:t xml:space="preserve">AREA OF INTEREST </w:t>
      </w:r>
    </w:p>
    <w:p w14:paraId="00A6F54F" w14:textId="77777777" w:rsidR="00F127DC" w:rsidRDefault="009C3D04">
      <w:pPr>
        <w:jc w:val="both"/>
        <w:rPr>
          <w:rFonts w:ascii="Tahoma" w:eastAsia="Tahoma" w:hAnsi="Tahoma" w:cs="Tahoma"/>
          <w:sz w:val="20"/>
          <w:szCs w:val="20"/>
        </w:rPr>
      </w:pPr>
      <w:r>
        <w:rPr>
          <w:rFonts w:ascii="Tahoma" w:eastAsia="Tahoma" w:hAnsi="Tahoma" w:cs="Tahoma"/>
          <w:sz w:val="20"/>
          <w:szCs w:val="20"/>
        </w:rPr>
        <w:t>Develop new Software Applications.</w:t>
      </w:r>
    </w:p>
    <w:p w14:paraId="201D75F9" w14:textId="77777777" w:rsidR="00F127DC" w:rsidRDefault="00343ABC">
      <w:pPr>
        <w:rPr>
          <w:rFonts w:ascii="Tahoma" w:eastAsia="Tahoma" w:hAnsi="Tahoma" w:cs="Tahoma"/>
          <w:b/>
          <w:color w:val="003366"/>
          <w:sz w:val="22"/>
          <w:szCs w:val="22"/>
          <w:u w:val="single"/>
        </w:rPr>
      </w:pPr>
      <w:r>
        <w:rPr>
          <w:rFonts w:ascii="Tahoma" w:eastAsia="Tahoma" w:hAnsi="Tahoma" w:cs="Tahoma"/>
          <w:sz w:val="20"/>
          <w:szCs w:val="20"/>
        </w:rPr>
        <w:pict w14:anchorId="03455CBB">
          <v:shape id="_x0000_i1030" type="#_x0000_t75" style="width:571pt;height:7.5pt" o:hr="t">
            <v:imagedata r:id="rId6" o:title="BD10308_" gain="109227f" blacklevel="-6554f"/>
          </v:shape>
        </w:pict>
      </w:r>
    </w:p>
    <w:p w14:paraId="2543939F" w14:textId="77777777"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t>PERSONAL DETAILS</w:t>
      </w:r>
    </w:p>
    <w:p w14:paraId="2C8308A7" w14:textId="77777777" w:rsidR="00F127DC" w:rsidRDefault="00F127DC">
      <w:pPr>
        <w:tabs>
          <w:tab w:val="left" w:pos="180"/>
          <w:tab w:val="left" w:pos="7500"/>
        </w:tabs>
        <w:rPr>
          <w:rFonts w:ascii="Tahoma" w:eastAsia="Tahoma" w:hAnsi="Tahoma" w:cs="Tahoma"/>
          <w:sz w:val="12"/>
          <w:szCs w:val="12"/>
        </w:rPr>
      </w:pPr>
    </w:p>
    <w:p w14:paraId="39EFAE3F" w14:textId="77777777" w:rsidR="00F127DC" w:rsidRDefault="009C3D04">
      <w:pPr>
        <w:rPr>
          <w:rFonts w:ascii="Tahoma" w:eastAsia="Tahoma" w:hAnsi="Tahoma" w:cs="Tahoma"/>
          <w:sz w:val="20"/>
          <w:szCs w:val="20"/>
        </w:rPr>
      </w:pPr>
      <w:r>
        <w:rPr>
          <w:rFonts w:ascii="Tahoma" w:eastAsia="Tahoma" w:hAnsi="Tahoma" w:cs="Tahoma"/>
          <w:b/>
          <w:sz w:val="20"/>
          <w:szCs w:val="20"/>
        </w:rPr>
        <w:lastRenderedPageBreak/>
        <w:t xml:space="preserve">DATE OF BIRTH: </w:t>
      </w:r>
      <w:r>
        <w:rPr>
          <w:rFonts w:ascii="Tahoma" w:eastAsia="Tahoma" w:hAnsi="Tahoma" w:cs="Tahoma"/>
          <w:sz w:val="20"/>
          <w:szCs w:val="20"/>
        </w:rPr>
        <w:t>15</w:t>
      </w:r>
      <w:r>
        <w:rPr>
          <w:rFonts w:ascii="Tahoma" w:eastAsia="Tahoma" w:hAnsi="Tahoma" w:cs="Tahoma"/>
          <w:sz w:val="20"/>
          <w:szCs w:val="20"/>
          <w:vertAlign w:val="superscript"/>
        </w:rPr>
        <w:t>th</w:t>
      </w:r>
      <w:r>
        <w:rPr>
          <w:rFonts w:ascii="Tahoma" w:eastAsia="Tahoma" w:hAnsi="Tahoma" w:cs="Tahoma"/>
          <w:sz w:val="20"/>
          <w:szCs w:val="20"/>
        </w:rPr>
        <w:t xml:space="preserve"> July, 1987.</w:t>
      </w:r>
    </w:p>
    <w:p w14:paraId="3AFC723A" w14:textId="77777777" w:rsidR="00F127DC" w:rsidRDefault="009C3D04">
      <w:pPr>
        <w:tabs>
          <w:tab w:val="left" w:pos="180"/>
          <w:tab w:val="left" w:pos="7500"/>
        </w:tabs>
        <w:rPr>
          <w:rFonts w:ascii="Tahoma" w:eastAsia="Tahoma" w:hAnsi="Tahoma" w:cs="Tahoma"/>
          <w:sz w:val="20"/>
          <w:szCs w:val="20"/>
        </w:rPr>
      </w:pPr>
      <w:r>
        <w:rPr>
          <w:rFonts w:ascii="Tahoma" w:eastAsia="Tahoma" w:hAnsi="Tahoma" w:cs="Tahoma"/>
          <w:b/>
          <w:sz w:val="20"/>
          <w:szCs w:val="20"/>
        </w:rPr>
        <w:t>LANGUAGES:</w:t>
      </w:r>
      <w:r>
        <w:rPr>
          <w:rFonts w:ascii="Tahoma" w:eastAsia="Tahoma" w:hAnsi="Tahoma" w:cs="Tahoma"/>
          <w:sz w:val="20"/>
          <w:szCs w:val="20"/>
        </w:rPr>
        <w:t xml:space="preserve"> Hindi, English &amp; Urdu.</w:t>
      </w:r>
    </w:p>
    <w:p w14:paraId="01B6FA3C" w14:textId="77777777" w:rsidR="00F127DC" w:rsidRDefault="009C3D04">
      <w:pPr>
        <w:tabs>
          <w:tab w:val="left" w:pos="180"/>
          <w:tab w:val="left" w:pos="7500"/>
        </w:tabs>
        <w:rPr>
          <w:rFonts w:ascii="Tahoma" w:eastAsia="Tahoma" w:hAnsi="Tahoma" w:cs="Tahoma"/>
          <w:sz w:val="20"/>
          <w:szCs w:val="20"/>
        </w:rPr>
      </w:pPr>
      <w:r>
        <w:rPr>
          <w:rFonts w:ascii="Tahoma" w:eastAsia="Tahoma" w:hAnsi="Tahoma" w:cs="Tahoma"/>
          <w:b/>
          <w:sz w:val="20"/>
          <w:szCs w:val="20"/>
        </w:rPr>
        <w:t>HOBBIES &amp; INTEREST:</w:t>
      </w:r>
      <w:r>
        <w:rPr>
          <w:rFonts w:ascii="Tahoma" w:eastAsia="Tahoma" w:hAnsi="Tahoma" w:cs="Tahoma"/>
          <w:sz w:val="20"/>
          <w:szCs w:val="20"/>
        </w:rPr>
        <w:t xml:space="preserve"> Listen Music, Watching Movies, Cricket, Gardening, Reading Technical Books.</w:t>
      </w:r>
    </w:p>
    <w:p w14:paraId="63AA7722" w14:textId="77777777" w:rsidR="00F127DC" w:rsidRDefault="009C3D04">
      <w:pPr>
        <w:tabs>
          <w:tab w:val="left" w:pos="180"/>
          <w:tab w:val="left" w:pos="7500"/>
        </w:tabs>
        <w:rPr>
          <w:rFonts w:ascii="Tahoma" w:eastAsia="Tahoma" w:hAnsi="Tahoma" w:cs="Tahoma"/>
          <w:sz w:val="20"/>
          <w:szCs w:val="20"/>
        </w:rPr>
      </w:pPr>
      <w:r>
        <w:rPr>
          <w:rFonts w:ascii="Tahoma" w:eastAsia="Tahoma" w:hAnsi="Tahoma" w:cs="Tahoma"/>
          <w:b/>
          <w:sz w:val="20"/>
          <w:szCs w:val="20"/>
        </w:rPr>
        <w:t xml:space="preserve">FATHER NAME:  </w:t>
      </w:r>
      <w:r>
        <w:rPr>
          <w:rFonts w:ascii="Tahoma" w:eastAsia="Tahoma" w:hAnsi="Tahoma" w:cs="Tahoma"/>
          <w:sz w:val="20"/>
          <w:szCs w:val="20"/>
        </w:rPr>
        <w:t xml:space="preserve">  Mr. Jameel Ahmad</w:t>
      </w:r>
    </w:p>
    <w:p w14:paraId="1DA93B0F" w14:textId="77777777" w:rsidR="00F127DC" w:rsidRDefault="009C3D04">
      <w:pPr>
        <w:ind w:right="576"/>
        <w:rPr>
          <w:rFonts w:ascii="Tahoma" w:eastAsia="Tahoma" w:hAnsi="Tahoma" w:cs="Tahoma"/>
          <w:color w:val="000000"/>
          <w:sz w:val="20"/>
          <w:szCs w:val="20"/>
        </w:rPr>
      </w:pPr>
      <w:r>
        <w:rPr>
          <w:rFonts w:ascii="Tahoma" w:eastAsia="Tahoma" w:hAnsi="Tahoma" w:cs="Tahoma"/>
          <w:b/>
          <w:sz w:val="20"/>
          <w:szCs w:val="20"/>
        </w:rPr>
        <w:t>PERMANENT ADDRESS:</w:t>
      </w:r>
      <w:r>
        <w:rPr>
          <w:rFonts w:ascii="Tahoma" w:eastAsia="Tahoma" w:hAnsi="Tahoma" w:cs="Tahoma"/>
          <w:color w:val="000000"/>
          <w:sz w:val="20"/>
          <w:szCs w:val="20"/>
        </w:rPr>
        <w:t xml:space="preserve"> ward no 06,House no-24 town Dhaunra Distt. Bareilly (U.P) India 243202</w:t>
      </w:r>
    </w:p>
    <w:p w14:paraId="004B618E" w14:textId="77777777" w:rsidR="00F127DC" w:rsidRDefault="00343ABC">
      <w:pPr>
        <w:rPr>
          <w:rFonts w:ascii="Tahoma" w:eastAsia="Tahoma" w:hAnsi="Tahoma" w:cs="Tahoma"/>
          <w:sz w:val="20"/>
          <w:szCs w:val="20"/>
        </w:rPr>
      </w:pPr>
      <w:r>
        <w:rPr>
          <w:rFonts w:ascii="Tahoma" w:eastAsia="Tahoma" w:hAnsi="Tahoma" w:cs="Tahoma"/>
          <w:sz w:val="20"/>
          <w:szCs w:val="20"/>
        </w:rPr>
        <w:pict w14:anchorId="17031920">
          <v:shape id="_x0000_i1031" type="#_x0000_t75" style="width:8in;height:7.5pt" o:hr="t">
            <v:imagedata r:id="rId6" o:title="BD10308_" gain="109227f" blacklevel="-6554f"/>
          </v:shape>
        </w:pict>
      </w:r>
    </w:p>
    <w:p w14:paraId="66EA336A" w14:textId="77777777"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t>SUBMITTED WITH REGARDS</w:t>
      </w:r>
      <w:r>
        <w:rPr>
          <w:rFonts w:ascii="Tahoma" w:eastAsia="Tahoma" w:hAnsi="Tahoma" w:cs="Tahoma"/>
          <w:sz w:val="20"/>
          <w:szCs w:val="20"/>
        </w:rPr>
        <w:t xml:space="preserve">                                                                                                                                    </w:t>
      </w:r>
    </w:p>
    <w:p w14:paraId="41C35781" w14:textId="77777777" w:rsidR="00F127DC" w:rsidRDefault="009C3D04">
      <w:pPr>
        <w:rPr>
          <w:rFonts w:ascii="Tahoma" w:eastAsia="Tahoma" w:hAnsi="Tahoma" w:cs="Tahoma"/>
          <w:sz w:val="20"/>
          <w:szCs w:val="20"/>
        </w:rPr>
      </w:pPr>
      <w:r>
        <w:rPr>
          <w:rFonts w:ascii="Tahoma" w:eastAsia="Tahoma" w:hAnsi="Tahoma" w:cs="Tahoma"/>
          <w:sz w:val="20"/>
          <w:szCs w:val="20"/>
        </w:rPr>
        <w:t xml:space="preserve">                                                                                                                            </w:t>
      </w:r>
      <w:r>
        <w:rPr>
          <w:rFonts w:ascii="Tahoma" w:eastAsia="Tahoma" w:hAnsi="Tahoma" w:cs="Tahoma"/>
        </w:rPr>
        <w:t>(Sarfaraz Ahmad)</w:t>
      </w:r>
      <w:r>
        <w:rPr>
          <w:rFonts w:ascii="Tahoma" w:eastAsia="Tahoma" w:hAnsi="Tahoma" w:cs="Tahoma"/>
          <w:sz w:val="20"/>
          <w:szCs w:val="20"/>
        </w:rPr>
        <w:br/>
        <w:t>Date:</w:t>
      </w:r>
    </w:p>
    <w:p w14:paraId="7E00CA99" w14:textId="77777777" w:rsidR="00F127DC" w:rsidRDefault="00F127DC">
      <w:pPr>
        <w:rPr>
          <w:rFonts w:ascii="Tahoma" w:eastAsia="Tahoma" w:hAnsi="Tahoma" w:cs="Tahoma"/>
          <w:sz w:val="20"/>
          <w:szCs w:val="20"/>
        </w:rPr>
      </w:pPr>
    </w:p>
    <w:p w14:paraId="7F694E82" w14:textId="77777777" w:rsidR="00F127DC" w:rsidRDefault="009C3D04">
      <w:pPr>
        <w:rPr>
          <w:rFonts w:ascii="Tahoma" w:eastAsia="Tahoma" w:hAnsi="Tahoma" w:cs="Tahoma"/>
          <w:sz w:val="20"/>
          <w:szCs w:val="20"/>
        </w:rPr>
      </w:pPr>
      <w:r>
        <w:rPr>
          <w:rFonts w:ascii="Tahoma" w:eastAsia="Tahoma" w:hAnsi="Tahoma" w:cs="Tahoma"/>
          <w:sz w:val="20"/>
          <w:szCs w:val="20"/>
        </w:rPr>
        <w:t>Place:</w:t>
      </w:r>
      <w:r>
        <w:rPr>
          <w:rFonts w:ascii="Arial" w:eastAsia="Arial" w:hAnsi="Arial" w:cs="Arial"/>
          <w:color w:val="000000"/>
          <w:sz w:val="27"/>
          <w:szCs w:val="27"/>
        </w:rPr>
        <w:br/>
      </w:r>
      <w:r>
        <w:rPr>
          <w:rFonts w:ascii="Tahoma" w:eastAsia="Tahoma" w:hAnsi="Tahoma" w:cs="Tahoma"/>
          <w:b/>
          <w:color w:val="003366"/>
          <w:sz w:val="21"/>
          <w:szCs w:val="21"/>
          <w:u w:val="single"/>
        </w:rPr>
        <w:t>DECLARATION</w:t>
      </w:r>
      <w:r>
        <w:rPr>
          <w:rFonts w:ascii="Arial" w:eastAsia="Arial" w:hAnsi="Arial" w:cs="Arial"/>
          <w:color w:val="000000"/>
          <w:sz w:val="27"/>
          <w:szCs w:val="27"/>
        </w:rPr>
        <w:br/>
      </w:r>
      <w:r>
        <w:rPr>
          <w:rFonts w:ascii="Arial" w:eastAsia="Arial" w:hAnsi="Arial" w:cs="Arial"/>
          <w:color w:val="000000"/>
          <w:sz w:val="20"/>
          <w:szCs w:val="20"/>
          <w:highlight w:val="white"/>
        </w:rPr>
        <w:t>I hereby declare that the information furnished above is correct and true to the best of my knowledge.</w:t>
      </w:r>
    </w:p>
    <w:sectPr w:rsidR="00F127DC">
      <w:pgSz w:w="11909" w:h="16834"/>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30E5"/>
    <w:multiLevelType w:val="multilevel"/>
    <w:tmpl w:val="F8929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862310"/>
    <w:multiLevelType w:val="multilevel"/>
    <w:tmpl w:val="A64076B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738B67A1"/>
    <w:multiLevelType w:val="multilevel"/>
    <w:tmpl w:val="D206A8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62074FB"/>
    <w:multiLevelType w:val="multilevel"/>
    <w:tmpl w:val="1EF4D4F6"/>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3338870">
    <w:abstractNumId w:val="1"/>
  </w:num>
  <w:num w:numId="2" w16cid:durableId="1065302925">
    <w:abstractNumId w:val="2"/>
  </w:num>
  <w:num w:numId="3" w16cid:durableId="1381630588">
    <w:abstractNumId w:val="3"/>
  </w:num>
  <w:num w:numId="4" w16cid:durableId="78839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7DC"/>
    <w:rsid w:val="00343ABC"/>
    <w:rsid w:val="003F1ADB"/>
    <w:rsid w:val="004A3F66"/>
    <w:rsid w:val="009C3D04"/>
    <w:rsid w:val="00AB33A1"/>
    <w:rsid w:val="00F12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B241"/>
  <w15:docId w15:val="{70E42FFE-20C5-43E7-B2F9-DDDE86FF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B9E"/>
  </w:style>
  <w:style w:type="paragraph" w:styleId="Heading1">
    <w:name w:val="heading 1"/>
    <w:basedOn w:val="Normal"/>
    <w:next w:val="Normal"/>
    <w:link w:val="Heading1Char"/>
    <w:uiPriority w:val="9"/>
    <w:qFormat/>
    <w:rsid w:val="003A165F"/>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D26E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6D83"/>
    <w:pPr>
      <w:keepNext/>
      <w:spacing w:before="240" w:after="60"/>
      <w:outlineLvl w:val="2"/>
    </w:pPr>
    <w:rPr>
      <w:rFonts w:ascii="Calibri Light" w:hAnsi="Calibri Light"/>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link w:val="Heading5Char"/>
    <w:qFormat/>
    <w:rsid w:val="00702D11"/>
    <w:pPr>
      <w:keepNext/>
      <w:autoSpaceDE w:val="0"/>
      <w:autoSpaceDN w:val="0"/>
      <w:outlineLvl w:val="4"/>
    </w:pPr>
    <w:rPr>
      <w:b/>
      <w:bCs/>
      <w:sz w:val="20"/>
      <w:szCs w:val="20"/>
      <w:lang w:val="en-GB" w:eastAsia="x-non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sid w:val="00D92CC5"/>
    <w:rPr>
      <w:color w:val="0000FF"/>
      <w:u w:val="single"/>
    </w:rPr>
  </w:style>
  <w:style w:type="numbering" w:customStyle="1" w:styleId="Style1">
    <w:name w:val="Style1"/>
    <w:rsid w:val="0042011A"/>
  </w:style>
  <w:style w:type="table" w:styleId="TableGrid">
    <w:name w:val="Table Grid"/>
    <w:basedOn w:val="TableNormal"/>
    <w:rsid w:val="000A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rsid w:val="00403A6E"/>
  </w:style>
  <w:style w:type="numbering" w:customStyle="1" w:styleId="Style3">
    <w:name w:val="Style3"/>
    <w:rsid w:val="008A64DC"/>
  </w:style>
  <w:style w:type="paragraph" w:customStyle="1" w:styleId="a">
    <w:basedOn w:val="Normal"/>
    <w:rsid w:val="00580E2B"/>
    <w:pPr>
      <w:spacing w:after="160" w:line="240" w:lineRule="exact"/>
    </w:pPr>
    <w:rPr>
      <w:rFonts w:ascii="Verdana" w:hAnsi="Verdana" w:cs="Arial"/>
      <w:sz w:val="22"/>
      <w:szCs w:val="20"/>
    </w:rPr>
  </w:style>
  <w:style w:type="paragraph" w:customStyle="1" w:styleId="Objective">
    <w:name w:val="Objective"/>
    <w:basedOn w:val="Normal"/>
    <w:next w:val="BodyText"/>
    <w:rsid w:val="003E48C3"/>
    <w:pPr>
      <w:spacing w:before="60" w:after="220" w:line="220" w:lineRule="atLeast"/>
      <w:jc w:val="both"/>
    </w:pPr>
    <w:rPr>
      <w:rFonts w:ascii="Garamond" w:hAnsi="Garamond"/>
      <w:sz w:val="22"/>
      <w:szCs w:val="20"/>
    </w:rPr>
  </w:style>
  <w:style w:type="paragraph" w:styleId="BodyText">
    <w:name w:val="Body Text"/>
    <w:basedOn w:val="Normal"/>
    <w:rsid w:val="003E48C3"/>
    <w:pPr>
      <w:spacing w:after="120"/>
    </w:pPr>
    <w:rPr>
      <w:szCs w:val="20"/>
    </w:rPr>
  </w:style>
  <w:style w:type="paragraph" w:customStyle="1" w:styleId="CharCharCharChar">
    <w:name w:val="Char Char Char Char"/>
    <w:basedOn w:val="Normal"/>
    <w:rsid w:val="00104269"/>
    <w:pPr>
      <w:spacing w:after="160" w:line="240" w:lineRule="exact"/>
    </w:pPr>
    <w:rPr>
      <w:rFonts w:ascii="Verdana" w:hAnsi="Verdana" w:cs="Arial"/>
      <w:sz w:val="22"/>
      <w:szCs w:val="20"/>
    </w:rPr>
  </w:style>
  <w:style w:type="paragraph" w:styleId="BodyTextIndent">
    <w:name w:val="Body Text Indent"/>
    <w:basedOn w:val="Normal"/>
    <w:rsid w:val="000D6000"/>
    <w:pPr>
      <w:spacing w:after="120"/>
      <w:ind w:left="360"/>
    </w:pPr>
  </w:style>
  <w:style w:type="paragraph" w:styleId="BodyTextIndent2">
    <w:name w:val="Body Text Indent 2"/>
    <w:basedOn w:val="Normal"/>
    <w:rsid w:val="001D27DD"/>
    <w:pPr>
      <w:spacing w:after="120" w:line="480" w:lineRule="auto"/>
      <w:ind w:left="360"/>
    </w:pPr>
  </w:style>
  <w:style w:type="paragraph" w:styleId="Header">
    <w:name w:val="header"/>
    <w:basedOn w:val="Normal"/>
    <w:link w:val="HeaderChar"/>
    <w:uiPriority w:val="99"/>
    <w:semiHidden/>
    <w:unhideWhenUsed/>
    <w:rsid w:val="00416F6E"/>
    <w:pPr>
      <w:tabs>
        <w:tab w:val="center" w:pos="4513"/>
        <w:tab w:val="right" w:pos="9026"/>
      </w:tabs>
    </w:pPr>
  </w:style>
  <w:style w:type="character" w:customStyle="1" w:styleId="HeaderChar">
    <w:name w:val="Header Char"/>
    <w:link w:val="Header"/>
    <w:uiPriority w:val="99"/>
    <w:semiHidden/>
    <w:rsid w:val="00416F6E"/>
    <w:rPr>
      <w:sz w:val="24"/>
      <w:szCs w:val="24"/>
      <w:lang w:val="en-US" w:eastAsia="en-US"/>
    </w:rPr>
  </w:style>
  <w:style w:type="paragraph" w:styleId="Footer">
    <w:name w:val="footer"/>
    <w:basedOn w:val="Normal"/>
    <w:link w:val="FooterChar"/>
    <w:uiPriority w:val="99"/>
    <w:semiHidden/>
    <w:unhideWhenUsed/>
    <w:rsid w:val="00416F6E"/>
    <w:pPr>
      <w:tabs>
        <w:tab w:val="center" w:pos="4513"/>
        <w:tab w:val="right" w:pos="9026"/>
      </w:tabs>
    </w:pPr>
  </w:style>
  <w:style w:type="character" w:customStyle="1" w:styleId="FooterChar">
    <w:name w:val="Footer Char"/>
    <w:link w:val="Footer"/>
    <w:uiPriority w:val="99"/>
    <w:semiHidden/>
    <w:rsid w:val="00416F6E"/>
    <w:rPr>
      <w:sz w:val="24"/>
      <w:szCs w:val="24"/>
      <w:lang w:val="en-US" w:eastAsia="en-US"/>
    </w:rPr>
  </w:style>
  <w:style w:type="character" w:customStyle="1" w:styleId="st1">
    <w:name w:val="st1"/>
    <w:basedOn w:val="DefaultParagraphFont"/>
    <w:rsid w:val="00B36404"/>
  </w:style>
  <w:style w:type="paragraph" w:styleId="NoSpacing">
    <w:name w:val="No Spacing"/>
    <w:uiPriority w:val="1"/>
    <w:qFormat/>
    <w:rsid w:val="003F6EE4"/>
  </w:style>
  <w:style w:type="paragraph" w:styleId="ListParagraph">
    <w:name w:val="List Paragraph"/>
    <w:basedOn w:val="Normal"/>
    <w:uiPriority w:val="34"/>
    <w:qFormat/>
    <w:rsid w:val="003F6EE4"/>
    <w:pPr>
      <w:ind w:left="720"/>
    </w:pPr>
  </w:style>
  <w:style w:type="character" w:styleId="Emphasis">
    <w:name w:val="Emphasis"/>
    <w:uiPriority w:val="20"/>
    <w:qFormat/>
    <w:rsid w:val="002F1E79"/>
    <w:rPr>
      <w:i/>
      <w:iCs/>
    </w:rPr>
  </w:style>
  <w:style w:type="character" w:customStyle="1" w:styleId="apple-converted-space">
    <w:name w:val="apple-converted-space"/>
    <w:basedOn w:val="DefaultParagraphFont"/>
    <w:rsid w:val="004B1FF5"/>
  </w:style>
  <w:style w:type="character" w:customStyle="1" w:styleId="l7">
    <w:name w:val="l7"/>
    <w:basedOn w:val="DefaultParagraphFont"/>
    <w:rsid w:val="001625B8"/>
  </w:style>
  <w:style w:type="character" w:customStyle="1" w:styleId="l6">
    <w:name w:val="l6"/>
    <w:basedOn w:val="DefaultParagraphFont"/>
    <w:rsid w:val="001625B8"/>
  </w:style>
  <w:style w:type="character" w:customStyle="1" w:styleId="l8">
    <w:name w:val="l8"/>
    <w:basedOn w:val="DefaultParagraphFont"/>
    <w:rsid w:val="001625B8"/>
  </w:style>
  <w:style w:type="paragraph" w:styleId="Subtitle">
    <w:name w:val="Subtitle"/>
    <w:basedOn w:val="Normal"/>
    <w:next w:val="Normal"/>
    <w:link w:val="SubtitleChar"/>
    <w:pPr>
      <w:spacing w:after="200" w:line="276" w:lineRule="auto"/>
    </w:pPr>
    <w:rPr>
      <w:rFonts w:ascii="Cambria" w:eastAsia="Cambria" w:hAnsi="Cambria" w:cs="Cambria"/>
      <w:i/>
      <w:color w:val="4F81BD"/>
    </w:rPr>
  </w:style>
  <w:style w:type="character" w:customStyle="1" w:styleId="SubtitleChar">
    <w:name w:val="Subtitle Char"/>
    <w:link w:val="Subtitle"/>
    <w:uiPriority w:val="11"/>
    <w:rsid w:val="00A775F8"/>
    <w:rPr>
      <w:rFonts w:ascii="Cambria" w:eastAsia="Times New Roman" w:hAnsi="Cambria" w:cs="Times New Roman"/>
      <w:i/>
      <w:iCs/>
      <w:color w:val="4F81BD"/>
      <w:spacing w:val="15"/>
      <w:sz w:val="24"/>
      <w:szCs w:val="24"/>
    </w:rPr>
  </w:style>
  <w:style w:type="character" w:customStyle="1" w:styleId="Heading5Char">
    <w:name w:val="Heading 5 Char"/>
    <w:link w:val="Heading5"/>
    <w:rsid w:val="00702D11"/>
    <w:rPr>
      <w:b/>
      <w:bCs/>
      <w:lang w:val="en-GB"/>
    </w:rPr>
  </w:style>
  <w:style w:type="character" w:customStyle="1" w:styleId="a0">
    <w:name w:val="a"/>
    <w:basedOn w:val="DefaultParagraphFont"/>
    <w:rsid w:val="00FF33C6"/>
  </w:style>
  <w:style w:type="character" w:customStyle="1" w:styleId="Heading1Char">
    <w:name w:val="Heading 1 Char"/>
    <w:link w:val="Heading1"/>
    <w:uiPriority w:val="9"/>
    <w:rsid w:val="003A165F"/>
    <w:rPr>
      <w:rFonts w:ascii="Cambria" w:eastAsia="Times New Roman" w:hAnsi="Cambria" w:cs="Times New Roman"/>
      <w:b/>
      <w:bCs/>
      <w:kern w:val="32"/>
      <w:sz w:val="32"/>
      <w:szCs w:val="32"/>
    </w:rPr>
  </w:style>
  <w:style w:type="paragraph" w:styleId="PlainText">
    <w:name w:val="Plain Text"/>
    <w:basedOn w:val="Normal"/>
    <w:link w:val="PlainTextChar"/>
    <w:rsid w:val="003A165F"/>
    <w:rPr>
      <w:rFonts w:ascii="Courier New" w:hAnsi="Courier New"/>
      <w:sz w:val="20"/>
      <w:szCs w:val="20"/>
      <w:lang w:val="x-none" w:eastAsia="x-none"/>
    </w:rPr>
  </w:style>
  <w:style w:type="character" w:customStyle="1" w:styleId="PlainTextChar">
    <w:name w:val="Plain Text Char"/>
    <w:link w:val="PlainText"/>
    <w:rsid w:val="003A165F"/>
    <w:rPr>
      <w:rFonts w:ascii="Courier New" w:hAnsi="Courier New" w:cs="Courier New"/>
    </w:rPr>
  </w:style>
  <w:style w:type="character" w:customStyle="1" w:styleId="Heading3Char">
    <w:name w:val="Heading 3 Char"/>
    <w:link w:val="Heading3"/>
    <w:uiPriority w:val="9"/>
    <w:semiHidden/>
    <w:rsid w:val="00566D83"/>
    <w:rPr>
      <w:rFonts w:ascii="Calibri Light" w:eastAsia="Times New Roman" w:hAnsi="Calibri Light" w:cs="Times New Roman"/>
      <w:b/>
      <w:bCs/>
      <w:sz w:val="26"/>
      <w:szCs w:val="26"/>
    </w:rPr>
  </w:style>
  <w:style w:type="character" w:styleId="Strong">
    <w:name w:val="Strong"/>
    <w:uiPriority w:val="22"/>
    <w:qFormat/>
    <w:rsid w:val="00070C67"/>
    <w:rPr>
      <w:b/>
      <w:bCs/>
    </w:rPr>
  </w:style>
  <w:style w:type="paragraph" w:customStyle="1" w:styleId="Default">
    <w:name w:val="Default"/>
    <w:rsid w:val="003261BE"/>
    <w:pPr>
      <w:autoSpaceDE w:val="0"/>
      <w:autoSpaceDN w:val="0"/>
      <w:adjustRightInd w:val="0"/>
    </w:pPr>
    <w:rPr>
      <w:rFonts w:ascii="Arial Unicode MS" w:eastAsia="Arial Unicode MS" w:cs="Arial Unicode MS"/>
      <w:color w:val="000000"/>
    </w:rPr>
  </w:style>
  <w:style w:type="character" w:customStyle="1" w:styleId="Heading2Char">
    <w:name w:val="Heading 2 Char"/>
    <w:basedOn w:val="DefaultParagraphFont"/>
    <w:link w:val="Heading2"/>
    <w:uiPriority w:val="9"/>
    <w:rsid w:val="00D26EEA"/>
    <w:rPr>
      <w:rFonts w:asciiTheme="majorHAnsi" w:eastAsiaTheme="majorEastAsia" w:hAnsiTheme="majorHAnsi" w:cstheme="majorBidi"/>
      <w:color w:val="2E74B5" w:themeColor="accent1" w:themeShade="BF"/>
      <w:sz w:val="26"/>
      <w:szCs w:val="26"/>
    </w:r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z1XWfgTnFKCgqqesK3P9RnVSQ==">AMUW2mW7RX3U67q/06tCvUr9uKmysevXQDcMTabkBDddlN/1ewHoepoC9CQ5ISfkW7W7v0lIhoUlsyRKqiIdlyQaxATUmsEAFbc5AwRjmf+Jw2ibkA51f/9FWttzzVOUP8TyR5AwGbUlzTKHOLDGRtWEDHENgM+zkQ==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1308</Words>
  <Characters>7461</Characters>
  <Application>Microsoft Office Word</Application>
  <DocSecurity>0</DocSecurity>
  <Lines>62</Lines>
  <Paragraphs>17</Paragraphs>
  <ScaleCrop>false</ScaleCrop>
  <Company>HP Inc.</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 Alibrahim</cp:lastModifiedBy>
  <cp:revision>6</cp:revision>
  <dcterms:created xsi:type="dcterms:W3CDTF">2022-06-07T07:55:00Z</dcterms:created>
  <dcterms:modified xsi:type="dcterms:W3CDTF">2022-09-08T09:57:00Z</dcterms:modified>
</cp:coreProperties>
</file>