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Oracle DBA – Linux Commands Reference</w:t>
      </w:r>
    </w:p>
    <w:p>
      <w:pPr>
        <w:jc w:val="center"/>
      </w:pPr>
      <w:r>
        <w:rPr>
          <w:i/>
          <w:sz w:val="20"/>
        </w:rPr>
        <w:t>GitHub-ready theory + syntax + practical command table</w:t>
      </w:r>
    </w:p>
    <w:p>
      <w:r>
        <w:rPr>
          <w:b/>
        </w:rPr>
        <w:t xml:space="preserve">Purpose: </w:t>
      </w:r>
      <w:r>
        <w:t>A practical Linux command reference for Oracle Database Administrators. Commands should be tested in a lab before production use. Paths, Oracle version, OS distribution, and privileges may vary.</w:t>
      </w:r>
    </w:p>
    <w:p>
      <w:pPr>
        <w:pStyle w:val="Heading2"/>
      </w:pPr>
      <w:r>
        <w:t>1. Navigation &amp; File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Command / Variable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Syntax / Example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Oracle DBA Description</w:t>
            </w:r>
          </w:p>
        </w:tc>
      </w:tr>
      <w:tr>
        <w:tc>
          <w:tcPr>
            <w:tcW w:type="dxa" w:w="2664"/>
            <w:vAlign w:val="top"/>
          </w:tcPr>
          <w:p>
            <w:r>
              <w:t>pwd</w:t>
            </w:r>
          </w:p>
        </w:tc>
        <w:tc>
          <w:tcPr>
            <w:tcW w:type="dxa" w:w="2664"/>
            <w:vAlign w:val="top"/>
          </w:tcPr>
          <w:p>
            <w:r>
              <w:t>Print working directory</w:t>
            </w:r>
          </w:p>
        </w:tc>
        <w:tc>
          <w:tcPr>
            <w:tcW w:type="dxa" w:w="2664"/>
            <w:vAlign w:val="top"/>
          </w:tcPr>
          <w:p>
            <w:r>
              <w:t>pwd</w:t>
            </w:r>
          </w:p>
        </w:tc>
        <w:tc>
          <w:tcPr>
            <w:tcW w:type="dxa" w:w="2664"/>
            <w:vAlign w:val="top"/>
          </w:tcPr>
          <w:p>
            <w:r>
              <w:t>Shows the current directory.</w:t>
            </w:r>
          </w:p>
        </w:tc>
      </w:tr>
      <w:tr>
        <w:tc>
          <w:tcPr>
            <w:tcW w:type="dxa" w:w="2664"/>
            <w:vAlign w:val="top"/>
          </w:tcPr>
          <w:p>
            <w:r>
              <w:t>ls</w:t>
            </w:r>
          </w:p>
        </w:tc>
        <w:tc>
          <w:tcPr>
            <w:tcW w:type="dxa" w:w="2664"/>
            <w:vAlign w:val="top"/>
          </w:tcPr>
          <w:p>
            <w:r>
              <w:t>List files/directories</w:t>
            </w:r>
          </w:p>
        </w:tc>
        <w:tc>
          <w:tcPr>
            <w:tcW w:type="dxa" w:w="2664"/>
            <w:vAlign w:val="top"/>
          </w:tcPr>
          <w:p>
            <w:r>
              <w:t>ls -lah</w:t>
            </w:r>
          </w:p>
        </w:tc>
        <w:tc>
          <w:tcPr>
            <w:tcW w:type="dxa" w:w="2664"/>
            <w:vAlign w:val="top"/>
          </w:tcPr>
          <w:p>
            <w:r>
              <w:t>Displays detailed files, permissions, sizes and hidden files.</w:t>
            </w:r>
          </w:p>
        </w:tc>
      </w:tr>
      <w:tr>
        <w:tc>
          <w:tcPr>
            <w:tcW w:type="dxa" w:w="2664"/>
            <w:vAlign w:val="top"/>
          </w:tcPr>
          <w:p>
            <w:r>
              <w:t>cd</w:t>
            </w:r>
          </w:p>
        </w:tc>
        <w:tc>
          <w:tcPr>
            <w:tcW w:type="dxa" w:w="2664"/>
            <w:vAlign w:val="top"/>
          </w:tcPr>
          <w:p>
            <w:r>
              <w:t>Change directory</w:t>
            </w:r>
          </w:p>
        </w:tc>
        <w:tc>
          <w:tcPr>
            <w:tcW w:type="dxa" w:w="2664"/>
            <w:vAlign w:val="top"/>
          </w:tcPr>
          <w:p>
            <w:r>
              <w:t>cd /u01/app/oracle</w:t>
            </w:r>
          </w:p>
        </w:tc>
        <w:tc>
          <w:tcPr>
            <w:tcW w:type="dxa" w:w="2664"/>
            <w:vAlign w:val="top"/>
          </w:tcPr>
          <w:p>
            <w:r>
              <w:t>Moves to an Oracle-related directory.</w:t>
            </w:r>
          </w:p>
        </w:tc>
      </w:tr>
      <w:tr>
        <w:tc>
          <w:tcPr>
            <w:tcW w:type="dxa" w:w="2664"/>
            <w:vAlign w:val="top"/>
          </w:tcPr>
          <w:p>
            <w:r>
              <w:t>mkdir</w:t>
            </w:r>
          </w:p>
        </w:tc>
        <w:tc>
          <w:tcPr>
            <w:tcW w:type="dxa" w:w="2664"/>
            <w:vAlign w:val="top"/>
          </w:tcPr>
          <w:p>
            <w:r>
              <w:t>Create directory</w:t>
            </w:r>
          </w:p>
        </w:tc>
        <w:tc>
          <w:tcPr>
            <w:tcW w:type="dxa" w:w="2664"/>
            <w:vAlign w:val="top"/>
          </w:tcPr>
          <w:p>
            <w:r>
              <w:t>mkdir -p /u01/app/oracle/product</w:t>
            </w:r>
          </w:p>
        </w:tc>
        <w:tc>
          <w:tcPr>
            <w:tcW w:type="dxa" w:w="2664"/>
            <w:vAlign w:val="top"/>
          </w:tcPr>
          <w:p>
            <w:r>
              <w:t>Creates directories including missing parent directories.</w:t>
            </w:r>
          </w:p>
        </w:tc>
      </w:tr>
      <w:tr>
        <w:tc>
          <w:tcPr>
            <w:tcW w:type="dxa" w:w="2664"/>
            <w:vAlign w:val="top"/>
          </w:tcPr>
          <w:p>
            <w:r>
              <w:t>cp</w:t>
            </w:r>
          </w:p>
        </w:tc>
        <w:tc>
          <w:tcPr>
            <w:tcW w:type="dxa" w:w="2664"/>
            <w:vAlign w:val="top"/>
          </w:tcPr>
          <w:p>
            <w:r>
              <w:t>Copy files/directories</w:t>
            </w:r>
          </w:p>
        </w:tc>
        <w:tc>
          <w:tcPr>
            <w:tcW w:type="dxa" w:w="2664"/>
            <w:vAlign w:val="top"/>
          </w:tcPr>
          <w:p>
            <w:r>
              <w:t>cp -p init.ora /backup/</w:t>
            </w:r>
          </w:p>
        </w:tc>
        <w:tc>
          <w:tcPr>
            <w:tcW w:type="dxa" w:w="2664"/>
            <w:vAlign w:val="top"/>
          </w:tcPr>
          <w:p>
            <w:r>
              <w:t>Copies while preserving file attributes.</w:t>
            </w:r>
          </w:p>
        </w:tc>
      </w:tr>
      <w:tr>
        <w:tc>
          <w:tcPr>
            <w:tcW w:type="dxa" w:w="2664"/>
            <w:vAlign w:val="top"/>
          </w:tcPr>
          <w:p>
            <w:r>
              <w:t>mv</w:t>
            </w:r>
          </w:p>
        </w:tc>
        <w:tc>
          <w:tcPr>
            <w:tcW w:type="dxa" w:w="2664"/>
            <w:vAlign w:val="top"/>
          </w:tcPr>
          <w:p>
            <w:r>
              <w:t>Move/rename</w:t>
            </w:r>
          </w:p>
        </w:tc>
        <w:tc>
          <w:tcPr>
            <w:tcW w:type="dxa" w:w="2664"/>
            <w:vAlign w:val="top"/>
          </w:tcPr>
          <w:p>
            <w:r>
              <w:t>mv old.ora new.ora</w:t>
            </w:r>
          </w:p>
        </w:tc>
        <w:tc>
          <w:tcPr>
            <w:tcW w:type="dxa" w:w="2664"/>
            <w:vAlign w:val="top"/>
          </w:tcPr>
          <w:p>
            <w:r>
              <w:t>Moves or renames a file.</w:t>
            </w:r>
          </w:p>
        </w:tc>
      </w:tr>
      <w:tr>
        <w:tc>
          <w:tcPr>
            <w:tcW w:type="dxa" w:w="2664"/>
            <w:vAlign w:val="top"/>
          </w:tcPr>
          <w:p>
            <w:r>
              <w:t>rm</w:t>
            </w:r>
          </w:p>
        </w:tc>
        <w:tc>
          <w:tcPr>
            <w:tcW w:type="dxa" w:w="2664"/>
            <w:vAlign w:val="top"/>
          </w:tcPr>
          <w:p>
            <w:r>
              <w:t>Remove file</w:t>
            </w:r>
          </w:p>
        </w:tc>
        <w:tc>
          <w:tcPr>
            <w:tcW w:type="dxa" w:w="2664"/>
            <w:vAlign w:val="top"/>
          </w:tcPr>
          <w:p>
            <w:r>
              <w:t>rm -i old.log</w:t>
            </w:r>
          </w:p>
        </w:tc>
        <w:tc>
          <w:tcPr>
            <w:tcW w:type="dxa" w:w="2664"/>
            <w:vAlign w:val="top"/>
          </w:tcPr>
          <w:p>
            <w:r>
              <w:t>Removes a file after confirmation.</w:t>
            </w:r>
          </w:p>
        </w:tc>
      </w:tr>
      <w:tr>
        <w:tc>
          <w:tcPr>
            <w:tcW w:type="dxa" w:w="2664"/>
            <w:vAlign w:val="top"/>
          </w:tcPr>
          <w:p>
            <w:r>
              <w:t>find</w:t>
            </w:r>
          </w:p>
        </w:tc>
        <w:tc>
          <w:tcPr>
            <w:tcW w:type="dxa" w:w="2664"/>
            <w:vAlign w:val="top"/>
          </w:tcPr>
          <w:p>
            <w:r>
              <w:t>Find files</w:t>
            </w:r>
          </w:p>
        </w:tc>
        <w:tc>
          <w:tcPr>
            <w:tcW w:type="dxa" w:w="2664"/>
            <w:vAlign w:val="top"/>
          </w:tcPr>
          <w:p>
            <w:r>
              <w:t>find /u01 -name '*.dbf'</w:t>
            </w:r>
          </w:p>
        </w:tc>
        <w:tc>
          <w:tcPr>
            <w:tcW w:type="dxa" w:w="2664"/>
            <w:vAlign w:val="top"/>
          </w:tcPr>
          <w:p>
            <w:r>
              <w:t>Finds database files under a path.</w:t>
            </w:r>
          </w:p>
        </w:tc>
      </w:tr>
      <w:tr>
        <w:tc>
          <w:tcPr>
            <w:tcW w:type="dxa" w:w="2664"/>
            <w:vAlign w:val="top"/>
          </w:tcPr>
          <w:p>
            <w:r>
              <w:t>du</w:t>
            </w:r>
          </w:p>
        </w:tc>
        <w:tc>
          <w:tcPr>
            <w:tcW w:type="dxa" w:w="2664"/>
            <w:vAlign w:val="top"/>
          </w:tcPr>
          <w:p>
            <w:r>
              <w:t>Disk usage</w:t>
            </w:r>
          </w:p>
        </w:tc>
        <w:tc>
          <w:tcPr>
            <w:tcW w:type="dxa" w:w="2664"/>
            <w:vAlign w:val="top"/>
          </w:tcPr>
          <w:p>
            <w:r>
              <w:t>du -sh /u01/app/oracle</w:t>
            </w:r>
          </w:p>
        </w:tc>
        <w:tc>
          <w:tcPr>
            <w:tcW w:type="dxa" w:w="2664"/>
            <w:vAlign w:val="top"/>
          </w:tcPr>
          <w:p>
            <w:r>
              <w:t>Shows total space used by a directory.</w:t>
            </w:r>
          </w:p>
        </w:tc>
      </w:tr>
      <w:tr>
        <w:tc>
          <w:tcPr>
            <w:tcW w:type="dxa" w:w="2664"/>
            <w:vAlign w:val="top"/>
          </w:tcPr>
          <w:p>
            <w:r>
              <w:t>df</w:t>
            </w:r>
          </w:p>
        </w:tc>
        <w:tc>
          <w:tcPr>
            <w:tcW w:type="dxa" w:w="2664"/>
            <w:vAlign w:val="top"/>
          </w:tcPr>
          <w:p>
            <w:r>
              <w:t>Filesystem free space</w:t>
            </w:r>
          </w:p>
        </w:tc>
        <w:tc>
          <w:tcPr>
            <w:tcW w:type="dxa" w:w="2664"/>
            <w:vAlign w:val="top"/>
          </w:tcPr>
          <w:p>
            <w:r>
              <w:t>df -h</w:t>
            </w:r>
          </w:p>
        </w:tc>
        <w:tc>
          <w:tcPr>
            <w:tcW w:type="dxa" w:w="2664"/>
            <w:vAlign w:val="top"/>
          </w:tcPr>
          <w:p>
            <w:r>
              <w:t>Shows filesystem capacity and free space.</w:t>
            </w:r>
          </w:p>
        </w:tc>
      </w:tr>
      <w:tr>
        <w:tc>
          <w:tcPr>
            <w:tcW w:type="dxa" w:w="2664"/>
            <w:vAlign w:val="top"/>
          </w:tcPr>
          <w:p>
            <w:r>
              <w:t>tree</w:t>
            </w:r>
          </w:p>
        </w:tc>
        <w:tc>
          <w:tcPr>
            <w:tcW w:type="dxa" w:w="2664"/>
            <w:vAlign w:val="top"/>
          </w:tcPr>
          <w:p>
            <w:r>
              <w:t>Directory tree</w:t>
            </w:r>
          </w:p>
        </w:tc>
        <w:tc>
          <w:tcPr>
            <w:tcW w:type="dxa" w:w="2664"/>
            <w:vAlign w:val="top"/>
          </w:tcPr>
          <w:p>
            <w:r>
              <w:t>tree /u01/app/oracle</w:t>
            </w:r>
          </w:p>
        </w:tc>
        <w:tc>
          <w:tcPr>
            <w:tcW w:type="dxa" w:w="2664"/>
            <w:vAlign w:val="top"/>
          </w:tcPr>
          <w:p>
            <w:r>
              <w:t>Displays directory hierarchy; install separately if absent.</w:t>
            </w:r>
          </w:p>
        </w:tc>
      </w:tr>
    </w:tbl>
    <w:p/>
    <w:p>
      <w:pPr>
        <w:pStyle w:val="Heading2"/>
      </w:pPr>
      <w:r>
        <w:t>2. Oracle Environment &amp; Process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Command / Variable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Syntax / Example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Oracle DBA Description</w:t>
            </w:r>
          </w:p>
        </w:tc>
      </w:tr>
      <w:tr>
        <w:tc>
          <w:tcPr>
            <w:tcW w:type="dxa" w:w="2664"/>
            <w:vAlign w:val="top"/>
          </w:tcPr>
          <w:p>
            <w:r>
              <w:t>echo</w:t>
            </w:r>
          </w:p>
        </w:tc>
        <w:tc>
          <w:tcPr>
            <w:tcW w:type="dxa" w:w="2664"/>
            <w:vAlign w:val="top"/>
          </w:tcPr>
          <w:p>
            <w:r>
              <w:t>Display environment variable</w:t>
            </w:r>
          </w:p>
        </w:tc>
        <w:tc>
          <w:tcPr>
            <w:tcW w:type="dxa" w:w="2664"/>
            <w:vAlign w:val="top"/>
          </w:tcPr>
          <w:p>
            <w:r>
              <w:t>echo $ORACLE_HOME</w:t>
            </w:r>
          </w:p>
        </w:tc>
        <w:tc>
          <w:tcPr>
            <w:tcW w:type="dxa" w:w="2664"/>
            <w:vAlign w:val="top"/>
          </w:tcPr>
          <w:p>
            <w:r>
              <w:t>Shows Oracle Home value.</w:t>
            </w:r>
          </w:p>
        </w:tc>
      </w:tr>
      <w:tr>
        <w:tc>
          <w:tcPr>
            <w:tcW w:type="dxa" w:w="2664"/>
            <w:vAlign w:val="top"/>
          </w:tcPr>
          <w:p>
            <w:r>
              <w:t>export</w:t>
            </w:r>
          </w:p>
        </w:tc>
        <w:tc>
          <w:tcPr>
            <w:tcW w:type="dxa" w:w="2664"/>
            <w:vAlign w:val="top"/>
          </w:tcPr>
          <w:p>
            <w:r>
              <w:t>Set environment variable</w:t>
            </w:r>
          </w:p>
        </w:tc>
        <w:tc>
          <w:tcPr>
            <w:tcW w:type="dxa" w:w="2664"/>
            <w:vAlign w:val="top"/>
          </w:tcPr>
          <w:p>
            <w:r>
              <w:t>export ORACLE_SID=ORCL</w:t>
            </w:r>
          </w:p>
        </w:tc>
        <w:tc>
          <w:tcPr>
            <w:tcW w:type="dxa" w:w="2664"/>
            <w:vAlign w:val="top"/>
          </w:tcPr>
          <w:p>
            <w:r>
              <w:t>Sets Oracle SID for the current shell.</w:t>
            </w:r>
          </w:p>
        </w:tc>
      </w:tr>
      <w:tr>
        <w:tc>
          <w:tcPr>
            <w:tcW w:type="dxa" w:w="2664"/>
            <w:vAlign w:val="top"/>
          </w:tcPr>
          <w:p>
            <w:r>
              <w:t>env</w:t>
            </w:r>
          </w:p>
        </w:tc>
        <w:tc>
          <w:tcPr>
            <w:tcW w:type="dxa" w:w="2664"/>
            <w:vAlign w:val="top"/>
          </w:tcPr>
          <w:p>
            <w:r>
              <w:t>Show environment</w:t>
            </w:r>
          </w:p>
        </w:tc>
        <w:tc>
          <w:tcPr>
            <w:tcW w:type="dxa" w:w="2664"/>
            <w:vAlign w:val="top"/>
          </w:tcPr>
          <w:p>
            <w:r>
              <w:t>env | grep ORACLE</w:t>
            </w:r>
          </w:p>
        </w:tc>
        <w:tc>
          <w:tcPr>
            <w:tcW w:type="dxa" w:w="2664"/>
            <w:vAlign w:val="top"/>
          </w:tcPr>
          <w:p>
            <w:r>
              <w:t>Displays Oracle-related environment variables.</w:t>
            </w:r>
          </w:p>
        </w:tc>
      </w:tr>
      <w:tr>
        <w:tc>
          <w:tcPr>
            <w:tcW w:type="dxa" w:w="2664"/>
            <w:vAlign w:val="top"/>
          </w:tcPr>
          <w:p>
            <w:r>
              <w:t>ps</w:t>
            </w:r>
          </w:p>
        </w:tc>
        <w:tc>
          <w:tcPr>
            <w:tcW w:type="dxa" w:w="2664"/>
            <w:vAlign w:val="top"/>
          </w:tcPr>
          <w:p>
            <w:r>
              <w:t>View processes</w:t>
            </w:r>
          </w:p>
        </w:tc>
        <w:tc>
          <w:tcPr>
            <w:tcW w:type="dxa" w:w="2664"/>
            <w:vAlign w:val="top"/>
          </w:tcPr>
          <w:p>
            <w:r>
              <w:t>ps -ef | grep ora_</w:t>
            </w:r>
          </w:p>
        </w:tc>
        <w:tc>
          <w:tcPr>
            <w:tcW w:type="dxa" w:w="2664"/>
            <w:vAlign w:val="top"/>
          </w:tcPr>
          <w:p>
            <w:r>
              <w:t>Checks Oracle background processes.</w:t>
            </w:r>
          </w:p>
        </w:tc>
      </w:tr>
      <w:tr>
        <w:tc>
          <w:tcPr>
            <w:tcW w:type="dxa" w:w="2664"/>
            <w:vAlign w:val="top"/>
          </w:tcPr>
          <w:p>
            <w:r>
              <w:t>top</w:t>
            </w:r>
          </w:p>
        </w:tc>
        <w:tc>
          <w:tcPr>
            <w:tcW w:type="dxa" w:w="2664"/>
            <w:vAlign w:val="top"/>
          </w:tcPr>
          <w:p>
            <w:r>
              <w:t>Monitor processes</w:t>
            </w:r>
          </w:p>
        </w:tc>
        <w:tc>
          <w:tcPr>
            <w:tcW w:type="dxa" w:w="2664"/>
            <w:vAlign w:val="top"/>
          </w:tcPr>
          <w:p>
            <w:r>
              <w:t>top</w:t>
            </w:r>
          </w:p>
        </w:tc>
        <w:tc>
          <w:tcPr>
            <w:tcW w:type="dxa" w:w="2664"/>
            <w:vAlign w:val="top"/>
          </w:tcPr>
          <w:p>
            <w:r>
              <w:t>Interactive CPU/memory/process monitoring.</w:t>
            </w:r>
          </w:p>
        </w:tc>
      </w:tr>
      <w:tr>
        <w:tc>
          <w:tcPr>
            <w:tcW w:type="dxa" w:w="2664"/>
            <w:vAlign w:val="top"/>
          </w:tcPr>
          <w:p>
            <w:r>
              <w:t>pgrep</w:t>
            </w:r>
          </w:p>
        </w:tc>
        <w:tc>
          <w:tcPr>
            <w:tcW w:type="dxa" w:w="2664"/>
            <w:vAlign w:val="top"/>
          </w:tcPr>
          <w:p>
            <w:r>
              <w:t>Find process IDs</w:t>
            </w:r>
          </w:p>
        </w:tc>
        <w:tc>
          <w:tcPr>
            <w:tcW w:type="dxa" w:w="2664"/>
            <w:vAlign w:val="top"/>
          </w:tcPr>
          <w:p>
            <w:r>
              <w:t>pgrep -af ora_pmon</w:t>
            </w:r>
          </w:p>
        </w:tc>
        <w:tc>
          <w:tcPr>
            <w:tcW w:type="dxa" w:w="2664"/>
            <w:vAlign w:val="top"/>
          </w:tcPr>
          <w:p>
            <w:r>
              <w:t>Finds Oracle PMON process and command line.</w:t>
            </w:r>
          </w:p>
        </w:tc>
      </w:tr>
      <w:tr>
        <w:tc>
          <w:tcPr>
            <w:tcW w:type="dxa" w:w="2664"/>
            <w:vAlign w:val="top"/>
          </w:tcPr>
          <w:p>
            <w:r>
              <w:t>kill</w:t>
            </w:r>
          </w:p>
        </w:tc>
        <w:tc>
          <w:tcPr>
            <w:tcW w:type="dxa" w:w="2664"/>
            <w:vAlign w:val="top"/>
          </w:tcPr>
          <w:p>
            <w:r>
              <w:t>Send signal to process</w:t>
            </w:r>
          </w:p>
        </w:tc>
        <w:tc>
          <w:tcPr>
            <w:tcW w:type="dxa" w:w="2664"/>
            <w:vAlign w:val="top"/>
          </w:tcPr>
          <w:p>
            <w:r>
              <w:t>kill -15 &lt;PID&gt;</w:t>
            </w:r>
          </w:p>
        </w:tc>
        <w:tc>
          <w:tcPr>
            <w:tcW w:type="dxa" w:w="2664"/>
            <w:vAlign w:val="top"/>
          </w:tcPr>
          <w:p>
            <w:r>
              <w:t>Requests graceful process termination; use carefully.</w:t>
            </w:r>
          </w:p>
        </w:tc>
      </w:tr>
      <w:tr>
        <w:tc>
          <w:tcPr>
            <w:tcW w:type="dxa" w:w="2664"/>
            <w:vAlign w:val="top"/>
          </w:tcPr>
          <w:p>
            <w:r>
              <w:t>hostname</w:t>
            </w:r>
          </w:p>
        </w:tc>
        <w:tc>
          <w:tcPr>
            <w:tcW w:type="dxa" w:w="2664"/>
            <w:vAlign w:val="top"/>
          </w:tcPr>
          <w:p>
            <w:r>
              <w:t>Show server name</w:t>
            </w:r>
          </w:p>
        </w:tc>
        <w:tc>
          <w:tcPr>
            <w:tcW w:type="dxa" w:w="2664"/>
            <w:vAlign w:val="top"/>
          </w:tcPr>
          <w:p>
            <w:r>
              <w:t>hostname</w:t>
            </w:r>
          </w:p>
        </w:tc>
        <w:tc>
          <w:tcPr>
            <w:tcW w:type="dxa" w:w="2664"/>
            <w:vAlign w:val="top"/>
          </w:tcPr>
          <w:p>
            <w:r>
              <w:t>Displays the host name.</w:t>
            </w:r>
          </w:p>
        </w:tc>
      </w:tr>
      <w:tr>
        <w:tc>
          <w:tcPr>
            <w:tcW w:type="dxa" w:w="2664"/>
            <w:vAlign w:val="top"/>
          </w:tcPr>
          <w:p>
            <w:r>
              <w:t>uname</w:t>
            </w:r>
          </w:p>
        </w:tc>
        <w:tc>
          <w:tcPr>
            <w:tcW w:type="dxa" w:w="2664"/>
            <w:vAlign w:val="top"/>
          </w:tcPr>
          <w:p>
            <w:r>
              <w:t>Show OS/kernel info</w:t>
            </w:r>
          </w:p>
        </w:tc>
        <w:tc>
          <w:tcPr>
            <w:tcW w:type="dxa" w:w="2664"/>
            <w:vAlign w:val="top"/>
          </w:tcPr>
          <w:p>
            <w:r>
              <w:t>uname -a</w:t>
            </w:r>
          </w:p>
        </w:tc>
        <w:tc>
          <w:tcPr>
            <w:tcW w:type="dxa" w:w="2664"/>
            <w:vAlign w:val="top"/>
          </w:tcPr>
          <w:p>
            <w:r>
              <w:t>Displays kernel and system information.</w:t>
            </w:r>
          </w:p>
        </w:tc>
      </w:tr>
      <w:tr>
        <w:tc>
          <w:tcPr>
            <w:tcW w:type="dxa" w:w="2664"/>
            <w:vAlign w:val="top"/>
          </w:tcPr>
          <w:p>
            <w:r>
              <w:t>whoami</w:t>
            </w:r>
          </w:p>
        </w:tc>
        <w:tc>
          <w:tcPr>
            <w:tcW w:type="dxa" w:w="2664"/>
            <w:vAlign w:val="top"/>
          </w:tcPr>
          <w:p>
            <w:r>
              <w:t>Show current OS user</w:t>
            </w:r>
          </w:p>
        </w:tc>
        <w:tc>
          <w:tcPr>
            <w:tcW w:type="dxa" w:w="2664"/>
            <w:vAlign w:val="top"/>
          </w:tcPr>
          <w:p>
            <w:r>
              <w:t>whoami</w:t>
            </w:r>
          </w:p>
        </w:tc>
        <w:tc>
          <w:tcPr>
            <w:tcW w:type="dxa" w:w="2664"/>
            <w:vAlign w:val="top"/>
          </w:tcPr>
          <w:p>
            <w:r>
              <w:t>Displays the logged-in operating-system user.</w:t>
            </w:r>
          </w:p>
        </w:tc>
      </w:tr>
    </w:tbl>
    <w:p/>
    <w:p>
      <w:pPr>
        <w:pStyle w:val="Heading2"/>
      </w:pPr>
      <w:r>
        <w:t>3. Oracle Listener &amp; Network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Command / Variable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Syntax / Example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Oracle DBA Description</w:t>
            </w:r>
          </w:p>
        </w:tc>
      </w:tr>
      <w:tr>
        <w:tc>
          <w:tcPr>
            <w:tcW w:type="dxa" w:w="2664"/>
            <w:vAlign w:val="top"/>
          </w:tcPr>
          <w:p>
            <w:r>
              <w:t>lsnrctl</w:t>
            </w:r>
          </w:p>
        </w:tc>
        <w:tc>
          <w:tcPr>
            <w:tcW w:type="dxa" w:w="2664"/>
            <w:vAlign w:val="top"/>
          </w:tcPr>
          <w:p>
            <w:r>
              <w:t>Manage/check listener</w:t>
            </w:r>
          </w:p>
        </w:tc>
        <w:tc>
          <w:tcPr>
            <w:tcW w:type="dxa" w:w="2664"/>
            <w:vAlign w:val="top"/>
          </w:tcPr>
          <w:p>
            <w:r>
              <w:t>lsnrctl status</w:t>
            </w:r>
          </w:p>
        </w:tc>
        <w:tc>
          <w:tcPr>
            <w:tcW w:type="dxa" w:w="2664"/>
            <w:vAlign w:val="top"/>
          </w:tcPr>
          <w:p>
            <w:r>
              <w:t>Displays listener status and registered services.</w:t>
            </w:r>
          </w:p>
        </w:tc>
      </w:tr>
      <w:tr>
        <w:tc>
          <w:tcPr>
            <w:tcW w:type="dxa" w:w="2664"/>
            <w:vAlign w:val="top"/>
          </w:tcPr>
          <w:p>
            <w:r>
              <w:t>ss</w:t>
            </w:r>
          </w:p>
        </w:tc>
        <w:tc>
          <w:tcPr>
            <w:tcW w:type="dxa" w:w="2664"/>
            <w:vAlign w:val="top"/>
          </w:tcPr>
          <w:p>
            <w:r>
              <w:t>Inspect sockets/ports</w:t>
            </w:r>
          </w:p>
        </w:tc>
        <w:tc>
          <w:tcPr>
            <w:tcW w:type="dxa" w:w="2664"/>
            <w:vAlign w:val="top"/>
          </w:tcPr>
          <w:p>
            <w:r>
              <w:t>ss -lntp | grep 1521</w:t>
            </w:r>
          </w:p>
        </w:tc>
        <w:tc>
          <w:tcPr>
            <w:tcW w:type="dxa" w:w="2664"/>
            <w:vAlign w:val="top"/>
          </w:tcPr>
          <w:p>
            <w:r>
              <w:t>Checks listening TCP ports, including typical Oracle listener port.</w:t>
            </w:r>
          </w:p>
        </w:tc>
      </w:tr>
      <w:tr>
        <w:tc>
          <w:tcPr>
            <w:tcW w:type="dxa" w:w="2664"/>
            <w:vAlign w:val="top"/>
          </w:tcPr>
          <w:p>
            <w:r>
              <w:t>netstat</w:t>
            </w:r>
          </w:p>
        </w:tc>
        <w:tc>
          <w:tcPr>
            <w:tcW w:type="dxa" w:w="2664"/>
            <w:vAlign w:val="top"/>
          </w:tcPr>
          <w:p>
            <w:r>
              <w:t>Inspect network sockets</w:t>
            </w:r>
          </w:p>
        </w:tc>
        <w:tc>
          <w:tcPr>
            <w:tcW w:type="dxa" w:w="2664"/>
            <w:vAlign w:val="top"/>
          </w:tcPr>
          <w:p>
            <w:r>
              <w:t>netstat -lntp | grep 1521</w:t>
            </w:r>
          </w:p>
        </w:tc>
        <w:tc>
          <w:tcPr>
            <w:tcW w:type="dxa" w:w="2664"/>
            <w:vAlign w:val="top"/>
          </w:tcPr>
          <w:p>
            <w:r>
              <w:t>Legacy alternative to ss on systems where available.</w:t>
            </w:r>
          </w:p>
        </w:tc>
      </w:tr>
      <w:tr>
        <w:tc>
          <w:tcPr>
            <w:tcW w:type="dxa" w:w="2664"/>
            <w:vAlign w:val="top"/>
          </w:tcPr>
          <w:p>
            <w:r>
              <w:t>ping</w:t>
            </w:r>
          </w:p>
        </w:tc>
        <w:tc>
          <w:tcPr>
            <w:tcW w:type="dxa" w:w="2664"/>
            <w:vAlign w:val="top"/>
          </w:tcPr>
          <w:p>
            <w:r>
              <w:t>Basic network reachability</w:t>
            </w:r>
          </w:p>
        </w:tc>
        <w:tc>
          <w:tcPr>
            <w:tcW w:type="dxa" w:w="2664"/>
            <w:vAlign w:val="top"/>
          </w:tcPr>
          <w:p>
            <w:r>
              <w:t>ping &lt;host&gt;</w:t>
            </w:r>
          </w:p>
        </w:tc>
        <w:tc>
          <w:tcPr>
            <w:tcW w:type="dxa" w:w="2664"/>
            <w:vAlign w:val="top"/>
          </w:tcPr>
          <w:p>
            <w:r>
              <w:t>Tests IP-level reachability; does not validate Oracle connectivity.</w:t>
            </w:r>
          </w:p>
        </w:tc>
      </w:tr>
      <w:tr>
        <w:tc>
          <w:tcPr>
            <w:tcW w:type="dxa" w:w="2664"/>
            <w:vAlign w:val="top"/>
          </w:tcPr>
          <w:p>
            <w:r>
              <w:t>nc</w:t>
            </w:r>
          </w:p>
        </w:tc>
        <w:tc>
          <w:tcPr>
            <w:tcW w:type="dxa" w:w="2664"/>
            <w:vAlign w:val="top"/>
          </w:tcPr>
          <w:p>
            <w:r>
              <w:t>Test TCP port</w:t>
            </w:r>
          </w:p>
        </w:tc>
        <w:tc>
          <w:tcPr>
            <w:tcW w:type="dxa" w:w="2664"/>
            <w:vAlign w:val="top"/>
          </w:tcPr>
          <w:p>
            <w:r>
              <w:t>nc -vz &lt;host&gt; 1521</w:t>
            </w:r>
          </w:p>
        </w:tc>
        <w:tc>
          <w:tcPr>
            <w:tcW w:type="dxa" w:w="2664"/>
            <w:vAlign w:val="top"/>
          </w:tcPr>
          <w:p>
            <w:r>
              <w:t>Tests whether a TCP connection can reach the listener port.</w:t>
            </w:r>
          </w:p>
        </w:tc>
      </w:tr>
    </w:tbl>
    <w:p/>
    <w:p>
      <w:pPr>
        <w:pStyle w:val="Heading2"/>
      </w:pPr>
      <w:r>
        <w:t>4. Storage, Mounts &amp; Oracle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Command / Variable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Syntax / Example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Oracle DBA Description</w:t>
            </w:r>
          </w:p>
        </w:tc>
      </w:tr>
      <w:tr>
        <w:tc>
          <w:tcPr>
            <w:tcW w:type="dxa" w:w="2664"/>
            <w:vAlign w:val="top"/>
          </w:tcPr>
          <w:p>
            <w:r>
              <w:t>mount</w:t>
            </w:r>
          </w:p>
        </w:tc>
        <w:tc>
          <w:tcPr>
            <w:tcW w:type="dxa" w:w="2664"/>
            <w:vAlign w:val="top"/>
          </w:tcPr>
          <w:p>
            <w:r>
              <w:t>Show/mount filesystems</w:t>
            </w:r>
          </w:p>
        </w:tc>
        <w:tc>
          <w:tcPr>
            <w:tcW w:type="dxa" w:w="2664"/>
            <w:vAlign w:val="top"/>
          </w:tcPr>
          <w:p>
            <w:r>
              <w:t>mount | grep /u01</w:t>
            </w:r>
          </w:p>
        </w:tc>
        <w:tc>
          <w:tcPr>
            <w:tcW w:type="dxa" w:w="2664"/>
            <w:vAlign w:val="top"/>
          </w:tcPr>
          <w:p>
            <w:r>
              <w:t>Checks mounted filesystems.</w:t>
            </w:r>
          </w:p>
        </w:tc>
      </w:tr>
      <w:tr>
        <w:tc>
          <w:tcPr>
            <w:tcW w:type="dxa" w:w="2664"/>
            <w:vAlign w:val="top"/>
          </w:tcPr>
          <w:p>
            <w:r>
              <w:t>lsblk</w:t>
            </w:r>
          </w:p>
        </w:tc>
        <w:tc>
          <w:tcPr>
            <w:tcW w:type="dxa" w:w="2664"/>
            <w:vAlign w:val="top"/>
          </w:tcPr>
          <w:p>
            <w:r>
              <w:t>List block devices</w:t>
            </w:r>
          </w:p>
        </w:tc>
        <w:tc>
          <w:tcPr>
            <w:tcW w:type="dxa" w:w="2664"/>
            <w:vAlign w:val="top"/>
          </w:tcPr>
          <w:p>
            <w:r>
              <w:t>lsblk -f</w:t>
            </w:r>
          </w:p>
        </w:tc>
        <w:tc>
          <w:tcPr>
            <w:tcW w:type="dxa" w:w="2664"/>
            <w:vAlign w:val="top"/>
          </w:tcPr>
          <w:p>
            <w:r>
              <w:t>Displays disks, partitions, filesystem types and mount points.</w:t>
            </w:r>
          </w:p>
        </w:tc>
      </w:tr>
      <w:tr>
        <w:tc>
          <w:tcPr>
            <w:tcW w:type="dxa" w:w="2664"/>
            <w:vAlign w:val="top"/>
          </w:tcPr>
          <w:p>
            <w:r>
              <w:t>blkid</w:t>
            </w:r>
          </w:p>
        </w:tc>
        <w:tc>
          <w:tcPr>
            <w:tcW w:type="dxa" w:w="2664"/>
            <w:vAlign w:val="top"/>
          </w:tcPr>
          <w:p>
            <w:r>
              <w:t>Show filesystem UUIDs</w:t>
            </w:r>
          </w:p>
        </w:tc>
        <w:tc>
          <w:tcPr>
            <w:tcW w:type="dxa" w:w="2664"/>
            <w:vAlign w:val="top"/>
          </w:tcPr>
          <w:p>
            <w:r>
              <w:t>blkid</w:t>
            </w:r>
          </w:p>
        </w:tc>
        <w:tc>
          <w:tcPr>
            <w:tcW w:type="dxa" w:w="2664"/>
            <w:vAlign w:val="top"/>
          </w:tcPr>
          <w:p>
            <w:r>
              <w:t>Displays block-device identifiers.</w:t>
            </w:r>
          </w:p>
        </w:tc>
      </w:tr>
      <w:tr>
        <w:tc>
          <w:tcPr>
            <w:tcW w:type="dxa" w:w="2664"/>
            <w:vAlign w:val="top"/>
          </w:tcPr>
          <w:p>
            <w:r>
              <w:t>fdisk</w:t>
            </w:r>
          </w:p>
        </w:tc>
        <w:tc>
          <w:tcPr>
            <w:tcW w:type="dxa" w:w="2664"/>
            <w:vAlign w:val="top"/>
          </w:tcPr>
          <w:p>
            <w:r>
              <w:t>Inspect/manage partitions</w:t>
            </w:r>
          </w:p>
        </w:tc>
        <w:tc>
          <w:tcPr>
            <w:tcW w:type="dxa" w:w="2664"/>
            <w:vAlign w:val="top"/>
          </w:tcPr>
          <w:p>
            <w:r>
              <w:t>fdisk -l</w:t>
            </w:r>
          </w:p>
        </w:tc>
        <w:tc>
          <w:tcPr>
            <w:tcW w:type="dxa" w:w="2664"/>
            <w:vAlign w:val="top"/>
          </w:tcPr>
          <w:p>
            <w:r>
              <w:t>Lists partition information; avoid changes without approval.</w:t>
            </w:r>
          </w:p>
        </w:tc>
      </w:tr>
      <w:tr>
        <w:tc>
          <w:tcPr>
            <w:tcW w:type="dxa" w:w="2664"/>
            <w:vAlign w:val="top"/>
          </w:tcPr>
          <w:p>
            <w:r>
              <w:t>lsof</w:t>
            </w:r>
          </w:p>
        </w:tc>
        <w:tc>
          <w:tcPr>
            <w:tcW w:type="dxa" w:w="2664"/>
            <w:vAlign w:val="top"/>
          </w:tcPr>
          <w:p>
            <w:r>
              <w:t>List open files</w:t>
            </w:r>
          </w:p>
        </w:tc>
        <w:tc>
          <w:tcPr>
            <w:tcW w:type="dxa" w:w="2664"/>
            <w:vAlign w:val="top"/>
          </w:tcPr>
          <w:p>
            <w:r>
              <w:t>lsof +D /u01</w:t>
            </w:r>
          </w:p>
        </w:tc>
        <w:tc>
          <w:tcPr>
            <w:tcW w:type="dxa" w:w="2664"/>
            <w:vAlign w:val="top"/>
          </w:tcPr>
          <w:p>
            <w:r>
              <w:t>Shows processes using files under a directory; may require root.</w:t>
            </w:r>
          </w:p>
        </w:tc>
      </w:tr>
      <w:tr>
        <w:tc>
          <w:tcPr>
            <w:tcW w:type="dxa" w:w="2664"/>
            <w:vAlign w:val="top"/>
          </w:tcPr>
          <w:p>
            <w:r>
              <w:t>file</w:t>
            </w:r>
          </w:p>
        </w:tc>
        <w:tc>
          <w:tcPr>
            <w:tcW w:type="dxa" w:w="2664"/>
            <w:vAlign w:val="top"/>
          </w:tcPr>
          <w:p>
            <w:r>
              <w:t>Identify file type</w:t>
            </w:r>
          </w:p>
        </w:tc>
        <w:tc>
          <w:tcPr>
            <w:tcW w:type="dxa" w:w="2664"/>
            <w:vAlign w:val="top"/>
          </w:tcPr>
          <w:p>
            <w:r>
              <w:t>file /u01/oradata/ORCL/system01.dbf</w:t>
            </w:r>
          </w:p>
        </w:tc>
        <w:tc>
          <w:tcPr>
            <w:tcW w:type="dxa" w:w="2664"/>
            <w:vAlign w:val="top"/>
          </w:tcPr>
          <w:p>
            <w:r>
              <w:t>Identifies the file type.</w:t>
            </w:r>
          </w:p>
        </w:tc>
      </w:tr>
      <w:tr>
        <w:tc>
          <w:tcPr>
            <w:tcW w:type="dxa" w:w="2664"/>
            <w:vAlign w:val="top"/>
          </w:tcPr>
          <w:p>
            <w:r>
              <w:t>stat</w:t>
            </w:r>
          </w:p>
        </w:tc>
        <w:tc>
          <w:tcPr>
            <w:tcW w:type="dxa" w:w="2664"/>
            <w:vAlign w:val="top"/>
          </w:tcPr>
          <w:p>
            <w:r>
              <w:t>File metadata</w:t>
            </w:r>
          </w:p>
        </w:tc>
        <w:tc>
          <w:tcPr>
            <w:tcW w:type="dxa" w:w="2664"/>
            <w:vAlign w:val="top"/>
          </w:tcPr>
          <w:p>
            <w:r>
              <w:t>stat system01.dbf</w:t>
            </w:r>
          </w:p>
        </w:tc>
        <w:tc>
          <w:tcPr>
            <w:tcW w:type="dxa" w:w="2664"/>
            <w:vAlign w:val="top"/>
          </w:tcPr>
          <w:p>
            <w:r>
              <w:t>Shows size, ownership, permissions and timestamps.</w:t>
            </w:r>
          </w:p>
        </w:tc>
      </w:tr>
    </w:tbl>
    <w:p/>
    <w:p>
      <w:pPr>
        <w:pStyle w:val="Heading2"/>
      </w:pPr>
      <w:r>
        <w:t>5. Permissions, Ownership &amp;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Command / Variable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Syntax / Example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Oracle DBA Description</w:t>
            </w:r>
          </w:p>
        </w:tc>
      </w:tr>
      <w:tr>
        <w:tc>
          <w:tcPr>
            <w:tcW w:type="dxa" w:w="2664"/>
            <w:vAlign w:val="top"/>
          </w:tcPr>
          <w:p>
            <w:r>
              <w:t>chmod</w:t>
            </w:r>
          </w:p>
        </w:tc>
        <w:tc>
          <w:tcPr>
            <w:tcW w:type="dxa" w:w="2664"/>
            <w:vAlign w:val="top"/>
          </w:tcPr>
          <w:p>
            <w:r>
              <w:t>Change permissions</w:t>
            </w:r>
          </w:p>
        </w:tc>
        <w:tc>
          <w:tcPr>
            <w:tcW w:type="dxa" w:w="2664"/>
            <w:vAlign w:val="top"/>
          </w:tcPr>
          <w:p>
            <w:r>
              <w:t>chmod 640 listener.ora</w:t>
            </w:r>
          </w:p>
        </w:tc>
        <w:tc>
          <w:tcPr>
            <w:tcW w:type="dxa" w:w="2664"/>
            <w:vAlign w:val="top"/>
          </w:tcPr>
          <w:p>
            <w:r>
              <w:t>Changes read/write/execute permissions.</w:t>
            </w:r>
          </w:p>
        </w:tc>
      </w:tr>
      <w:tr>
        <w:tc>
          <w:tcPr>
            <w:tcW w:type="dxa" w:w="2664"/>
            <w:vAlign w:val="top"/>
          </w:tcPr>
          <w:p>
            <w:r>
              <w:t>chown</w:t>
            </w:r>
          </w:p>
        </w:tc>
        <w:tc>
          <w:tcPr>
            <w:tcW w:type="dxa" w:w="2664"/>
            <w:vAlign w:val="top"/>
          </w:tcPr>
          <w:p>
            <w:r>
              <w:t>Change owner/group</w:t>
            </w:r>
          </w:p>
        </w:tc>
        <w:tc>
          <w:tcPr>
            <w:tcW w:type="dxa" w:w="2664"/>
            <w:vAlign w:val="top"/>
          </w:tcPr>
          <w:p>
            <w:r>
              <w:t>chown oracle:oinstall listener.ora</w:t>
            </w:r>
          </w:p>
        </w:tc>
        <w:tc>
          <w:tcPr>
            <w:tcW w:type="dxa" w:w="2664"/>
            <w:vAlign w:val="top"/>
          </w:tcPr>
          <w:p>
            <w:r>
              <w:t>Changes file owner and group; often requires appropriate privileges.</w:t>
            </w:r>
          </w:p>
        </w:tc>
      </w:tr>
      <w:tr>
        <w:tc>
          <w:tcPr>
            <w:tcW w:type="dxa" w:w="2664"/>
            <w:vAlign w:val="top"/>
          </w:tcPr>
          <w:p>
            <w:r>
              <w:t>chgrp</w:t>
            </w:r>
          </w:p>
        </w:tc>
        <w:tc>
          <w:tcPr>
            <w:tcW w:type="dxa" w:w="2664"/>
            <w:vAlign w:val="top"/>
          </w:tcPr>
          <w:p>
            <w:r>
              <w:t>Change group</w:t>
            </w:r>
          </w:p>
        </w:tc>
        <w:tc>
          <w:tcPr>
            <w:tcW w:type="dxa" w:w="2664"/>
            <w:vAlign w:val="top"/>
          </w:tcPr>
          <w:p>
            <w:r>
              <w:t>chgrp oinstall listener.ora</w:t>
            </w:r>
          </w:p>
        </w:tc>
        <w:tc>
          <w:tcPr>
            <w:tcW w:type="dxa" w:w="2664"/>
            <w:vAlign w:val="top"/>
          </w:tcPr>
          <w:p>
            <w:r>
              <w:t>Changes the group owner.</w:t>
            </w:r>
          </w:p>
        </w:tc>
      </w:tr>
      <w:tr>
        <w:tc>
          <w:tcPr>
            <w:tcW w:type="dxa" w:w="2664"/>
            <w:vAlign w:val="top"/>
          </w:tcPr>
          <w:p>
            <w:r>
              <w:t>umask</w:t>
            </w:r>
          </w:p>
        </w:tc>
        <w:tc>
          <w:tcPr>
            <w:tcW w:type="dxa" w:w="2664"/>
            <w:vAlign w:val="top"/>
          </w:tcPr>
          <w:p>
            <w:r>
              <w:t>Default permission mask</w:t>
            </w:r>
          </w:p>
        </w:tc>
        <w:tc>
          <w:tcPr>
            <w:tcW w:type="dxa" w:w="2664"/>
            <w:vAlign w:val="top"/>
          </w:tcPr>
          <w:p>
            <w:r>
              <w:t>umask 022</w:t>
            </w:r>
          </w:p>
        </w:tc>
        <w:tc>
          <w:tcPr>
            <w:tcW w:type="dxa" w:w="2664"/>
            <w:vAlign w:val="top"/>
          </w:tcPr>
          <w:p>
            <w:r>
              <w:t>Controls default permissions for newly created files.</w:t>
            </w:r>
          </w:p>
        </w:tc>
      </w:tr>
      <w:tr>
        <w:tc>
          <w:tcPr>
            <w:tcW w:type="dxa" w:w="2664"/>
            <w:vAlign w:val="top"/>
          </w:tcPr>
          <w:p>
            <w:r>
              <w:t>id</w:t>
            </w:r>
          </w:p>
        </w:tc>
        <w:tc>
          <w:tcPr>
            <w:tcW w:type="dxa" w:w="2664"/>
            <w:vAlign w:val="top"/>
          </w:tcPr>
          <w:p>
            <w:r>
              <w:t>Show user/group IDs</w:t>
            </w:r>
          </w:p>
        </w:tc>
        <w:tc>
          <w:tcPr>
            <w:tcW w:type="dxa" w:w="2664"/>
            <w:vAlign w:val="top"/>
          </w:tcPr>
          <w:p>
            <w:r>
              <w:t>id oracle</w:t>
            </w:r>
          </w:p>
        </w:tc>
        <w:tc>
          <w:tcPr>
            <w:tcW w:type="dxa" w:w="2664"/>
            <w:vAlign w:val="top"/>
          </w:tcPr>
          <w:p>
            <w:r>
              <w:t>Displays UID, GID and group memberships.</w:t>
            </w:r>
          </w:p>
        </w:tc>
      </w:tr>
      <w:tr>
        <w:tc>
          <w:tcPr>
            <w:tcW w:type="dxa" w:w="2664"/>
            <w:vAlign w:val="top"/>
          </w:tcPr>
          <w:p>
            <w:r>
              <w:t>sudo</w:t>
            </w:r>
          </w:p>
        </w:tc>
        <w:tc>
          <w:tcPr>
            <w:tcW w:type="dxa" w:w="2664"/>
            <w:vAlign w:val="top"/>
          </w:tcPr>
          <w:p>
            <w:r>
              <w:t>Run with elevated privileges</w:t>
            </w:r>
          </w:p>
        </w:tc>
        <w:tc>
          <w:tcPr>
            <w:tcW w:type="dxa" w:w="2664"/>
            <w:vAlign w:val="top"/>
          </w:tcPr>
          <w:p>
            <w:r>
              <w:t>sudo -u oracle &lt;command&gt;</w:t>
            </w:r>
          </w:p>
        </w:tc>
        <w:tc>
          <w:tcPr>
            <w:tcW w:type="dxa" w:w="2664"/>
            <w:vAlign w:val="top"/>
          </w:tcPr>
          <w:p>
            <w:r>
              <w:t>Runs a command as the oracle OS user when permitted.</w:t>
            </w:r>
          </w:p>
        </w:tc>
      </w:tr>
    </w:tbl>
    <w:p/>
    <w:p>
      <w:pPr>
        <w:pStyle w:val="Heading2"/>
      </w:pPr>
      <w:r>
        <w:t>6. Logs, Monitoring &amp;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Command / Variable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Syntax / Example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Oracle DBA Description</w:t>
            </w:r>
          </w:p>
        </w:tc>
      </w:tr>
      <w:tr>
        <w:tc>
          <w:tcPr>
            <w:tcW w:type="dxa" w:w="2664"/>
            <w:vAlign w:val="top"/>
          </w:tcPr>
          <w:p>
            <w:r>
              <w:t>tail</w:t>
            </w:r>
          </w:p>
        </w:tc>
        <w:tc>
          <w:tcPr>
            <w:tcW w:type="dxa" w:w="2664"/>
            <w:vAlign w:val="top"/>
          </w:tcPr>
          <w:p>
            <w:r>
              <w:t>Read end of log</w:t>
            </w:r>
          </w:p>
        </w:tc>
        <w:tc>
          <w:tcPr>
            <w:tcW w:type="dxa" w:w="2664"/>
            <w:vAlign w:val="top"/>
          </w:tcPr>
          <w:p>
            <w:r>
              <w:t>tail -100 alert_ORCL.log</w:t>
            </w:r>
          </w:p>
        </w:tc>
        <w:tc>
          <w:tcPr>
            <w:tcW w:type="dxa" w:w="2664"/>
            <w:vAlign w:val="top"/>
          </w:tcPr>
          <w:p>
            <w:r>
              <w:t>Displays the last 100 lines.</w:t>
            </w:r>
          </w:p>
        </w:tc>
      </w:tr>
      <w:tr>
        <w:tc>
          <w:tcPr>
            <w:tcW w:type="dxa" w:w="2664"/>
            <w:vAlign w:val="top"/>
          </w:tcPr>
          <w:p>
            <w:r>
              <w:t>tail -f</w:t>
            </w:r>
          </w:p>
        </w:tc>
        <w:tc>
          <w:tcPr>
            <w:tcW w:type="dxa" w:w="2664"/>
            <w:vAlign w:val="top"/>
          </w:tcPr>
          <w:p>
            <w:r>
              <w:t>Follow live log</w:t>
            </w:r>
          </w:p>
        </w:tc>
        <w:tc>
          <w:tcPr>
            <w:tcW w:type="dxa" w:w="2664"/>
            <w:vAlign w:val="top"/>
          </w:tcPr>
          <w:p>
            <w:r>
              <w:t>tail -f alert_ORCL.log</w:t>
            </w:r>
          </w:p>
        </w:tc>
        <w:tc>
          <w:tcPr>
            <w:tcW w:type="dxa" w:w="2664"/>
            <w:vAlign w:val="top"/>
          </w:tcPr>
          <w:p>
            <w:r>
              <w:t>Continuously displays new log entries.</w:t>
            </w:r>
          </w:p>
        </w:tc>
      </w:tr>
      <w:tr>
        <w:tc>
          <w:tcPr>
            <w:tcW w:type="dxa" w:w="2664"/>
            <w:vAlign w:val="top"/>
          </w:tcPr>
          <w:p>
            <w:r>
              <w:t>head</w:t>
            </w:r>
          </w:p>
        </w:tc>
        <w:tc>
          <w:tcPr>
            <w:tcW w:type="dxa" w:w="2664"/>
            <w:vAlign w:val="top"/>
          </w:tcPr>
          <w:p>
            <w:r>
              <w:t>Read beginning of file</w:t>
            </w:r>
          </w:p>
        </w:tc>
        <w:tc>
          <w:tcPr>
            <w:tcW w:type="dxa" w:w="2664"/>
            <w:vAlign w:val="top"/>
          </w:tcPr>
          <w:p>
            <w:r>
              <w:t>head -50 listener.log</w:t>
            </w:r>
          </w:p>
        </w:tc>
        <w:tc>
          <w:tcPr>
            <w:tcW w:type="dxa" w:w="2664"/>
            <w:vAlign w:val="top"/>
          </w:tcPr>
          <w:p>
            <w:r>
              <w:t>Displays the first 50 lines.</w:t>
            </w:r>
          </w:p>
        </w:tc>
      </w:tr>
      <w:tr>
        <w:tc>
          <w:tcPr>
            <w:tcW w:type="dxa" w:w="2664"/>
            <w:vAlign w:val="top"/>
          </w:tcPr>
          <w:p>
            <w:r>
              <w:t>less</w:t>
            </w:r>
          </w:p>
        </w:tc>
        <w:tc>
          <w:tcPr>
            <w:tcW w:type="dxa" w:w="2664"/>
            <w:vAlign w:val="top"/>
          </w:tcPr>
          <w:p>
            <w:r>
              <w:t>Page through file</w:t>
            </w:r>
          </w:p>
        </w:tc>
        <w:tc>
          <w:tcPr>
            <w:tcW w:type="dxa" w:w="2664"/>
            <w:vAlign w:val="top"/>
          </w:tcPr>
          <w:p>
            <w:r>
              <w:t>less alert_ORCL.log</w:t>
            </w:r>
          </w:p>
        </w:tc>
        <w:tc>
          <w:tcPr>
            <w:tcW w:type="dxa" w:w="2664"/>
            <w:vAlign w:val="top"/>
          </w:tcPr>
          <w:p>
            <w:r>
              <w:t>Reads large logs interactively.</w:t>
            </w:r>
          </w:p>
        </w:tc>
      </w:tr>
      <w:tr>
        <w:tc>
          <w:tcPr>
            <w:tcW w:type="dxa" w:w="2664"/>
            <w:vAlign w:val="top"/>
          </w:tcPr>
          <w:p>
            <w:r>
              <w:t>grep</w:t>
            </w:r>
          </w:p>
        </w:tc>
        <w:tc>
          <w:tcPr>
            <w:tcW w:type="dxa" w:w="2664"/>
            <w:vAlign w:val="top"/>
          </w:tcPr>
          <w:p>
            <w:r>
              <w:t>Search text</w:t>
            </w:r>
          </w:p>
        </w:tc>
        <w:tc>
          <w:tcPr>
            <w:tcW w:type="dxa" w:w="2664"/>
            <w:vAlign w:val="top"/>
          </w:tcPr>
          <w:p>
            <w:r>
              <w:t>grep -i 'error' alert_ORCL.log</w:t>
            </w:r>
          </w:p>
        </w:tc>
        <w:tc>
          <w:tcPr>
            <w:tcW w:type="dxa" w:w="2664"/>
            <w:vAlign w:val="top"/>
          </w:tcPr>
          <w:p>
            <w:r>
              <w:t>Searches for matching error text, case-insensitively.</w:t>
            </w:r>
          </w:p>
        </w:tc>
      </w:tr>
      <w:tr>
        <w:tc>
          <w:tcPr>
            <w:tcW w:type="dxa" w:w="2664"/>
            <w:vAlign w:val="top"/>
          </w:tcPr>
          <w:p>
            <w:r>
              <w:t>grep -R</w:t>
            </w:r>
          </w:p>
        </w:tc>
        <w:tc>
          <w:tcPr>
            <w:tcW w:type="dxa" w:w="2664"/>
            <w:vAlign w:val="top"/>
          </w:tcPr>
          <w:p>
            <w:r>
              <w:t>Recursive search</w:t>
            </w:r>
          </w:p>
        </w:tc>
        <w:tc>
          <w:tcPr>
            <w:tcW w:type="dxa" w:w="2664"/>
            <w:vAlign w:val="top"/>
          </w:tcPr>
          <w:p>
            <w:r>
              <w:t>grep -Rin 'ORA-' /u01/app/oracle/diag</w:t>
            </w:r>
          </w:p>
        </w:tc>
        <w:tc>
          <w:tcPr>
            <w:tcW w:type="dxa" w:w="2664"/>
            <w:vAlign w:val="top"/>
          </w:tcPr>
          <w:p>
            <w:r>
              <w:t>Searches recursively for Oracle errors.</w:t>
            </w:r>
          </w:p>
        </w:tc>
      </w:tr>
      <w:tr>
        <w:tc>
          <w:tcPr>
            <w:tcW w:type="dxa" w:w="2664"/>
            <w:vAlign w:val="top"/>
          </w:tcPr>
          <w:p>
            <w:r>
              <w:t>awk</w:t>
            </w:r>
          </w:p>
        </w:tc>
        <w:tc>
          <w:tcPr>
            <w:tcW w:type="dxa" w:w="2664"/>
            <w:vAlign w:val="top"/>
          </w:tcPr>
          <w:p>
            <w:r>
              <w:t>Extract/process columns</w:t>
            </w:r>
          </w:p>
        </w:tc>
        <w:tc>
          <w:tcPr>
            <w:tcW w:type="dxa" w:w="2664"/>
            <w:vAlign w:val="top"/>
          </w:tcPr>
          <w:p>
            <w:r>
              <w:t>awk '{print $1,$2,$NF}' file.log</w:t>
            </w:r>
          </w:p>
        </w:tc>
        <w:tc>
          <w:tcPr>
            <w:tcW w:type="dxa" w:w="2664"/>
            <w:vAlign w:val="top"/>
          </w:tcPr>
          <w:p>
            <w:r>
              <w:t>Processes structured text and prints selected fields.</w:t>
            </w:r>
          </w:p>
        </w:tc>
      </w:tr>
      <w:tr>
        <w:tc>
          <w:tcPr>
            <w:tcW w:type="dxa" w:w="2664"/>
            <w:vAlign w:val="top"/>
          </w:tcPr>
          <w:p>
            <w:r>
              <w:t>sed</w:t>
            </w:r>
          </w:p>
        </w:tc>
        <w:tc>
          <w:tcPr>
            <w:tcW w:type="dxa" w:w="2664"/>
            <w:vAlign w:val="top"/>
          </w:tcPr>
          <w:p>
            <w:r>
              <w:t>Edit/filter text stream</w:t>
            </w:r>
          </w:p>
        </w:tc>
        <w:tc>
          <w:tcPr>
            <w:tcW w:type="dxa" w:w="2664"/>
            <w:vAlign w:val="top"/>
          </w:tcPr>
          <w:p>
            <w:r>
              <w:t>sed -n '1,50p' file.log</w:t>
            </w:r>
          </w:p>
        </w:tc>
        <w:tc>
          <w:tcPr>
            <w:tcW w:type="dxa" w:w="2664"/>
            <w:vAlign w:val="top"/>
          </w:tcPr>
          <w:p>
            <w:r>
              <w:t>Prints a selected range of lines.</w:t>
            </w:r>
          </w:p>
        </w:tc>
      </w:tr>
    </w:tbl>
    <w:p/>
    <w:p>
      <w:pPr>
        <w:pStyle w:val="Heading2"/>
      </w:pPr>
      <w:r>
        <w:t>7. Archive, Compression &amp; Backup File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Command / Variable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Syntax / Example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Oracle DBA Description</w:t>
            </w:r>
          </w:p>
        </w:tc>
      </w:tr>
      <w:tr>
        <w:tc>
          <w:tcPr>
            <w:tcW w:type="dxa" w:w="2664"/>
            <w:vAlign w:val="top"/>
          </w:tcPr>
          <w:p>
            <w:r>
              <w:t>tar</w:t>
            </w:r>
          </w:p>
        </w:tc>
        <w:tc>
          <w:tcPr>
            <w:tcW w:type="dxa" w:w="2664"/>
            <w:vAlign w:val="top"/>
          </w:tcPr>
          <w:p>
            <w:r>
              <w:t>Create/extract archive</w:t>
            </w:r>
          </w:p>
        </w:tc>
        <w:tc>
          <w:tcPr>
            <w:tcW w:type="dxa" w:w="2664"/>
            <w:vAlign w:val="top"/>
          </w:tcPr>
          <w:p>
            <w:r>
              <w:t>tar -cvf oracle_logs.tar /u01/app/oracle/diag</w:t>
            </w:r>
          </w:p>
        </w:tc>
        <w:tc>
          <w:tcPr>
            <w:tcW w:type="dxa" w:w="2664"/>
            <w:vAlign w:val="top"/>
          </w:tcPr>
          <w:p>
            <w:r>
              <w:t>Creates a tar archive.</w:t>
            </w:r>
          </w:p>
        </w:tc>
      </w:tr>
      <w:tr>
        <w:tc>
          <w:tcPr>
            <w:tcW w:type="dxa" w:w="2664"/>
            <w:vAlign w:val="top"/>
          </w:tcPr>
          <w:p>
            <w:r>
              <w:t>tar -xvf</w:t>
            </w:r>
          </w:p>
        </w:tc>
        <w:tc>
          <w:tcPr>
            <w:tcW w:type="dxa" w:w="2664"/>
            <w:vAlign w:val="top"/>
          </w:tcPr>
          <w:p>
            <w:r>
              <w:t>Extract archive</w:t>
            </w:r>
          </w:p>
        </w:tc>
        <w:tc>
          <w:tcPr>
            <w:tcW w:type="dxa" w:w="2664"/>
            <w:vAlign w:val="top"/>
          </w:tcPr>
          <w:p>
            <w:r>
              <w:t>tar -xvf oracle_logs.tar</w:t>
            </w:r>
          </w:p>
        </w:tc>
        <w:tc>
          <w:tcPr>
            <w:tcW w:type="dxa" w:w="2664"/>
            <w:vAlign w:val="top"/>
          </w:tcPr>
          <w:p>
            <w:r>
              <w:t>Extracts a tar archive.</w:t>
            </w:r>
          </w:p>
        </w:tc>
      </w:tr>
      <w:tr>
        <w:tc>
          <w:tcPr>
            <w:tcW w:type="dxa" w:w="2664"/>
            <w:vAlign w:val="top"/>
          </w:tcPr>
          <w:p>
            <w:r>
              <w:t>gzip</w:t>
            </w:r>
          </w:p>
        </w:tc>
        <w:tc>
          <w:tcPr>
            <w:tcW w:type="dxa" w:w="2664"/>
            <w:vAlign w:val="top"/>
          </w:tcPr>
          <w:p>
            <w:r>
              <w:t>Compress file</w:t>
            </w:r>
          </w:p>
        </w:tc>
        <w:tc>
          <w:tcPr>
            <w:tcW w:type="dxa" w:w="2664"/>
            <w:vAlign w:val="top"/>
          </w:tcPr>
          <w:p>
            <w:r>
              <w:t>gzip listener.log</w:t>
            </w:r>
          </w:p>
        </w:tc>
        <w:tc>
          <w:tcPr>
            <w:tcW w:type="dxa" w:w="2664"/>
            <w:vAlign w:val="top"/>
          </w:tcPr>
          <w:p>
            <w:r>
              <w:t>Compresses a file.</w:t>
            </w:r>
          </w:p>
        </w:tc>
      </w:tr>
      <w:tr>
        <w:tc>
          <w:tcPr>
            <w:tcW w:type="dxa" w:w="2664"/>
            <w:vAlign w:val="top"/>
          </w:tcPr>
          <w:p>
            <w:r>
              <w:t>gunzip</w:t>
            </w:r>
          </w:p>
        </w:tc>
        <w:tc>
          <w:tcPr>
            <w:tcW w:type="dxa" w:w="2664"/>
            <w:vAlign w:val="top"/>
          </w:tcPr>
          <w:p>
            <w:r>
              <w:t>Decompress file</w:t>
            </w:r>
          </w:p>
        </w:tc>
        <w:tc>
          <w:tcPr>
            <w:tcW w:type="dxa" w:w="2664"/>
            <w:vAlign w:val="top"/>
          </w:tcPr>
          <w:p>
            <w:r>
              <w:t>gunzip listener.log.gz</w:t>
            </w:r>
          </w:p>
        </w:tc>
        <w:tc>
          <w:tcPr>
            <w:tcW w:type="dxa" w:w="2664"/>
            <w:vAlign w:val="top"/>
          </w:tcPr>
          <w:p>
            <w:r>
              <w:t>Decompresses a gzip file.</w:t>
            </w:r>
          </w:p>
        </w:tc>
      </w:tr>
      <w:tr>
        <w:tc>
          <w:tcPr>
            <w:tcW w:type="dxa" w:w="2664"/>
            <w:vAlign w:val="top"/>
          </w:tcPr>
          <w:p>
            <w:r>
              <w:t>zip</w:t>
            </w:r>
          </w:p>
        </w:tc>
        <w:tc>
          <w:tcPr>
            <w:tcW w:type="dxa" w:w="2664"/>
            <w:vAlign w:val="top"/>
          </w:tcPr>
          <w:p>
            <w:r>
              <w:t>Create ZIP archive</w:t>
            </w:r>
          </w:p>
        </w:tc>
        <w:tc>
          <w:tcPr>
            <w:tcW w:type="dxa" w:w="2664"/>
            <w:vAlign w:val="top"/>
          </w:tcPr>
          <w:p>
            <w:r>
              <w:t>zip logs.zip *.log</w:t>
            </w:r>
          </w:p>
        </w:tc>
        <w:tc>
          <w:tcPr>
            <w:tcW w:type="dxa" w:w="2664"/>
            <w:vAlign w:val="top"/>
          </w:tcPr>
          <w:p>
            <w:r>
              <w:t>Creates a ZIP archive.</w:t>
            </w:r>
          </w:p>
        </w:tc>
      </w:tr>
      <w:tr>
        <w:tc>
          <w:tcPr>
            <w:tcW w:type="dxa" w:w="2664"/>
            <w:vAlign w:val="top"/>
          </w:tcPr>
          <w:p>
            <w:r>
              <w:t>unzip</w:t>
            </w:r>
          </w:p>
        </w:tc>
        <w:tc>
          <w:tcPr>
            <w:tcW w:type="dxa" w:w="2664"/>
            <w:vAlign w:val="top"/>
          </w:tcPr>
          <w:p>
            <w:r>
              <w:t>Extract ZIP archive</w:t>
            </w:r>
          </w:p>
        </w:tc>
        <w:tc>
          <w:tcPr>
            <w:tcW w:type="dxa" w:w="2664"/>
            <w:vAlign w:val="top"/>
          </w:tcPr>
          <w:p>
            <w:r>
              <w:t>unzip logs.zip</w:t>
            </w:r>
          </w:p>
        </w:tc>
        <w:tc>
          <w:tcPr>
            <w:tcW w:type="dxa" w:w="2664"/>
            <w:vAlign w:val="top"/>
          </w:tcPr>
          <w:p>
            <w:r>
              <w:t>Extracts a ZIP archive.</w:t>
            </w:r>
          </w:p>
        </w:tc>
      </w:tr>
      <w:tr>
        <w:tc>
          <w:tcPr>
            <w:tcW w:type="dxa" w:w="2664"/>
            <w:vAlign w:val="top"/>
          </w:tcPr>
          <w:p>
            <w:r>
              <w:t>scp</w:t>
            </w:r>
          </w:p>
        </w:tc>
        <w:tc>
          <w:tcPr>
            <w:tcW w:type="dxa" w:w="2664"/>
            <w:vAlign w:val="top"/>
          </w:tcPr>
          <w:p>
            <w:r>
              <w:t>Securely copy files</w:t>
            </w:r>
          </w:p>
        </w:tc>
        <w:tc>
          <w:tcPr>
            <w:tcW w:type="dxa" w:w="2664"/>
            <w:vAlign w:val="top"/>
          </w:tcPr>
          <w:p>
            <w:r>
              <w:t>scp alert.log oracle@&lt;host&gt;:/tmp/</w:t>
            </w:r>
          </w:p>
        </w:tc>
        <w:tc>
          <w:tcPr>
            <w:tcW w:type="dxa" w:w="2664"/>
            <w:vAlign w:val="top"/>
          </w:tcPr>
          <w:p>
            <w:r>
              <w:t>Copies a file over SSH.</w:t>
            </w:r>
          </w:p>
        </w:tc>
      </w:tr>
      <w:tr>
        <w:tc>
          <w:tcPr>
            <w:tcW w:type="dxa" w:w="2664"/>
            <w:vAlign w:val="top"/>
          </w:tcPr>
          <w:p>
            <w:r>
              <w:t>rsync</w:t>
            </w:r>
          </w:p>
        </w:tc>
        <w:tc>
          <w:tcPr>
            <w:tcW w:type="dxa" w:w="2664"/>
            <w:vAlign w:val="top"/>
          </w:tcPr>
          <w:p>
            <w:r>
              <w:t>Synchronize files</w:t>
            </w:r>
          </w:p>
        </w:tc>
        <w:tc>
          <w:tcPr>
            <w:tcW w:type="dxa" w:w="2664"/>
            <w:vAlign w:val="top"/>
          </w:tcPr>
          <w:p>
            <w:r>
              <w:t>rsync -av /backup/ oracle@&lt;host&gt;:/backup/</w:t>
            </w:r>
          </w:p>
        </w:tc>
        <w:tc>
          <w:tcPr>
            <w:tcW w:type="dxa" w:w="2664"/>
            <w:vAlign w:val="top"/>
          </w:tcPr>
          <w:p>
            <w:r>
              <w:t>Efficiently synchronizes files; validate source/destination before use.</w:t>
            </w:r>
          </w:p>
        </w:tc>
      </w:tr>
    </w:tbl>
    <w:p/>
    <w:p>
      <w:pPr>
        <w:pStyle w:val="Heading2"/>
      </w:pPr>
      <w:r>
        <w:t>8. Service, Package &amp; Scheduled Job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Command / Variable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Syntax / Example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Oracle DBA Description</w:t>
            </w:r>
          </w:p>
        </w:tc>
      </w:tr>
      <w:tr>
        <w:tc>
          <w:tcPr>
            <w:tcW w:type="dxa" w:w="2664"/>
            <w:vAlign w:val="top"/>
          </w:tcPr>
          <w:p>
            <w:r>
              <w:t>systemctl</w:t>
            </w:r>
          </w:p>
        </w:tc>
        <w:tc>
          <w:tcPr>
            <w:tcW w:type="dxa" w:w="2664"/>
            <w:vAlign w:val="top"/>
          </w:tcPr>
          <w:p>
            <w:r>
              <w:t>Manage Linux services</w:t>
            </w:r>
          </w:p>
        </w:tc>
        <w:tc>
          <w:tcPr>
            <w:tcW w:type="dxa" w:w="2664"/>
            <w:vAlign w:val="top"/>
          </w:tcPr>
          <w:p>
            <w:r>
              <w:t>systemctl status chronyd</w:t>
            </w:r>
          </w:p>
        </w:tc>
        <w:tc>
          <w:tcPr>
            <w:tcW w:type="dxa" w:w="2664"/>
            <w:vAlign w:val="top"/>
          </w:tcPr>
          <w:p>
            <w:r>
              <w:t>Checks service status.</w:t>
            </w:r>
          </w:p>
        </w:tc>
      </w:tr>
      <w:tr>
        <w:tc>
          <w:tcPr>
            <w:tcW w:type="dxa" w:w="2664"/>
            <w:vAlign w:val="top"/>
          </w:tcPr>
          <w:p>
            <w:r>
              <w:t>journalctl</w:t>
            </w:r>
          </w:p>
        </w:tc>
        <w:tc>
          <w:tcPr>
            <w:tcW w:type="dxa" w:w="2664"/>
            <w:vAlign w:val="top"/>
          </w:tcPr>
          <w:p>
            <w:r>
              <w:t>Read systemd logs</w:t>
            </w:r>
          </w:p>
        </w:tc>
        <w:tc>
          <w:tcPr>
            <w:tcW w:type="dxa" w:w="2664"/>
            <w:vAlign w:val="top"/>
          </w:tcPr>
          <w:p>
            <w:r>
              <w:t>journalctl -u sshd --since today</w:t>
            </w:r>
          </w:p>
        </w:tc>
        <w:tc>
          <w:tcPr>
            <w:tcW w:type="dxa" w:w="2664"/>
            <w:vAlign w:val="top"/>
          </w:tcPr>
          <w:p>
            <w:r>
              <w:t>Reads service logs for the current day.</w:t>
            </w:r>
          </w:p>
        </w:tc>
      </w:tr>
      <w:tr>
        <w:tc>
          <w:tcPr>
            <w:tcW w:type="dxa" w:w="2664"/>
            <w:vAlign w:val="top"/>
          </w:tcPr>
          <w:p>
            <w:r>
              <w:t>rpm</w:t>
            </w:r>
          </w:p>
        </w:tc>
        <w:tc>
          <w:tcPr>
            <w:tcW w:type="dxa" w:w="2664"/>
            <w:vAlign w:val="top"/>
          </w:tcPr>
          <w:p>
            <w:r>
              <w:t>Query RPM package</w:t>
            </w:r>
          </w:p>
        </w:tc>
        <w:tc>
          <w:tcPr>
            <w:tcW w:type="dxa" w:w="2664"/>
            <w:vAlign w:val="top"/>
          </w:tcPr>
          <w:p>
            <w:r>
              <w:t>rpm -qa | grep oracle</w:t>
            </w:r>
          </w:p>
        </w:tc>
        <w:tc>
          <w:tcPr>
            <w:tcW w:type="dxa" w:w="2664"/>
            <w:vAlign w:val="top"/>
          </w:tcPr>
          <w:p>
            <w:r>
              <w:t>Searches installed RPM packages.</w:t>
            </w:r>
          </w:p>
        </w:tc>
      </w:tr>
      <w:tr>
        <w:tc>
          <w:tcPr>
            <w:tcW w:type="dxa" w:w="2664"/>
            <w:vAlign w:val="top"/>
          </w:tcPr>
          <w:p>
            <w:r>
              <w:t>dnf</w:t>
            </w:r>
          </w:p>
        </w:tc>
        <w:tc>
          <w:tcPr>
            <w:tcW w:type="dxa" w:w="2664"/>
            <w:vAlign w:val="top"/>
          </w:tcPr>
          <w:p>
            <w:r>
              <w:t>Manage packages (RHEL-like)</w:t>
            </w:r>
          </w:p>
        </w:tc>
        <w:tc>
          <w:tcPr>
            <w:tcW w:type="dxa" w:w="2664"/>
            <w:vAlign w:val="top"/>
          </w:tcPr>
          <w:p>
            <w:r>
              <w:t>dnf list installed</w:t>
            </w:r>
          </w:p>
        </w:tc>
        <w:tc>
          <w:tcPr>
            <w:tcW w:type="dxa" w:w="2664"/>
            <w:vAlign w:val="top"/>
          </w:tcPr>
          <w:p>
            <w:r>
              <w:t>Lists installed packages; exact availability depends on OS.</w:t>
            </w:r>
          </w:p>
        </w:tc>
      </w:tr>
      <w:tr>
        <w:tc>
          <w:tcPr>
            <w:tcW w:type="dxa" w:w="2664"/>
            <w:vAlign w:val="top"/>
          </w:tcPr>
          <w:p>
            <w:r>
              <w:t>yum</w:t>
            </w:r>
          </w:p>
        </w:tc>
        <w:tc>
          <w:tcPr>
            <w:tcW w:type="dxa" w:w="2664"/>
            <w:vAlign w:val="top"/>
          </w:tcPr>
          <w:p>
            <w:r>
              <w:t>Manage packages (older RHEL-like)</w:t>
            </w:r>
          </w:p>
        </w:tc>
        <w:tc>
          <w:tcPr>
            <w:tcW w:type="dxa" w:w="2664"/>
            <w:vAlign w:val="top"/>
          </w:tcPr>
          <w:p>
            <w:r>
              <w:t>yum list installed</w:t>
            </w:r>
          </w:p>
        </w:tc>
        <w:tc>
          <w:tcPr>
            <w:tcW w:type="dxa" w:w="2664"/>
            <w:vAlign w:val="top"/>
          </w:tcPr>
          <w:p>
            <w:r>
              <w:t>Lists installed packages where yum is used.</w:t>
            </w:r>
          </w:p>
        </w:tc>
      </w:tr>
      <w:tr>
        <w:tc>
          <w:tcPr>
            <w:tcW w:type="dxa" w:w="2664"/>
            <w:vAlign w:val="top"/>
          </w:tcPr>
          <w:p>
            <w:r>
              <w:t>crontab</w:t>
            </w:r>
          </w:p>
        </w:tc>
        <w:tc>
          <w:tcPr>
            <w:tcW w:type="dxa" w:w="2664"/>
            <w:vAlign w:val="top"/>
          </w:tcPr>
          <w:p>
            <w:r>
              <w:t>Schedule recurring jobs</w:t>
            </w:r>
          </w:p>
        </w:tc>
        <w:tc>
          <w:tcPr>
            <w:tcW w:type="dxa" w:w="2664"/>
            <w:vAlign w:val="top"/>
          </w:tcPr>
          <w:p>
            <w:r>
              <w:t>crontab -l</w:t>
            </w:r>
          </w:p>
        </w:tc>
        <w:tc>
          <w:tcPr>
            <w:tcW w:type="dxa" w:w="2664"/>
            <w:vAlign w:val="top"/>
          </w:tcPr>
          <w:p>
            <w:r>
              <w:t>Lists the current user's cron jobs.</w:t>
            </w:r>
          </w:p>
        </w:tc>
      </w:tr>
      <w:tr>
        <w:tc>
          <w:tcPr>
            <w:tcW w:type="dxa" w:w="2664"/>
            <w:vAlign w:val="top"/>
          </w:tcPr>
          <w:p>
            <w:r>
              <w:t>systemctl timer</w:t>
            </w:r>
          </w:p>
        </w:tc>
        <w:tc>
          <w:tcPr>
            <w:tcW w:type="dxa" w:w="2664"/>
            <w:vAlign w:val="top"/>
          </w:tcPr>
          <w:p>
            <w:r>
              <w:t>Inspect scheduled systemd jobs</w:t>
            </w:r>
          </w:p>
        </w:tc>
        <w:tc>
          <w:tcPr>
            <w:tcW w:type="dxa" w:w="2664"/>
            <w:vAlign w:val="top"/>
          </w:tcPr>
          <w:p>
            <w:r>
              <w:t>systemctl list-timers</w:t>
            </w:r>
          </w:p>
        </w:tc>
        <w:tc>
          <w:tcPr>
            <w:tcW w:type="dxa" w:w="2664"/>
            <w:vAlign w:val="top"/>
          </w:tcPr>
          <w:p>
            <w:r>
              <w:t>Lists systemd timers.</w:t>
            </w:r>
          </w:p>
        </w:tc>
      </w:tr>
    </w:tbl>
    <w:p/>
    <w:p>
      <w:pPr>
        <w:pStyle w:val="Heading2"/>
      </w:pPr>
      <w:r>
        <w:t>9. Shell Scripting Basics for Oracle DBA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Command / Variable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Syntax / Example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Oracle DBA Description</w:t>
            </w:r>
          </w:p>
        </w:tc>
      </w:tr>
      <w:tr>
        <w:tc>
          <w:tcPr>
            <w:tcW w:type="dxa" w:w="2664"/>
            <w:vAlign w:val="top"/>
          </w:tcPr>
          <w:p>
            <w:r>
              <w:t>bash</w:t>
            </w:r>
          </w:p>
        </w:tc>
        <w:tc>
          <w:tcPr>
            <w:tcW w:type="dxa" w:w="2664"/>
            <w:vAlign w:val="top"/>
          </w:tcPr>
          <w:p>
            <w:r>
              <w:t>Run Bash script</w:t>
            </w:r>
          </w:p>
        </w:tc>
        <w:tc>
          <w:tcPr>
            <w:tcW w:type="dxa" w:w="2664"/>
            <w:vAlign w:val="top"/>
          </w:tcPr>
          <w:p>
            <w:r>
              <w:t>bash backup_check.sh</w:t>
            </w:r>
          </w:p>
        </w:tc>
        <w:tc>
          <w:tcPr>
            <w:tcW w:type="dxa" w:w="2664"/>
            <w:vAlign w:val="top"/>
          </w:tcPr>
          <w:p>
            <w:r>
              <w:t>Runs a Bash script.</w:t>
            </w:r>
          </w:p>
        </w:tc>
      </w:tr>
      <w:tr>
        <w:tc>
          <w:tcPr>
            <w:tcW w:type="dxa" w:w="2664"/>
            <w:vAlign w:val="top"/>
          </w:tcPr>
          <w:p>
            <w:r>
              <w:t>chmod +x</w:t>
            </w:r>
          </w:p>
        </w:tc>
        <w:tc>
          <w:tcPr>
            <w:tcW w:type="dxa" w:w="2664"/>
            <w:vAlign w:val="top"/>
          </w:tcPr>
          <w:p>
            <w:r>
              <w:t>Make script executable</w:t>
            </w:r>
          </w:p>
        </w:tc>
        <w:tc>
          <w:tcPr>
            <w:tcW w:type="dxa" w:w="2664"/>
            <w:vAlign w:val="top"/>
          </w:tcPr>
          <w:p>
            <w:r>
              <w:t>chmod +x backup_check.sh</w:t>
            </w:r>
          </w:p>
        </w:tc>
        <w:tc>
          <w:tcPr>
            <w:tcW w:type="dxa" w:w="2664"/>
            <w:vAlign w:val="top"/>
          </w:tcPr>
          <w:p>
            <w:r>
              <w:t>Adds execute permission.</w:t>
            </w:r>
          </w:p>
        </w:tc>
      </w:tr>
      <w:tr>
        <w:tc>
          <w:tcPr>
            <w:tcW w:type="dxa" w:w="2664"/>
            <w:vAlign w:val="top"/>
          </w:tcPr>
          <w:p>
            <w:r>
              <w:t>./script</w:t>
            </w:r>
          </w:p>
        </w:tc>
        <w:tc>
          <w:tcPr>
            <w:tcW w:type="dxa" w:w="2664"/>
            <w:vAlign w:val="top"/>
          </w:tcPr>
          <w:p>
            <w:r>
              <w:t>Execute local script</w:t>
            </w:r>
          </w:p>
        </w:tc>
        <w:tc>
          <w:tcPr>
            <w:tcW w:type="dxa" w:w="2664"/>
            <w:vAlign w:val="top"/>
          </w:tcPr>
          <w:p>
            <w:r>
              <w:t>./backup_check.sh</w:t>
            </w:r>
          </w:p>
        </w:tc>
        <w:tc>
          <w:tcPr>
            <w:tcW w:type="dxa" w:w="2664"/>
            <w:vAlign w:val="top"/>
          </w:tcPr>
          <w:p>
            <w:r>
              <w:t>Runs an executable script from the current directory.</w:t>
            </w:r>
          </w:p>
        </w:tc>
      </w:tr>
      <w:tr>
        <w:tc>
          <w:tcPr>
            <w:tcW w:type="dxa" w:w="2664"/>
            <w:vAlign w:val="top"/>
          </w:tcPr>
          <w:p>
            <w:r>
              <w:t>source</w:t>
            </w:r>
          </w:p>
        </w:tc>
        <w:tc>
          <w:tcPr>
            <w:tcW w:type="dxa" w:w="2664"/>
            <w:vAlign w:val="top"/>
          </w:tcPr>
          <w:p>
            <w:r>
              <w:t>Load shell settings</w:t>
            </w:r>
          </w:p>
        </w:tc>
        <w:tc>
          <w:tcPr>
            <w:tcW w:type="dxa" w:w="2664"/>
            <w:vAlign w:val="top"/>
          </w:tcPr>
          <w:p>
            <w:r>
              <w:t>source ~/.bash_profile</w:t>
            </w:r>
          </w:p>
        </w:tc>
        <w:tc>
          <w:tcPr>
            <w:tcW w:type="dxa" w:w="2664"/>
            <w:vAlign w:val="top"/>
          </w:tcPr>
          <w:p>
            <w:r>
              <w:t>Loads environment settings into the current shell.</w:t>
            </w:r>
          </w:p>
        </w:tc>
      </w:tr>
      <w:tr>
        <w:tc>
          <w:tcPr>
            <w:tcW w:type="dxa" w:w="2664"/>
            <w:vAlign w:val="top"/>
          </w:tcPr>
          <w:p>
            <w:r>
              <w:t>date</w:t>
            </w:r>
          </w:p>
        </w:tc>
        <w:tc>
          <w:tcPr>
            <w:tcW w:type="dxa" w:w="2664"/>
            <w:vAlign w:val="top"/>
          </w:tcPr>
          <w:p>
            <w:r>
              <w:t>Show date/time</w:t>
            </w:r>
          </w:p>
        </w:tc>
        <w:tc>
          <w:tcPr>
            <w:tcW w:type="dxa" w:w="2664"/>
            <w:vAlign w:val="top"/>
          </w:tcPr>
          <w:p>
            <w:r>
              <w:t>date '+%Y-%m-%d %H:%M:%S'</w:t>
            </w:r>
          </w:p>
        </w:tc>
        <w:tc>
          <w:tcPr>
            <w:tcW w:type="dxa" w:w="2664"/>
            <w:vAlign w:val="top"/>
          </w:tcPr>
          <w:p>
            <w:r>
              <w:t>Useful for logs and scripts.</w:t>
            </w:r>
          </w:p>
        </w:tc>
      </w:tr>
      <w:tr>
        <w:tc>
          <w:tcPr>
            <w:tcW w:type="dxa" w:w="2664"/>
            <w:vAlign w:val="top"/>
          </w:tcPr>
          <w:p>
            <w:r>
              <w:t>sleep</w:t>
            </w:r>
          </w:p>
        </w:tc>
        <w:tc>
          <w:tcPr>
            <w:tcW w:type="dxa" w:w="2664"/>
            <w:vAlign w:val="top"/>
          </w:tcPr>
          <w:p>
            <w:r>
              <w:t>Pause execution</w:t>
            </w:r>
          </w:p>
        </w:tc>
        <w:tc>
          <w:tcPr>
            <w:tcW w:type="dxa" w:w="2664"/>
            <w:vAlign w:val="top"/>
          </w:tcPr>
          <w:p>
            <w:r>
              <w:t>sleep 5</w:t>
            </w:r>
          </w:p>
        </w:tc>
        <w:tc>
          <w:tcPr>
            <w:tcW w:type="dxa" w:w="2664"/>
            <w:vAlign w:val="top"/>
          </w:tcPr>
          <w:p>
            <w:r>
              <w:t>Pauses a script for five seconds.</w:t>
            </w:r>
          </w:p>
        </w:tc>
      </w:tr>
      <w:tr>
        <w:tc>
          <w:tcPr>
            <w:tcW w:type="dxa" w:w="2664"/>
            <w:vAlign w:val="top"/>
          </w:tcPr>
          <w:p>
            <w:r>
              <w:t>&amp;&amp;</w:t>
            </w:r>
          </w:p>
        </w:tc>
        <w:tc>
          <w:tcPr>
            <w:tcW w:type="dxa" w:w="2664"/>
            <w:vAlign w:val="top"/>
          </w:tcPr>
          <w:p>
            <w:r>
              <w:t>Conditional command chaining</w:t>
            </w:r>
          </w:p>
        </w:tc>
        <w:tc>
          <w:tcPr>
            <w:tcW w:type="dxa" w:w="2664"/>
            <w:vAlign w:val="top"/>
          </w:tcPr>
          <w:p>
            <w:r>
              <w:t>cmd1 &amp;&amp; cmd2</w:t>
            </w:r>
          </w:p>
        </w:tc>
        <w:tc>
          <w:tcPr>
            <w:tcW w:type="dxa" w:w="2664"/>
            <w:vAlign w:val="top"/>
          </w:tcPr>
          <w:p>
            <w:r>
              <w:t>Runs cmd2 only when cmd1 succeeds.</w:t>
            </w:r>
          </w:p>
        </w:tc>
      </w:tr>
      <w:tr>
        <w:tc>
          <w:tcPr>
            <w:tcW w:type="dxa" w:w="2664"/>
            <w:vAlign w:val="top"/>
          </w:tcPr>
          <w:p>
            <w:r>
              <w:t>||</w:t>
            </w:r>
          </w:p>
        </w:tc>
        <w:tc>
          <w:tcPr>
            <w:tcW w:type="dxa" w:w="2664"/>
            <w:vAlign w:val="top"/>
          </w:tcPr>
          <w:p>
            <w:r>
              <w:t>Failure fallback</w:t>
            </w:r>
          </w:p>
        </w:tc>
        <w:tc>
          <w:tcPr>
            <w:tcW w:type="dxa" w:w="2664"/>
            <w:vAlign w:val="top"/>
          </w:tcPr>
          <w:p>
            <w:r>
              <w:t>cmd1 || echo 'failed'</w:t>
            </w:r>
          </w:p>
        </w:tc>
        <w:tc>
          <w:tcPr>
            <w:tcW w:type="dxa" w:w="2664"/>
            <w:vAlign w:val="top"/>
          </w:tcPr>
          <w:p>
            <w:r>
              <w:t>Runs the second command if the first fails.</w:t>
            </w:r>
          </w:p>
        </w:tc>
      </w:tr>
    </w:tbl>
    <w:p/>
    <w:p>
      <w:pPr>
        <w:pStyle w:val="Heading2"/>
      </w:pPr>
      <w:r>
        <w:t>10. Useful Oracle DBA Linux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Command / Variable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Syntax / Example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Oracle DBA Description</w:t>
            </w:r>
          </w:p>
        </w:tc>
      </w:tr>
      <w:tr>
        <w:tc>
          <w:tcPr>
            <w:tcW w:type="dxa" w:w="2664"/>
            <w:vAlign w:val="top"/>
          </w:tcPr>
          <w:p>
            <w:r>
              <w:t>$ORACLE_HOME</w:t>
            </w:r>
          </w:p>
        </w:tc>
        <w:tc>
          <w:tcPr>
            <w:tcW w:type="dxa" w:w="2664"/>
            <w:vAlign w:val="top"/>
          </w:tcPr>
          <w:p>
            <w:r>
              <w:t>Oracle software home</w:t>
            </w:r>
          </w:p>
        </w:tc>
        <w:tc>
          <w:tcPr>
            <w:tcW w:type="dxa" w:w="2664"/>
            <w:vAlign w:val="top"/>
          </w:tcPr>
          <w:p>
            <w:r>
              <w:t>echo $ORACLE_HOME</w:t>
            </w:r>
          </w:p>
        </w:tc>
        <w:tc>
          <w:tcPr>
            <w:tcW w:type="dxa" w:w="2664"/>
            <w:vAlign w:val="top"/>
          </w:tcPr>
          <w:p>
            <w:r>
              <w:t>Oracle Database software installation directory.</w:t>
            </w:r>
          </w:p>
        </w:tc>
      </w:tr>
      <w:tr>
        <w:tc>
          <w:tcPr>
            <w:tcW w:type="dxa" w:w="2664"/>
            <w:vAlign w:val="top"/>
          </w:tcPr>
          <w:p>
            <w:r>
              <w:t>$ORACLE_SID</w:t>
            </w:r>
          </w:p>
        </w:tc>
        <w:tc>
          <w:tcPr>
            <w:tcW w:type="dxa" w:w="2664"/>
            <w:vAlign w:val="top"/>
          </w:tcPr>
          <w:p>
            <w:r>
              <w:t>Oracle instance identifier</w:t>
            </w:r>
          </w:p>
        </w:tc>
        <w:tc>
          <w:tcPr>
            <w:tcW w:type="dxa" w:w="2664"/>
            <w:vAlign w:val="top"/>
          </w:tcPr>
          <w:p>
            <w:r>
              <w:t>echo $ORACLE_SID</w:t>
            </w:r>
          </w:p>
        </w:tc>
        <w:tc>
          <w:tcPr>
            <w:tcW w:type="dxa" w:w="2664"/>
            <w:vAlign w:val="top"/>
          </w:tcPr>
          <w:p>
            <w:r>
              <w:t>Identifies the target local Oracle instance.</w:t>
            </w:r>
          </w:p>
        </w:tc>
      </w:tr>
      <w:tr>
        <w:tc>
          <w:tcPr>
            <w:tcW w:type="dxa" w:w="2664"/>
            <w:vAlign w:val="top"/>
          </w:tcPr>
          <w:p>
            <w:r>
              <w:t>$ORACLE_BASE</w:t>
            </w:r>
          </w:p>
        </w:tc>
        <w:tc>
          <w:tcPr>
            <w:tcW w:type="dxa" w:w="2664"/>
            <w:vAlign w:val="top"/>
          </w:tcPr>
          <w:p>
            <w:r>
              <w:t>Oracle base directory</w:t>
            </w:r>
          </w:p>
        </w:tc>
        <w:tc>
          <w:tcPr>
            <w:tcW w:type="dxa" w:w="2664"/>
            <w:vAlign w:val="top"/>
          </w:tcPr>
          <w:p>
            <w:r>
              <w:t>echo $ORACLE_BASE</w:t>
            </w:r>
          </w:p>
        </w:tc>
        <w:tc>
          <w:tcPr>
            <w:tcW w:type="dxa" w:w="2664"/>
            <w:vAlign w:val="top"/>
          </w:tcPr>
          <w:p>
            <w:r>
              <w:t>Base directory for Oracle installations and diagnostic data.</w:t>
            </w:r>
          </w:p>
        </w:tc>
      </w:tr>
      <w:tr>
        <w:tc>
          <w:tcPr>
            <w:tcW w:type="dxa" w:w="2664"/>
            <w:vAlign w:val="top"/>
          </w:tcPr>
          <w:p>
            <w:r>
              <w:t>$ORACLE_HOME/bin</w:t>
            </w:r>
          </w:p>
        </w:tc>
        <w:tc>
          <w:tcPr>
            <w:tcW w:type="dxa" w:w="2664"/>
            <w:vAlign w:val="top"/>
          </w:tcPr>
          <w:p>
            <w:r>
              <w:t>Oracle utilities</w:t>
            </w:r>
          </w:p>
        </w:tc>
        <w:tc>
          <w:tcPr>
            <w:tcW w:type="dxa" w:w="2664"/>
            <w:vAlign w:val="top"/>
          </w:tcPr>
          <w:p>
            <w:r>
              <w:t>ls -l $ORACLE_HOME/bin</w:t>
            </w:r>
          </w:p>
        </w:tc>
        <w:tc>
          <w:tcPr>
            <w:tcW w:type="dxa" w:w="2664"/>
            <w:vAlign w:val="top"/>
          </w:tcPr>
          <w:p>
            <w:r>
              <w:t>Contains utilities such as sqlplus, lsnrctl and rman.</w:t>
            </w:r>
          </w:p>
        </w:tc>
      </w:tr>
      <w:tr>
        <w:tc>
          <w:tcPr>
            <w:tcW w:type="dxa" w:w="2664"/>
            <w:vAlign w:val="top"/>
          </w:tcPr>
          <w:p>
            <w:r>
              <w:t>$ORACLE_HOME/network/admin</w:t>
            </w:r>
          </w:p>
        </w:tc>
        <w:tc>
          <w:tcPr>
            <w:tcW w:type="dxa" w:w="2664"/>
            <w:vAlign w:val="top"/>
          </w:tcPr>
          <w:p>
            <w:r>
              <w:t>Network configuration</w:t>
            </w:r>
          </w:p>
        </w:tc>
        <w:tc>
          <w:tcPr>
            <w:tcW w:type="dxa" w:w="2664"/>
            <w:vAlign w:val="top"/>
          </w:tcPr>
          <w:p>
            <w:r>
              <w:t>ls -l $ORACLE_HOME/network/admin</w:t>
            </w:r>
          </w:p>
        </w:tc>
        <w:tc>
          <w:tcPr>
            <w:tcW w:type="dxa" w:w="2664"/>
            <w:vAlign w:val="top"/>
          </w:tcPr>
          <w:p>
            <w:r>
              <w:t>Common location for listener.ora, tnsnames.ora and sqlnet.ora.</w:t>
            </w:r>
          </w:p>
        </w:tc>
      </w:tr>
      <w:tr>
        <w:tc>
          <w:tcPr>
            <w:tcW w:type="dxa" w:w="2664"/>
            <w:vAlign w:val="top"/>
          </w:tcPr>
          <w:p>
            <w:r>
              <w:t>$ORACLE_BASE/diag</w:t>
            </w:r>
          </w:p>
        </w:tc>
        <w:tc>
          <w:tcPr>
            <w:tcW w:type="dxa" w:w="2664"/>
            <w:vAlign w:val="top"/>
          </w:tcPr>
          <w:p>
            <w:r>
              <w:t>Diagnostic tree</w:t>
            </w:r>
          </w:p>
        </w:tc>
        <w:tc>
          <w:tcPr>
            <w:tcW w:type="dxa" w:w="2664"/>
            <w:vAlign w:val="top"/>
          </w:tcPr>
          <w:p>
            <w:r>
              <w:t>find $ORACLE_BASE/diag -maxdepth 3 -type d</w:t>
            </w:r>
          </w:p>
        </w:tc>
        <w:tc>
          <w:tcPr>
            <w:tcW w:type="dxa" w:w="2664"/>
            <w:vAlign w:val="top"/>
          </w:tcPr>
          <w:p>
            <w:r>
              <w:t>Common ADR diagnostic directory tree; exact path depends on installation.</w:t>
            </w:r>
          </w:p>
        </w:tc>
      </w:tr>
    </w:tbl>
    <w:p/>
    <w:p>
      <w:pPr>
        <w:pStyle w:val="Heading2"/>
      </w:pPr>
      <w:r>
        <w:t>GitHub README Suggested Structure</w:t>
      </w:r>
    </w:p>
    <w:p>
      <w:pPr>
        <w:spacing w:after="0"/>
      </w:pPr>
      <w:r>
        <w:rPr>
          <w:rFonts w:ascii="Courier New" w:hAnsi="Courier New"/>
        </w:rPr>
        <w:t>03_Linux_for_Oracle_DBA/</w:t>
      </w:r>
    </w:p>
    <w:p>
      <w:pPr>
        <w:spacing w:after="0"/>
      </w:pPr>
      <w:r>
        <w:rPr>
          <w:rFonts w:ascii="Courier New" w:hAnsi="Courier New"/>
        </w:rPr>
        <w:t>├── README.md</w:t>
      </w:r>
    </w:p>
    <w:p>
      <w:pPr>
        <w:spacing w:after="0"/>
      </w:pPr>
      <w:r>
        <w:rPr>
          <w:rFonts w:ascii="Courier New" w:hAnsi="Courier New"/>
        </w:rPr>
        <w:t>├── commands/</w:t>
      </w:r>
    </w:p>
    <w:p>
      <w:pPr>
        <w:spacing w:after="0"/>
      </w:pPr>
      <w:r>
        <w:rPr>
          <w:rFonts w:ascii="Courier New" w:hAnsi="Courier New"/>
        </w:rPr>
        <w:t>│   ├── navigation_file_management.md</w:t>
      </w:r>
    </w:p>
    <w:p>
      <w:pPr>
        <w:spacing w:after="0"/>
      </w:pPr>
      <w:r>
        <w:rPr>
          <w:rFonts w:ascii="Courier New" w:hAnsi="Courier New"/>
        </w:rPr>
        <w:t>│   ├── oracle_environment_processes.md</w:t>
      </w:r>
    </w:p>
    <w:p>
      <w:pPr>
        <w:spacing w:after="0"/>
      </w:pPr>
      <w:r>
        <w:rPr>
          <w:rFonts w:ascii="Courier New" w:hAnsi="Courier New"/>
        </w:rPr>
        <w:t>│   ├── listener_network_troubleshooting.md</w:t>
      </w:r>
    </w:p>
    <w:p>
      <w:pPr>
        <w:spacing w:after="0"/>
      </w:pPr>
      <w:r>
        <w:rPr>
          <w:rFonts w:ascii="Courier New" w:hAnsi="Courier New"/>
        </w:rPr>
        <w:t>│   ├── storage_mounts.md</w:t>
      </w:r>
    </w:p>
    <w:p>
      <w:pPr>
        <w:spacing w:after="0"/>
      </w:pPr>
      <w:r>
        <w:rPr>
          <w:rFonts w:ascii="Courier New" w:hAnsi="Courier New"/>
        </w:rPr>
        <w:t>│   ├── permissions_security.md</w:t>
      </w:r>
    </w:p>
    <w:p>
      <w:pPr>
        <w:spacing w:after="0"/>
      </w:pPr>
      <w:r>
        <w:rPr>
          <w:rFonts w:ascii="Courier New" w:hAnsi="Courier New"/>
        </w:rPr>
        <w:t>│   ├── logs_monitoring.md</w:t>
      </w:r>
    </w:p>
    <w:p>
      <w:pPr>
        <w:spacing w:after="0"/>
      </w:pPr>
      <w:r>
        <w:rPr>
          <w:rFonts w:ascii="Courier New" w:hAnsi="Courier New"/>
        </w:rPr>
        <w:t>│   ├── compression_backup_files.md</w:t>
      </w:r>
    </w:p>
    <w:p>
      <w:pPr>
        <w:spacing w:after="0"/>
      </w:pPr>
      <w:r>
        <w:rPr>
          <w:rFonts w:ascii="Courier New" w:hAnsi="Courier New"/>
        </w:rPr>
        <w:t>│   └── shell_scripting.md</w:t>
      </w:r>
    </w:p>
    <w:p>
      <w:pPr>
        <w:spacing w:after="0"/>
      </w:pPr>
      <w:r>
        <w:rPr>
          <w:rFonts w:ascii="Courier New" w:hAnsi="Courier New"/>
        </w:rPr>
        <w:t>├── practical/</w:t>
      </w:r>
    </w:p>
    <w:p>
      <w:pPr>
        <w:spacing w:after="0"/>
      </w:pPr>
      <w:r>
        <w:rPr>
          <w:rFonts w:ascii="Courier New" w:hAnsi="Courier New"/>
        </w:rPr>
        <w:t>│   ├── filesystem_check.sh</w:t>
      </w:r>
    </w:p>
    <w:p>
      <w:pPr>
        <w:spacing w:after="0"/>
      </w:pPr>
      <w:r>
        <w:rPr>
          <w:rFonts w:ascii="Courier New" w:hAnsi="Courier New"/>
        </w:rPr>
        <w:t>│   ├── listener_check.sh</w:t>
      </w:r>
    </w:p>
    <w:p>
      <w:pPr>
        <w:spacing w:after="0"/>
      </w:pPr>
      <w:r>
        <w:rPr>
          <w:rFonts w:ascii="Courier New" w:hAnsi="Courier New"/>
        </w:rPr>
        <w:t>│   └── oracle_environment_check.sh</w:t>
      </w:r>
    </w:p>
    <w:p>
      <w:pPr>
        <w:spacing w:after="0"/>
      </w:pPr>
      <w:r>
        <w:rPr>
          <w:rFonts w:ascii="Courier New" w:hAnsi="Courier New"/>
        </w:rPr>
        <w:t>├── troubleshooting/</w:t>
      </w:r>
    </w:p>
    <w:p>
      <w:pPr>
        <w:spacing w:after="0"/>
      </w:pPr>
      <w:r>
        <w:rPr>
          <w:rFonts w:ascii="Courier New" w:hAnsi="Courier New"/>
        </w:rPr>
        <w:t>│   ├── disk_full.md</w:t>
      </w:r>
    </w:p>
    <w:p>
      <w:pPr>
        <w:spacing w:after="0"/>
      </w:pPr>
      <w:r>
        <w:rPr>
          <w:rFonts w:ascii="Courier New" w:hAnsi="Courier New"/>
        </w:rPr>
        <w:t>│   ├── listener_port_check.md</w:t>
      </w:r>
    </w:p>
    <w:p>
      <w:pPr>
        <w:spacing w:after="0"/>
      </w:pPr>
      <w:r>
        <w:rPr>
          <w:rFonts w:ascii="Courier New" w:hAnsi="Courier New"/>
        </w:rPr>
        <w:t>│   └── permission_issues.md</w:t>
      </w:r>
    </w:p>
    <w:p>
      <w:pPr>
        <w:spacing w:after="0"/>
      </w:pPr>
      <w:r>
        <w:rPr>
          <w:rFonts w:ascii="Courier New" w:hAnsi="Courier New"/>
        </w:rPr>
        <w:t>└── screenshots/</w:t>
      </w:r>
    </w:p>
    <w:p>
      <w:pPr>
        <w:pStyle w:val="Heading2"/>
      </w:pPr>
      <w:r>
        <w:t>Important Safety Notes</w:t>
      </w:r>
    </w:p>
    <w:p>
      <w:pPr>
        <w:pStyle w:val="ListBullet"/>
      </w:pPr>
      <w:r>
        <w:t>Do not run rm, chmod, chown, fdisk, kill, mount, package-management, or service-management commands in production without validation and authorization.</w:t>
      </w:r>
    </w:p>
    <w:p>
      <w:pPr>
        <w:pStyle w:val="ListBullet"/>
      </w:pPr>
      <w:r>
        <w:t>Do not delete Oracle datafiles, control files, redo logs, audit files, or diagnostic files simply because disk space is low. Identify retention, recovery, and Oracle ownership requirements first.</w:t>
      </w:r>
    </w:p>
    <w:p>
      <w:pPr>
        <w:pStyle w:val="ListBullet"/>
      </w:pPr>
      <w:r>
        <w:t>Use the oracle OS account for normal Oracle administration where appropriate; use root/sudo only for operating-system tasks that require elevated privileges.</w:t>
      </w:r>
    </w:p>
    <w:p>
      <w:pPr>
        <w:pStyle w:val="ListBullet"/>
      </w:pPr>
      <w:r>
        <w:t>Replace placeholders such as &lt;PID&gt;, &lt;host&gt;, paths, SID, and filenames with values from your environment.</w:t>
      </w:r>
    </w:p>
    <w:p>
      <w:pPr>
        <w:pStyle w:val="ListBullet"/>
      </w:pPr>
      <w:r>
        <w:t>Oracle 12c/19c/21c/23ai installations and Linux distributions can differ in paths and service management. Verify your release and installation layout.</w:t>
      </w:r>
    </w:p>
    <w:p>
      <w:pPr>
        <w:jc w:val="center"/>
      </w:pPr>
      <w:r>
        <w:rPr>
          <w:i/>
          <w:sz w:val="18"/>
        </w:rPr>
        <w:t>Oracle DBA Learning &amp; Practical Portfolio • GitHub-ready reference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