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1D1AD" w14:textId="2FD423F8" w:rsidR="009E128B" w:rsidRDefault="009E128B" w:rsidP="009E128B">
      <w:pPr>
        <w:pStyle w:val="Heading1"/>
      </w:pPr>
      <w:r>
        <w:t>Form Advertiser</w:t>
      </w:r>
    </w:p>
    <w:p w14:paraId="3898C3F4" w14:textId="3D467B7C" w:rsidR="00254426" w:rsidRDefault="009E128B">
      <w:r w:rsidRPr="009E128B">
        <w:drawing>
          <wp:inline distT="0" distB="0" distL="0" distR="0" wp14:anchorId="40D8409A" wp14:editId="507540DF">
            <wp:extent cx="5731510" cy="6304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142"/>
                    <a:stretch/>
                  </pic:blipFill>
                  <pic:spPr bwMode="auto">
                    <a:xfrm>
                      <a:off x="0" y="0"/>
                      <a:ext cx="5731510" cy="630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C2108" w14:textId="0A8C19B5" w:rsidR="009E128B" w:rsidRDefault="009E128B"/>
    <w:p w14:paraId="3BC2FA83" w14:textId="4211518D" w:rsidR="009E128B" w:rsidRDefault="009E128B"/>
    <w:p w14:paraId="2D725F85" w14:textId="17C74E3B" w:rsidR="009E128B" w:rsidRDefault="009E128B"/>
    <w:p w14:paraId="5410E9E6" w14:textId="27EA0CCD" w:rsidR="009E128B" w:rsidRDefault="009E128B"/>
    <w:p w14:paraId="58F9CBB2" w14:textId="0208407D" w:rsidR="009E128B" w:rsidRDefault="009E128B"/>
    <w:p w14:paraId="119EA034" w14:textId="0D74A57E" w:rsidR="009E128B" w:rsidRDefault="009E128B"/>
    <w:p w14:paraId="4EFD7889" w14:textId="6D060E96" w:rsidR="009E128B" w:rsidRDefault="009E128B"/>
    <w:p w14:paraId="1C6A8323" w14:textId="69F01FCE" w:rsidR="009E128B" w:rsidRDefault="009E128B" w:rsidP="009E128B">
      <w:pPr>
        <w:pStyle w:val="Heading1"/>
      </w:pPr>
      <w:r>
        <w:lastRenderedPageBreak/>
        <w:t>Form Customer Service</w:t>
      </w:r>
    </w:p>
    <w:p w14:paraId="3C011D78" w14:textId="5E15DD4A" w:rsidR="009E128B" w:rsidRDefault="009E128B" w:rsidP="009E128B">
      <w:r>
        <w:rPr>
          <w:noProof/>
        </w:rPr>
        <w:drawing>
          <wp:inline distT="0" distB="0" distL="0" distR="0" wp14:anchorId="568AC0D8" wp14:editId="7432DB59">
            <wp:extent cx="5731510" cy="7807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4"/>
                    <a:stretch/>
                  </pic:blipFill>
                  <pic:spPr bwMode="auto">
                    <a:xfrm>
                      <a:off x="0" y="0"/>
                      <a:ext cx="5731510" cy="780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758BF" w14:textId="4303085E" w:rsidR="009E128B" w:rsidRDefault="009E128B">
      <w:r>
        <w:br w:type="page"/>
      </w:r>
    </w:p>
    <w:p w14:paraId="6664DE6E" w14:textId="4840AFB1" w:rsidR="009E128B" w:rsidRDefault="009E128B" w:rsidP="009E128B">
      <w:pPr>
        <w:pStyle w:val="Heading1"/>
      </w:pPr>
      <w:proofErr w:type="spellStart"/>
      <w:r>
        <w:t>Tampilan</w:t>
      </w:r>
      <w:proofErr w:type="spellEnd"/>
      <w:r>
        <w:t xml:space="preserve"> Dashboard </w:t>
      </w:r>
      <w:proofErr w:type="spellStart"/>
      <w:r>
        <w:t>Penjualan</w:t>
      </w:r>
      <w:proofErr w:type="spellEnd"/>
    </w:p>
    <w:p w14:paraId="47CB2E36" w14:textId="74A1008D" w:rsidR="009E128B" w:rsidRDefault="009E128B" w:rsidP="009E128B">
      <w:r w:rsidRPr="009E128B">
        <w:drawing>
          <wp:inline distT="0" distB="0" distL="0" distR="0" wp14:anchorId="4D7D236D" wp14:editId="3E66F7BC">
            <wp:extent cx="5731510" cy="272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0699" w14:textId="123095CB" w:rsidR="009E128B" w:rsidRDefault="009E128B" w:rsidP="009E128B"/>
    <w:p w14:paraId="6CEF39C7" w14:textId="6D344E00" w:rsidR="009E128B" w:rsidRDefault="009E128B" w:rsidP="009E128B">
      <w:pPr>
        <w:pStyle w:val="Heading1"/>
      </w:pPr>
      <w:r>
        <w:t>ETL</w:t>
      </w:r>
    </w:p>
    <w:p w14:paraId="0AA1554F" w14:textId="5A64BE71" w:rsidR="009E128B" w:rsidRDefault="009E128B" w:rsidP="009E128B">
      <w:r>
        <w:t>Data Customer Service</w:t>
      </w:r>
    </w:p>
    <w:p w14:paraId="65EAD8C7" w14:textId="006B52FA" w:rsidR="009E128B" w:rsidRDefault="009E128B" w:rsidP="009E128B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trigger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data customer service</w:t>
      </w:r>
    </w:p>
    <w:p w14:paraId="305AE34A" w14:textId="51EEF362" w:rsidR="009E128B" w:rsidRDefault="009E128B" w:rsidP="009E128B">
      <w:pPr>
        <w:pStyle w:val="ListParagraph"/>
        <w:numPr>
          <w:ilvl w:val="0"/>
          <w:numId w:val="1"/>
        </w:numPr>
      </w:pPr>
      <w:r>
        <w:t xml:space="preserve">Trigger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data Gross Profit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14:paraId="082BAFA2" w14:textId="77777777" w:rsidR="009E128B" w:rsidRPr="0026669D" w:rsidRDefault="009E128B" w:rsidP="0026669D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</w:pPr>
      <w:r w:rsidRPr="0026669D">
        <w:rPr>
          <w:rFonts w:ascii="Consolas" w:eastAsia="Times New Roman" w:hAnsi="Consolas" w:cs="Times New Roman"/>
          <w:color w:val="185ABC"/>
          <w:sz w:val="20"/>
          <w:szCs w:val="20"/>
          <w:lang w:eastAsia="en-ID"/>
        </w:rPr>
        <w:t>function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 </w:t>
      </w:r>
      <w:proofErr w:type="spellStart"/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myFunction</w:t>
      </w:r>
      <w:proofErr w:type="spellEnd"/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(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e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) {</w:t>
      </w:r>
    </w:p>
    <w:p w14:paraId="0EFD8889" w14:textId="29EB66C3" w:rsidR="009E128B" w:rsidRPr="0026669D" w:rsidRDefault="009E128B" w:rsidP="0026669D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</w:pPr>
      <w:r w:rsidRPr="0026669D">
        <w:rPr>
          <w:rFonts w:ascii="Consolas" w:eastAsia="Times New Roman" w:hAnsi="Consolas" w:cs="Times New Roman"/>
          <w:color w:val="185ABC"/>
          <w:sz w:val="20"/>
          <w:szCs w:val="20"/>
          <w:lang w:eastAsia="en-ID"/>
        </w:rPr>
        <w:t>var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 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ss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 = </w:t>
      </w:r>
      <w:proofErr w:type="spellStart"/>
      <w:r w:rsidRPr="0026669D">
        <w:rPr>
          <w:rFonts w:ascii="Consolas" w:eastAsia="Times New Roman" w:hAnsi="Consolas" w:cs="Times New Roman"/>
          <w:color w:val="C92786"/>
          <w:sz w:val="20"/>
          <w:szCs w:val="20"/>
          <w:lang w:eastAsia="en-ID"/>
        </w:rPr>
        <w:t>SpreadsheetApp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.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getActiveSpreadsheet</w:t>
      </w:r>
      <w:proofErr w:type="spellEnd"/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();</w:t>
      </w:r>
    </w:p>
    <w:p w14:paraId="2F6BA977" w14:textId="2EFF28CA" w:rsidR="009E128B" w:rsidRPr="0026669D" w:rsidRDefault="009E128B" w:rsidP="0026669D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</w:pPr>
      <w:r w:rsidRPr="0026669D">
        <w:rPr>
          <w:rFonts w:ascii="Consolas" w:eastAsia="Times New Roman" w:hAnsi="Consolas" w:cs="Times New Roman"/>
          <w:color w:val="185ABC"/>
          <w:sz w:val="20"/>
          <w:szCs w:val="20"/>
          <w:lang w:eastAsia="en-ID"/>
        </w:rPr>
        <w:t>var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 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sheet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 = </w:t>
      </w:r>
      <w:proofErr w:type="spellStart"/>
      <w:proofErr w:type="gramStart"/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ss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.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getSheets</w:t>
      </w:r>
      <w:proofErr w:type="spellEnd"/>
      <w:proofErr w:type="gramEnd"/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()[</w:t>
      </w:r>
      <w:r w:rsidRPr="0026669D">
        <w:rPr>
          <w:rFonts w:ascii="Consolas" w:eastAsia="Times New Roman" w:hAnsi="Consolas" w:cs="Times New Roman"/>
          <w:color w:val="098591"/>
          <w:sz w:val="20"/>
          <w:szCs w:val="20"/>
          <w:lang w:eastAsia="en-ID"/>
        </w:rPr>
        <w:t>0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];</w:t>
      </w:r>
    </w:p>
    <w:p w14:paraId="50510ED3" w14:textId="304EB985" w:rsidR="009E128B" w:rsidRPr="0026669D" w:rsidRDefault="009E128B" w:rsidP="0026669D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</w:pPr>
      <w:r w:rsidRPr="0026669D">
        <w:rPr>
          <w:rFonts w:ascii="Consolas" w:eastAsia="Times New Roman" w:hAnsi="Consolas" w:cs="Times New Roman"/>
          <w:color w:val="185ABC"/>
          <w:sz w:val="20"/>
          <w:szCs w:val="20"/>
          <w:lang w:eastAsia="en-ID"/>
        </w:rPr>
        <w:t>var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 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last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 = </w:t>
      </w:r>
      <w:proofErr w:type="spellStart"/>
      <w:proofErr w:type="gramStart"/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sheet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.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getLastRow</w:t>
      </w:r>
      <w:proofErr w:type="spellEnd"/>
      <w:proofErr w:type="gramEnd"/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();</w:t>
      </w:r>
    </w:p>
    <w:p w14:paraId="50B29143" w14:textId="77777777" w:rsidR="009E128B" w:rsidRPr="009E128B" w:rsidRDefault="009E128B" w:rsidP="009E12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</w:pPr>
    </w:p>
    <w:p w14:paraId="6D7BA4A8" w14:textId="639DB6BB" w:rsidR="009E128B" w:rsidRPr="0026669D" w:rsidRDefault="009E128B" w:rsidP="0026669D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</w:pPr>
      <w:r w:rsidRPr="0026669D">
        <w:rPr>
          <w:rFonts w:ascii="Consolas" w:eastAsia="Times New Roman" w:hAnsi="Consolas" w:cs="Times New Roman"/>
          <w:color w:val="185ABC"/>
          <w:sz w:val="20"/>
          <w:szCs w:val="20"/>
          <w:lang w:eastAsia="en-ID"/>
        </w:rPr>
        <w:t>var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 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c1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 = </w:t>
      </w:r>
      <w:r w:rsidRPr="0026669D">
        <w:rPr>
          <w:rFonts w:ascii="Consolas" w:eastAsia="Times New Roman" w:hAnsi="Consolas" w:cs="Times New Roman"/>
          <w:color w:val="B31412"/>
          <w:sz w:val="20"/>
          <w:szCs w:val="20"/>
          <w:lang w:eastAsia="en-ID"/>
        </w:rPr>
        <w:t>"</w:t>
      </w:r>
      <w:proofErr w:type="spellStart"/>
      <w:r w:rsidRPr="0026669D">
        <w:rPr>
          <w:rFonts w:ascii="Consolas" w:eastAsia="Times New Roman" w:hAnsi="Consolas" w:cs="Times New Roman"/>
          <w:color w:val="B31412"/>
          <w:sz w:val="20"/>
          <w:szCs w:val="20"/>
          <w:lang w:eastAsia="en-ID"/>
        </w:rPr>
        <w:t>M"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+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last</w:t>
      </w:r>
      <w:proofErr w:type="spellEnd"/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;</w:t>
      </w:r>
    </w:p>
    <w:p w14:paraId="3B68C1C2" w14:textId="28C594FB" w:rsidR="009E128B" w:rsidRPr="0026669D" w:rsidRDefault="009E128B" w:rsidP="0026669D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</w:pPr>
      <w:r w:rsidRPr="0026669D">
        <w:rPr>
          <w:rFonts w:ascii="Consolas" w:eastAsia="Times New Roman" w:hAnsi="Consolas" w:cs="Times New Roman"/>
          <w:color w:val="C92786"/>
          <w:sz w:val="20"/>
          <w:szCs w:val="20"/>
          <w:lang w:eastAsia="en-ID"/>
        </w:rPr>
        <w:t>Logger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.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log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(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c1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);</w:t>
      </w:r>
    </w:p>
    <w:p w14:paraId="3CDE0BB7" w14:textId="11CD5090" w:rsidR="009E128B" w:rsidRPr="0026669D" w:rsidRDefault="009E128B" w:rsidP="0026669D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</w:pPr>
      <w:r w:rsidRPr="0026669D">
        <w:rPr>
          <w:rFonts w:ascii="Consolas" w:eastAsia="Times New Roman" w:hAnsi="Consolas" w:cs="Times New Roman"/>
          <w:color w:val="185ABC"/>
          <w:sz w:val="20"/>
          <w:szCs w:val="20"/>
          <w:lang w:eastAsia="en-ID"/>
        </w:rPr>
        <w:t>var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 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cell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 = </w:t>
      </w:r>
      <w:proofErr w:type="spellStart"/>
      <w:proofErr w:type="gramStart"/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sheet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.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getRange</w:t>
      </w:r>
      <w:proofErr w:type="spellEnd"/>
      <w:proofErr w:type="gramEnd"/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(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c1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);</w:t>
      </w:r>
    </w:p>
    <w:p w14:paraId="2D7435F6" w14:textId="52355BF7" w:rsidR="009E128B" w:rsidRPr="0026669D" w:rsidRDefault="009E128B" w:rsidP="0026669D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</w:pPr>
      <w:proofErr w:type="gramStart"/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cell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.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setFormula</w:t>
      </w:r>
      <w:proofErr w:type="gramEnd"/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(</w:t>
      </w:r>
      <w:r w:rsidRPr="0026669D">
        <w:rPr>
          <w:rFonts w:ascii="Consolas" w:eastAsia="Times New Roman" w:hAnsi="Consolas" w:cs="Times New Roman"/>
          <w:color w:val="B31412"/>
          <w:sz w:val="20"/>
          <w:szCs w:val="20"/>
          <w:lang w:eastAsia="en-ID"/>
        </w:rPr>
        <w:t>"=L184*(vlookup(E184;Produk!$A$1:$D$9;4;FALSE))"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);</w:t>
      </w:r>
    </w:p>
    <w:p w14:paraId="5E46E6F9" w14:textId="77777777" w:rsidR="009E128B" w:rsidRPr="009E128B" w:rsidRDefault="009E128B" w:rsidP="009E12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</w:pPr>
    </w:p>
    <w:p w14:paraId="6117B8AB" w14:textId="4B69A194" w:rsidR="009E128B" w:rsidRPr="0026669D" w:rsidRDefault="009E128B" w:rsidP="0026669D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</w:pP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c1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 = </w:t>
      </w:r>
      <w:r w:rsidRPr="0026669D">
        <w:rPr>
          <w:rFonts w:ascii="Consolas" w:eastAsia="Times New Roman" w:hAnsi="Consolas" w:cs="Times New Roman"/>
          <w:color w:val="B31412"/>
          <w:sz w:val="20"/>
          <w:szCs w:val="20"/>
          <w:lang w:eastAsia="en-ID"/>
        </w:rPr>
        <w:t>"</w:t>
      </w:r>
      <w:proofErr w:type="spellStart"/>
      <w:r w:rsidRPr="0026669D">
        <w:rPr>
          <w:rFonts w:ascii="Consolas" w:eastAsia="Times New Roman" w:hAnsi="Consolas" w:cs="Times New Roman"/>
          <w:color w:val="B31412"/>
          <w:sz w:val="20"/>
          <w:szCs w:val="20"/>
          <w:lang w:eastAsia="en-ID"/>
        </w:rPr>
        <w:t>N"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+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last</w:t>
      </w:r>
      <w:proofErr w:type="spellEnd"/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;</w:t>
      </w:r>
    </w:p>
    <w:p w14:paraId="66146CA2" w14:textId="0CA660D9" w:rsidR="009E128B" w:rsidRPr="0026669D" w:rsidRDefault="009E128B" w:rsidP="0026669D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</w:pPr>
      <w:r w:rsidRPr="0026669D">
        <w:rPr>
          <w:rFonts w:ascii="Consolas" w:eastAsia="Times New Roman" w:hAnsi="Consolas" w:cs="Times New Roman"/>
          <w:color w:val="C92786"/>
          <w:sz w:val="20"/>
          <w:szCs w:val="20"/>
          <w:lang w:eastAsia="en-ID"/>
        </w:rPr>
        <w:t>Logger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.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log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(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c1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);</w:t>
      </w:r>
    </w:p>
    <w:p w14:paraId="38986E00" w14:textId="6DF8C7F9" w:rsidR="009E128B" w:rsidRPr="0026669D" w:rsidRDefault="009E128B" w:rsidP="0026669D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</w:pP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cell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 = </w:t>
      </w:r>
      <w:proofErr w:type="spellStart"/>
      <w:proofErr w:type="gramStart"/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sheet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.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getRange</w:t>
      </w:r>
      <w:proofErr w:type="spellEnd"/>
      <w:proofErr w:type="gramEnd"/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(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c1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);</w:t>
      </w:r>
    </w:p>
    <w:p w14:paraId="4AC0C619" w14:textId="47716A72" w:rsidR="009E128B" w:rsidRPr="0026669D" w:rsidRDefault="009E128B" w:rsidP="0026669D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</w:pPr>
      <w:proofErr w:type="spellStart"/>
      <w:proofErr w:type="gramStart"/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cell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.</w:t>
      </w:r>
      <w:r w:rsidRPr="0026669D">
        <w:rPr>
          <w:rFonts w:ascii="Consolas" w:eastAsia="Times New Roman" w:hAnsi="Consolas" w:cs="Times New Roman"/>
          <w:color w:val="202124"/>
          <w:sz w:val="20"/>
          <w:szCs w:val="20"/>
          <w:lang w:eastAsia="en-ID"/>
        </w:rPr>
        <w:t>setFormula</w:t>
      </w:r>
      <w:proofErr w:type="spellEnd"/>
      <w:proofErr w:type="gramEnd"/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(</w:t>
      </w:r>
      <w:r w:rsidRPr="0026669D">
        <w:rPr>
          <w:rFonts w:ascii="Consolas" w:eastAsia="Times New Roman" w:hAnsi="Consolas" w:cs="Times New Roman"/>
          <w:color w:val="B31412"/>
          <w:sz w:val="20"/>
          <w:szCs w:val="20"/>
          <w:lang w:eastAsia="en-ID"/>
        </w:rPr>
        <w:t>"=M184-J184"</w:t>
      </w: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);</w:t>
      </w:r>
    </w:p>
    <w:p w14:paraId="607C8D97" w14:textId="77777777" w:rsidR="009E128B" w:rsidRPr="009E128B" w:rsidRDefault="009E128B" w:rsidP="009E12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</w:pPr>
    </w:p>
    <w:p w14:paraId="2550B1E6" w14:textId="77777777" w:rsidR="009E128B" w:rsidRPr="0026669D" w:rsidRDefault="009E128B" w:rsidP="0026669D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</w:pPr>
      <w:r w:rsidRPr="0026669D">
        <w:rPr>
          <w:rFonts w:ascii="Consolas" w:eastAsia="Times New Roman" w:hAnsi="Consolas" w:cs="Times New Roman"/>
          <w:color w:val="3C4043"/>
          <w:sz w:val="20"/>
          <w:szCs w:val="20"/>
          <w:lang w:eastAsia="en-ID"/>
        </w:rPr>
        <w:t>}</w:t>
      </w:r>
    </w:p>
    <w:p w14:paraId="56FBDF6D" w14:textId="7BFEC757" w:rsidR="009E128B" w:rsidRDefault="009E128B" w:rsidP="009E128B">
      <w:pPr>
        <w:pStyle w:val="ListParagraph"/>
        <w:ind w:left="1440"/>
      </w:pPr>
    </w:p>
    <w:p w14:paraId="010F33C1" w14:textId="650ECCB0" w:rsidR="009E128B" w:rsidRDefault="0026669D" w:rsidP="009E128B">
      <w:pPr>
        <w:pStyle w:val="ListParagraph"/>
        <w:numPr>
          <w:ilvl w:val="0"/>
          <w:numId w:val="1"/>
        </w:numPr>
      </w:pPr>
      <w:r>
        <w:t xml:space="preserve">Trigger </w:t>
      </w:r>
      <w:proofErr w:type="spellStart"/>
      <w:r>
        <w:t>ditempatkan</w:t>
      </w:r>
      <w:proofErr w:type="spellEnd"/>
      <w:r>
        <w:t xml:space="preserve"> pada 2 </w:t>
      </w:r>
      <w:proofErr w:type="spellStart"/>
      <w:r>
        <w:t>kolom</w:t>
      </w:r>
      <w:proofErr w:type="spellEnd"/>
      <w:r>
        <w:t xml:space="preserve"> pada baris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menambahan</w:t>
      </w:r>
      <w:proofErr w:type="spellEnd"/>
      <w:r>
        <w:t xml:space="preserve"> formula pada </w:t>
      </w:r>
      <w:proofErr w:type="spellStart"/>
      <w:r>
        <w:t>kolom</w:t>
      </w:r>
      <w:proofErr w:type="spellEnd"/>
      <w:r>
        <w:t xml:space="preserve"> M dan </w:t>
      </w:r>
      <w:proofErr w:type="spellStart"/>
      <w:r>
        <w:t>kolom</w:t>
      </w:r>
      <w:proofErr w:type="spellEnd"/>
      <w:r>
        <w:t xml:space="preserve"> N. Kode baris 8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M dan </w:t>
      </w:r>
      <w:proofErr w:type="spellStart"/>
      <w:r>
        <w:t>kode</w:t>
      </w:r>
      <w:proofErr w:type="spellEnd"/>
      <w:r>
        <w:t xml:space="preserve"> baris 12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N.</w:t>
      </w:r>
    </w:p>
    <w:p w14:paraId="03CF62D1" w14:textId="1098FE43" w:rsidR="0026669D" w:rsidRDefault="0026669D" w:rsidP="0026669D">
      <w:r>
        <w:t>Data Customer Service dan Advertiser</w:t>
      </w:r>
    </w:p>
    <w:p w14:paraId="585F0CE1" w14:textId="564E3A66" w:rsidR="0026669D" w:rsidRDefault="0026669D" w:rsidP="0026669D">
      <w:pPr>
        <w:pStyle w:val="ListParagraph"/>
        <w:numPr>
          <w:ilvl w:val="0"/>
          <w:numId w:val="1"/>
        </w:numPr>
      </w:pPr>
      <w:r>
        <w:t xml:space="preserve">Data CS dan Advertiser </w:t>
      </w:r>
      <w:proofErr w:type="spellStart"/>
      <w:r>
        <w:t>dikonsolidasi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ROI, Gross Profit, Budget </w:t>
      </w:r>
      <w:proofErr w:type="spellStart"/>
      <w:r>
        <w:t>Iklan</w:t>
      </w:r>
      <w:proofErr w:type="spellEnd"/>
      <w:r>
        <w:t xml:space="preserve">,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Ongkir</w:t>
      </w:r>
      <w:proofErr w:type="spellEnd"/>
      <w:r>
        <w:t xml:space="preserve">. </w:t>
      </w:r>
    </w:p>
    <w:p w14:paraId="147CB188" w14:textId="4359BE12" w:rsidR="0026669D" w:rsidRDefault="0026669D" w:rsidP="0026669D">
      <w:pPr>
        <w:pStyle w:val="ListParagraph"/>
        <w:numPr>
          <w:ilvl w:val="0"/>
          <w:numId w:val="1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Advetiser</w:t>
      </w:r>
      <w:proofErr w:type="spellEnd"/>
      <w:r>
        <w:t xml:space="preserve"> dan CS</w:t>
      </w:r>
    </w:p>
    <w:p w14:paraId="64DD80FE" w14:textId="10C893DB" w:rsidR="0026669D" w:rsidRDefault="0026669D" w:rsidP="0026669D">
      <w:pPr>
        <w:pStyle w:val="ListParagraph"/>
        <w:numPr>
          <w:ilvl w:val="0"/>
          <w:numId w:val="1"/>
        </w:numPr>
      </w:pPr>
      <w:r>
        <w:t xml:space="preserve">Kode </w:t>
      </w:r>
      <w:proofErr w:type="spellStart"/>
      <w:r>
        <w:t>agregasi</w:t>
      </w:r>
      <w:proofErr w:type="spellEnd"/>
      <w:r>
        <w:t xml:space="preserve"> data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formula dan query</w:t>
      </w:r>
    </w:p>
    <w:p w14:paraId="79DCF180" w14:textId="1CB1E57C" w:rsidR="0026669D" w:rsidRDefault="0026669D" w:rsidP="0026669D">
      <w:pPr>
        <w:pStyle w:val="ListParagraph"/>
        <w:numPr>
          <w:ilvl w:val="0"/>
          <w:numId w:val="1"/>
        </w:numPr>
      </w:pPr>
      <w:proofErr w:type="spellStart"/>
      <w:r>
        <w:t>Agregasi</w:t>
      </w:r>
      <w:proofErr w:type="spellEnd"/>
      <w:r>
        <w:t xml:space="preserve"> data</w:t>
      </w:r>
    </w:p>
    <w:p w14:paraId="64DB30E5" w14:textId="6FA11C5E" w:rsidR="0026669D" w:rsidRDefault="0026669D" w:rsidP="0026669D">
      <w:pPr>
        <w:pStyle w:val="ListParagraph"/>
        <w:rPr>
          <w:rFonts w:ascii="Inconsolata" w:hAnsi="Inconsolata"/>
          <w:color w:val="000000"/>
          <w:sz w:val="21"/>
          <w:szCs w:val="21"/>
          <w:shd w:val="clear" w:color="auto" w:fill="FFFFFF"/>
        </w:rPr>
      </w:pP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=</w:t>
      </w:r>
      <w:proofErr w:type="spellStart"/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Arrayformula</w:t>
      </w:r>
      <w:proofErr w:type="spellEnd"/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({Indirect(</w:t>
      </w:r>
      <w:proofErr w:type="spellStart"/>
      <w:r>
        <w:rPr>
          <w:rFonts w:ascii="Inconsolata" w:hAnsi="Inconsolata"/>
          <w:color w:val="F7981D"/>
          <w:sz w:val="21"/>
          <w:szCs w:val="21"/>
          <w:shd w:val="clear" w:color="auto" w:fill="FFFFFF"/>
        </w:rPr>
        <w:t>adv_per_day</w:t>
      </w:r>
      <w:proofErr w:type="spellEnd"/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 xml:space="preserve">), </w:t>
      </w:r>
      <w:proofErr w:type="spellStart"/>
      <w:proofErr w:type="gramStart"/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vlookup</w:t>
      </w:r>
      <w:proofErr w:type="spellEnd"/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INDIRECT(</w:t>
      </w:r>
      <w:r>
        <w:rPr>
          <w:rFonts w:ascii="Inconsolata" w:hAnsi="Inconsolata"/>
          <w:color w:val="008000"/>
          <w:sz w:val="21"/>
          <w:szCs w:val="21"/>
          <w:shd w:val="clear" w:color="auto" w:fill="FFFFFF"/>
        </w:rPr>
        <w:t>"adv!K3:K"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&amp;</w:t>
      </w:r>
      <w:r>
        <w:rPr>
          <w:rFonts w:ascii="Inconsolata" w:hAnsi="Inconsolata"/>
          <w:color w:val="7E3794"/>
          <w:sz w:val="21"/>
          <w:szCs w:val="21"/>
          <w:shd w:val="clear" w:color="auto" w:fill="FFFFFF"/>
        </w:rPr>
        <w:t>adv!R1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), {INDIRECT(</w:t>
      </w:r>
      <w:r>
        <w:rPr>
          <w:rFonts w:ascii="Inconsolata" w:hAnsi="Inconsolata"/>
          <w:color w:val="008000"/>
          <w:sz w:val="21"/>
          <w:szCs w:val="21"/>
          <w:shd w:val="clear" w:color="auto" w:fill="FFFFFF"/>
        </w:rPr>
        <w:t>"cs!P3:P"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&amp;</w:t>
      </w:r>
      <w:r>
        <w:rPr>
          <w:rFonts w:ascii="Inconsolata" w:hAnsi="Inconsolata"/>
          <w:color w:val="7E3794"/>
          <w:sz w:val="21"/>
          <w:szCs w:val="21"/>
          <w:shd w:val="clear" w:color="auto" w:fill="FFFFFF"/>
        </w:rPr>
        <w:t>adv!R1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),INDIRECT(</w:t>
      </w:r>
      <w:r>
        <w:rPr>
          <w:rFonts w:ascii="Inconsolata" w:hAnsi="Inconsolata"/>
          <w:color w:val="008000"/>
          <w:sz w:val="21"/>
          <w:szCs w:val="21"/>
          <w:shd w:val="clear" w:color="auto" w:fill="FFFFFF"/>
        </w:rPr>
        <w:t>"cs!Q3:U"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&amp;</w:t>
      </w:r>
      <w:r>
        <w:rPr>
          <w:rFonts w:ascii="Inconsolata" w:hAnsi="Inconsolata"/>
          <w:color w:val="7E3794"/>
          <w:sz w:val="21"/>
          <w:szCs w:val="21"/>
          <w:shd w:val="clear" w:color="auto" w:fill="FFFFFF"/>
        </w:rPr>
        <w:t>adv!R1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)}, {</w:t>
      </w:r>
      <w:r>
        <w:rPr>
          <w:rStyle w:val="number"/>
          <w:rFonts w:ascii="Inconsolata" w:hAnsi="Inconsolata"/>
          <w:color w:val="1155CC"/>
          <w:sz w:val="21"/>
          <w:szCs w:val="21"/>
          <w:shd w:val="clear" w:color="auto" w:fill="FFFFFF"/>
        </w:rPr>
        <w:t>2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,</w:t>
      </w:r>
      <w:r>
        <w:rPr>
          <w:rStyle w:val="number"/>
          <w:rFonts w:ascii="Inconsolata" w:hAnsi="Inconsolata"/>
          <w:color w:val="1155CC"/>
          <w:sz w:val="21"/>
          <w:szCs w:val="21"/>
          <w:shd w:val="clear" w:color="auto" w:fill="FFFFFF"/>
        </w:rPr>
        <w:t>3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,</w:t>
      </w:r>
      <w:r>
        <w:rPr>
          <w:rStyle w:val="number"/>
          <w:rFonts w:ascii="Inconsolata" w:hAnsi="Inconsolata"/>
          <w:color w:val="1155CC"/>
          <w:sz w:val="21"/>
          <w:szCs w:val="21"/>
          <w:shd w:val="clear" w:color="auto" w:fill="FFFFFF"/>
        </w:rPr>
        <w:t>4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,</w:t>
      </w:r>
      <w:r>
        <w:rPr>
          <w:rStyle w:val="number"/>
          <w:rFonts w:ascii="Inconsolata" w:hAnsi="Inconsolata"/>
          <w:color w:val="1155CC"/>
          <w:sz w:val="21"/>
          <w:szCs w:val="21"/>
          <w:shd w:val="clear" w:color="auto" w:fill="FFFFFF"/>
        </w:rPr>
        <w:t>5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 xml:space="preserve">}, </w:t>
      </w:r>
      <w:r>
        <w:rPr>
          <w:rStyle w:val="boolean"/>
          <w:rFonts w:ascii="Inconsolata" w:hAnsi="Inconsolata"/>
          <w:color w:val="1155CC"/>
          <w:sz w:val="21"/>
          <w:szCs w:val="21"/>
          <w:shd w:val="clear" w:color="auto" w:fill="FFFFFF"/>
        </w:rPr>
        <w:t>false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), INDIRECT(</w:t>
      </w:r>
      <w:r>
        <w:rPr>
          <w:rFonts w:ascii="Inconsolata" w:hAnsi="Inconsolata"/>
          <w:color w:val="008000"/>
          <w:sz w:val="21"/>
          <w:szCs w:val="21"/>
          <w:shd w:val="clear" w:color="auto" w:fill="FFFFFF"/>
        </w:rPr>
        <w:t>"cs!U3:U"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&amp;</w:t>
      </w:r>
      <w:r>
        <w:rPr>
          <w:rFonts w:ascii="Inconsolata" w:hAnsi="Inconsolata"/>
          <w:color w:val="7E3794"/>
          <w:sz w:val="21"/>
          <w:szCs w:val="21"/>
          <w:shd w:val="clear" w:color="auto" w:fill="FFFFFF"/>
        </w:rPr>
        <w:t>adv!R1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)-INDIRECT(</w:t>
      </w:r>
      <w:r>
        <w:rPr>
          <w:rFonts w:ascii="Inconsolata" w:hAnsi="Inconsolata"/>
          <w:color w:val="008000"/>
          <w:sz w:val="21"/>
          <w:szCs w:val="21"/>
          <w:shd w:val="clear" w:color="auto" w:fill="FFFFFF"/>
        </w:rPr>
        <w:t>"adv!N3:N"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&amp;</w:t>
      </w:r>
      <w:r>
        <w:rPr>
          <w:rFonts w:ascii="Inconsolata" w:hAnsi="Inconsolata"/>
          <w:color w:val="7E3794"/>
          <w:sz w:val="21"/>
          <w:szCs w:val="21"/>
          <w:shd w:val="clear" w:color="auto" w:fill="FFFFFF"/>
        </w:rPr>
        <w:t>adv!R1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), (INDIRECT(</w:t>
      </w:r>
      <w:r>
        <w:rPr>
          <w:rFonts w:ascii="Inconsolata" w:hAnsi="Inconsolata"/>
          <w:color w:val="008000"/>
          <w:sz w:val="21"/>
          <w:szCs w:val="21"/>
          <w:shd w:val="clear" w:color="auto" w:fill="FFFFFF"/>
        </w:rPr>
        <w:t>"cs!U3:U"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&amp;</w:t>
      </w:r>
      <w:r>
        <w:rPr>
          <w:rFonts w:ascii="Inconsolata" w:hAnsi="Inconsolata"/>
          <w:color w:val="7E3794"/>
          <w:sz w:val="21"/>
          <w:szCs w:val="21"/>
          <w:shd w:val="clear" w:color="auto" w:fill="FFFFFF"/>
        </w:rPr>
        <w:t>adv!R1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)-INDIRECT(</w:t>
      </w:r>
      <w:r>
        <w:rPr>
          <w:rFonts w:ascii="Inconsolata" w:hAnsi="Inconsolata"/>
          <w:color w:val="008000"/>
          <w:sz w:val="21"/>
          <w:szCs w:val="21"/>
          <w:shd w:val="clear" w:color="auto" w:fill="FFFFFF"/>
        </w:rPr>
        <w:t>"adv!N3:N"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&amp;</w:t>
      </w:r>
      <w:r>
        <w:rPr>
          <w:rFonts w:ascii="Inconsolata" w:hAnsi="Inconsolata"/>
          <w:color w:val="7E3794"/>
          <w:sz w:val="21"/>
          <w:szCs w:val="21"/>
          <w:shd w:val="clear" w:color="auto" w:fill="FFFFFF"/>
        </w:rPr>
        <w:t>adv!R1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))/INDIRECT(</w:t>
      </w:r>
      <w:r>
        <w:rPr>
          <w:rFonts w:ascii="Inconsolata" w:hAnsi="Inconsolata"/>
          <w:color w:val="008000"/>
          <w:sz w:val="21"/>
          <w:szCs w:val="21"/>
          <w:shd w:val="clear" w:color="auto" w:fill="FFFFFF"/>
        </w:rPr>
        <w:t>"adv!N3:N"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&amp;</w:t>
      </w:r>
      <w:r>
        <w:rPr>
          <w:rFonts w:ascii="Inconsolata" w:hAnsi="Inconsolata"/>
          <w:color w:val="7E3794"/>
          <w:sz w:val="21"/>
          <w:szCs w:val="21"/>
          <w:shd w:val="clear" w:color="auto" w:fill="FFFFFF"/>
        </w:rPr>
        <w:t>adv!R1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)*</w:t>
      </w:r>
      <w:r>
        <w:rPr>
          <w:rStyle w:val="number"/>
          <w:rFonts w:ascii="Inconsolata" w:hAnsi="Inconsolata"/>
          <w:color w:val="1155CC"/>
          <w:sz w:val="21"/>
          <w:szCs w:val="21"/>
          <w:shd w:val="clear" w:color="auto" w:fill="FFFFFF"/>
        </w:rPr>
        <w:t>100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})</w:t>
      </w:r>
    </w:p>
    <w:p w14:paraId="12CA2CED" w14:textId="77777777" w:rsidR="0026669D" w:rsidRPr="009E128B" w:rsidRDefault="0026669D" w:rsidP="0026669D">
      <w:pPr>
        <w:pStyle w:val="ListParagraph"/>
      </w:pPr>
    </w:p>
    <w:p w14:paraId="59025090" w14:textId="53D69495" w:rsidR="009E128B" w:rsidRDefault="0026669D" w:rsidP="0026669D">
      <w:pPr>
        <w:pStyle w:val="ListParagraph"/>
        <w:numPr>
          <w:ilvl w:val="0"/>
          <w:numId w:val="1"/>
        </w:numPr>
      </w:pPr>
      <w:r>
        <w:t>Query data</w:t>
      </w:r>
    </w:p>
    <w:p w14:paraId="6A0F0CB7" w14:textId="30DB7EED" w:rsidR="0026669D" w:rsidRPr="009E128B" w:rsidRDefault="0026669D" w:rsidP="0026669D">
      <w:pPr>
        <w:ind w:left="720"/>
      </w:pP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=</w:t>
      </w:r>
      <w:proofErr w:type="gramStart"/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query(</w:t>
      </w:r>
      <w:proofErr w:type="spellStart"/>
      <w:proofErr w:type="gramEnd"/>
      <w:r>
        <w:rPr>
          <w:rFonts w:ascii="Inconsolata" w:hAnsi="Inconsolata"/>
          <w:color w:val="F7981D"/>
          <w:sz w:val="21"/>
          <w:szCs w:val="21"/>
          <w:shd w:val="clear" w:color="auto" w:fill="FFFFFF"/>
        </w:rPr>
        <w:t>adv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,</w:t>
      </w:r>
      <w:r>
        <w:rPr>
          <w:rFonts w:ascii="Inconsolata" w:hAnsi="Inconsolata"/>
          <w:color w:val="008000"/>
          <w:sz w:val="21"/>
          <w:szCs w:val="21"/>
          <w:shd w:val="clear" w:color="auto" w:fill="FFFFFF"/>
        </w:rPr>
        <w:t>"select</w:t>
      </w:r>
      <w:proofErr w:type="spellEnd"/>
      <w:r>
        <w:rPr>
          <w:rFonts w:ascii="Inconsolata" w:hAnsi="Inconsolata"/>
          <w:color w:val="008000"/>
          <w:sz w:val="21"/>
          <w:szCs w:val="21"/>
          <w:shd w:val="clear" w:color="auto" w:fill="FFFFFF"/>
        </w:rPr>
        <w:t xml:space="preserve"> B, sum(F), sum(G), sum(H), sum(G)/sum(F)*100, sum(H)/sum(G) group by B label B '</w:t>
      </w:r>
      <w:proofErr w:type="spellStart"/>
      <w:r>
        <w:rPr>
          <w:rFonts w:ascii="Inconsolata" w:hAnsi="Inconsolata"/>
          <w:color w:val="008000"/>
          <w:sz w:val="21"/>
          <w:szCs w:val="21"/>
          <w:shd w:val="clear" w:color="auto" w:fill="FFFFFF"/>
        </w:rPr>
        <w:t>Tanggal</w:t>
      </w:r>
      <w:proofErr w:type="spellEnd"/>
      <w:r>
        <w:rPr>
          <w:rFonts w:ascii="Inconsolata" w:hAnsi="Inconsolata"/>
          <w:color w:val="008000"/>
          <w:sz w:val="21"/>
          <w:szCs w:val="21"/>
          <w:shd w:val="clear" w:color="auto" w:fill="FFFFFF"/>
        </w:rPr>
        <w:t xml:space="preserve">', sum(F) 'View </w:t>
      </w:r>
      <w:proofErr w:type="spellStart"/>
      <w:r>
        <w:rPr>
          <w:rFonts w:ascii="Inconsolata" w:hAnsi="Inconsolata"/>
          <w:color w:val="008000"/>
          <w:sz w:val="21"/>
          <w:szCs w:val="21"/>
          <w:shd w:val="clear" w:color="auto" w:fill="FFFFFF"/>
        </w:rPr>
        <w:t>Content',sum</w:t>
      </w:r>
      <w:proofErr w:type="spellEnd"/>
      <w:r>
        <w:rPr>
          <w:rFonts w:ascii="Inconsolata" w:hAnsi="Inconsolata"/>
          <w:color w:val="008000"/>
          <w:sz w:val="21"/>
          <w:szCs w:val="21"/>
          <w:shd w:val="clear" w:color="auto" w:fill="FFFFFF"/>
        </w:rPr>
        <w:t xml:space="preserve">(G) 'Result', sum(H) 'Budget </w:t>
      </w:r>
      <w:proofErr w:type="spellStart"/>
      <w:r>
        <w:rPr>
          <w:rFonts w:ascii="Inconsolata" w:hAnsi="Inconsolata"/>
          <w:color w:val="008000"/>
          <w:sz w:val="21"/>
          <w:szCs w:val="21"/>
          <w:shd w:val="clear" w:color="auto" w:fill="FFFFFF"/>
        </w:rPr>
        <w:t>Iklan</w:t>
      </w:r>
      <w:proofErr w:type="spellEnd"/>
      <w:r>
        <w:rPr>
          <w:rFonts w:ascii="Inconsolata" w:hAnsi="Inconsolata"/>
          <w:color w:val="008000"/>
          <w:sz w:val="21"/>
          <w:szCs w:val="21"/>
          <w:shd w:val="clear" w:color="auto" w:fill="FFFFFF"/>
        </w:rPr>
        <w:t>', sum(G)/sum(F)*100 'VC-Result', sum(H)/sum(G) 'Cost per Lead'"</w:t>
      </w:r>
      <w:r>
        <w:rPr>
          <w:rFonts w:ascii="Inconsolata" w:hAnsi="Inconsolata"/>
          <w:color w:val="000000"/>
          <w:sz w:val="21"/>
          <w:szCs w:val="21"/>
          <w:shd w:val="clear" w:color="auto" w:fill="FFFFFF"/>
        </w:rPr>
        <w:t>)</w:t>
      </w:r>
    </w:p>
    <w:sectPr w:rsidR="0026669D" w:rsidRPr="009E1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F4D72"/>
    <w:multiLevelType w:val="hybridMultilevel"/>
    <w:tmpl w:val="B7EEC6BA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7B66DA4"/>
    <w:multiLevelType w:val="hybridMultilevel"/>
    <w:tmpl w:val="CFAA6A78"/>
    <w:lvl w:ilvl="0" w:tplc="0DBA0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8B"/>
    <w:rsid w:val="00254426"/>
    <w:rsid w:val="0026669D"/>
    <w:rsid w:val="002845F3"/>
    <w:rsid w:val="00486E8D"/>
    <w:rsid w:val="006450EE"/>
    <w:rsid w:val="008570EF"/>
    <w:rsid w:val="009E128B"/>
    <w:rsid w:val="00E6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1440"/>
  <w15:chartTrackingRefBased/>
  <w15:docId w15:val="{F2BC6901-3165-423B-8097-4585E3CD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128B"/>
    <w:pPr>
      <w:ind w:left="720"/>
      <w:contextualSpacing/>
    </w:pPr>
  </w:style>
  <w:style w:type="character" w:customStyle="1" w:styleId="number">
    <w:name w:val="number"/>
    <w:basedOn w:val="DefaultParagraphFont"/>
    <w:rsid w:val="0026669D"/>
  </w:style>
  <w:style w:type="character" w:customStyle="1" w:styleId="boolean">
    <w:name w:val="boolean"/>
    <w:basedOn w:val="DefaultParagraphFont"/>
    <w:rsid w:val="00266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Form Advertiser</vt:lpstr>
      <vt:lpstr>Form Customer Service</vt:lpstr>
      <vt:lpstr>Tampilan Dashboard Penjualan</vt:lpstr>
      <vt:lpstr>ETL</vt:lpstr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Chaironi Latif</dc:creator>
  <cp:keywords/>
  <dc:description/>
  <cp:lastModifiedBy>Chaironi Latif</cp:lastModifiedBy>
  <cp:revision>1</cp:revision>
  <dcterms:created xsi:type="dcterms:W3CDTF">2022-07-12T13:43:00Z</dcterms:created>
  <dcterms:modified xsi:type="dcterms:W3CDTF">2022-07-12T13:59:00Z</dcterms:modified>
</cp:coreProperties>
</file>