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B23FA" w14:textId="77777777" w:rsidR="00EE2FC3" w:rsidRPr="00007583" w:rsidRDefault="00EE2FC3" w:rsidP="003B4967">
      <w:pPr>
        <w:spacing w:line="480" w:lineRule="auto"/>
        <w:jc w:val="center"/>
        <w:rPr>
          <w:b/>
          <w:bCs/>
          <w:i/>
          <w:iCs/>
          <w:sz w:val="28"/>
          <w:szCs w:val="28"/>
          <w:lang w:val="es-ES"/>
        </w:rPr>
      </w:pPr>
      <w:r w:rsidRPr="00007583">
        <w:rPr>
          <w:b/>
          <w:bCs/>
          <w:i/>
          <w:iCs/>
          <w:sz w:val="28"/>
          <w:szCs w:val="28"/>
          <w:lang w:val="es-ES"/>
        </w:rPr>
        <w:t>Tabla de Contenido</w:t>
      </w:r>
    </w:p>
    <w:p w14:paraId="647FD981" w14:textId="77777777" w:rsidR="00EE2FC3" w:rsidRPr="00007583" w:rsidRDefault="00EE2FC3" w:rsidP="003B4967">
      <w:pPr>
        <w:spacing w:line="480" w:lineRule="auto"/>
        <w:rPr>
          <w:lang w:val="es-ES"/>
        </w:rPr>
      </w:pPr>
      <w:r w:rsidRPr="00007583">
        <w:rPr>
          <w:lang w:val="es-ES"/>
        </w:rPr>
        <w:t>Tabla de Contenido………………………………………………………………………….……1</w:t>
      </w:r>
    </w:p>
    <w:p w14:paraId="17C80B3C" w14:textId="77777777" w:rsidR="00EE2FC3" w:rsidRPr="00007583" w:rsidRDefault="00EE2FC3" w:rsidP="003B4967">
      <w:pPr>
        <w:spacing w:line="480" w:lineRule="auto"/>
        <w:rPr>
          <w:lang w:val="es-ES"/>
        </w:rPr>
      </w:pPr>
      <w:r w:rsidRPr="00007583">
        <w:rPr>
          <w:lang w:val="es-ES"/>
        </w:rPr>
        <w:t>Lab #1: Medidas de Seguridad……………………………………………………………………2</w:t>
      </w:r>
    </w:p>
    <w:p w14:paraId="7063C506" w14:textId="77777777" w:rsidR="00EE2FC3" w:rsidRPr="00007583" w:rsidRDefault="00EE2FC3" w:rsidP="003B4967">
      <w:pPr>
        <w:spacing w:line="480" w:lineRule="auto"/>
        <w:rPr>
          <w:lang w:val="es-ES"/>
        </w:rPr>
      </w:pPr>
      <w:r w:rsidRPr="00007583">
        <w:rPr>
          <w:lang w:val="es-ES"/>
        </w:rPr>
        <w:t>Lab #2: Pensamiento Científico……………………………………………………………..……5</w:t>
      </w:r>
    </w:p>
    <w:p w14:paraId="3E8A7B47" w14:textId="77777777" w:rsidR="00EE2FC3" w:rsidRPr="00007583" w:rsidRDefault="00EE2FC3" w:rsidP="003B4967">
      <w:pPr>
        <w:spacing w:line="480" w:lineRule="auto"/>
        <w:rPr>
          <w:lang w:val="es-ES"/>
        </w:rPr>
      </w:pPr>
      <w:r w:rsidRPr="00007583">
        <w:rPr>
          <w:lang w:val="es-ES"/>
        </w:rPr>
        <w:t>Lab #3: Manejo e Interpretación de Datos……………………………...………………..………10</w:t>
      </w:r>
    </w:p>
    <w:p w14:paraId="61A8359F" w14:textId="77777777" w:rsidR="00EE2FC3" w:rsidRPr="00007583" w:rsidRDefault="00EE2FC3" w:rsidP="003B4967">
      <w:pPr>
        <w:spacing w:line="480" w:lineRule="auto"/>
        <w:rPr>
          <w:lang w:val="es-ES"/>
        </w:rPr>
      </w:pPr>
      <w:r w:rsidRPr="00007583">
        <w:rPr>
          <w:lang w:val="es-ES"/>
        </w:rPr>
        <w:t>Lab #4: Ácidos y Bases…………………………………………………………………..………16</w:t>
      </w:r>
    </w:p>
    <w:p w14:paraId="0D1E0502" w14:textId="77777777" w:rsidR="00EE2FC3" w:rsidRPr="00007583" w:rsidRDefault="00EE2FC3" w:rsidP="003B4967">
      <w:pPr>
        <w:spacing w:line="480" w:lineRule="auto"/>
        <w:rPr>
          <w:lang w:val="es-ES"/>
        </w:rPr>
      </w:pPr>
      <w:r w:rsidRPr="00007583">
        <w:rPr>
          <w:lang w:val="es-ES"/>
        </w:rPr>
        <w:t>Lab #5: Unidades de Medida…………………………………………………………….………24</w:t>
      </w:r>
    </w:p>
    <w:p w14:paraId="53B2D4F3" w14:textId="77777777" w:rsidR="00EE2FC3" w:rsidRPr="00007583" w:rsidRDefault="00EE2FC3" w:rsidP="003B4967">
      <w:pPr>
        <w:spacing w:line="480" w:lineRule="auto"/>
        <w:rPr>
          <w:lang w:val="es-ES"/>
        </w:rPr>
      </w:pPr>
      <w:r w:rsidRPr="00007583">
        <w:rPr>
          <w:lang w:val="es-ES"/>
        </w:rPr>
        <w:t>Lab #5: Modelos Moleculares…………………………………………………………………...32</w:t>
      </w:r>
    </w:p>
    <w:p w14:paraId="0EA04319" w14:textId="77777777" w:rsidR="00EE2FC3" w:rsidRPr="00007583" w:rsidRDefault="00EE2FC3" w:rsidP="003B4967">
      <w:pPr>
        <w:spacing w:line="480" w:lineRule="auto"/>
        <w:rPr>
          <w:lang w:val="es-ES"/>
        </w:rPr>
      </w:pPr>
      <w:r w:rsidRPr="00007583">
        <w:rPr>
          <w:lang w:val="es-ES"/>
        </w:rPr>
        <w:t>Lab #6: Análisis de Biomoléculas………………………...…………………………..…………50</w:t>
      </w:r>
    </w:p>
    <w:p w14:paraId="353AE13C" w14:textId="77777777" w:rsidR="00EE2FC3" w:rsidRPr="00007583" w:rsidRDefault="00EE2FC3" w:rsidP="003B4967">
      <w:pPr>
        <w:spacing w:line="480" w:lineRule="auto"/>
        <w:rPr>
          <w:lang w:val="es-ES"/>
        </w:rPr>
      </w:pPr>
      <w:r w:rsidRPr="00007583">
        <w:rPr>
          <w:lang w:val="es-ES"/>
        </w:rPr>
        <w:t>Lab #7: Uso del Microscopio……………………………………………………………………60</w:t>
      </w:r>
    </w:p>
    <w:p w14:paraId="2370253F" w14:textId="287BD001" w:rsidR="007C1337" w:rsidRPr="00007583" w:rsidRDefault="00EE2FC3" w:rsidP="003B4967">
      <w:pPr>
        <w:spacing w:line="480" w:lineRule="auto"/>
        <w:rPr>
          <w:lang w:val="es-ES"/>
        </w:rPr>
      </w:pPr>
      <w:r w:rsidRPr="00007583">
        <w:rPr>
          <w:lang w:val="es-ES"/>
        </w:rPr>
        <w:t xml:space="preserve">Lab #8: </w:t>
      </w:r>
      <w:r w:rsidR="00E75CC6" w:rsidRPr="00007583">
        <w:rPr>
          <w:lang w:val="es-ES"/>
        </w:rPr>
        <w:t>Estudio de la Célula……………………………………………………………………..</w:t>
      </w:r>
      <w:r w:rsidR="006D7787" w:rsidRPr="00007583">
        <w:rPr>
          <w:lang w:val="es-ES"/>
        </w:rPr>
        <w:t>74</w:t>
      </w:r>
    </w:p>
    <w:p w14:paraId="30E77DFF" w14:textId="0817B091" w:rsidR="00453689" w:rsidRDefault="00453689" w:rsidP="003B4967">
      <w:pPr>
        <w:spacing w:line="480" w:lineRule="auto"/>
        <w:rPr>
          <w:lang w:val="es-ES"/>
        </w:rPr>
      </w:pPr>
      <w:r w:rsidRPr="00007583">
        <w:rPr>
          <w:lang w:val="es-ES"/>
        </w:rPr>
        <w:t>Lab #9: Transporte de moléculas – Difusión y Osmosis……………………………………...…88</w:t>
      </w:r>
    </w:p>
    <w:p w14:paraId="0FDD6AF8" w14:textId="483481D0" w:rsidR="00A72DB1" w:rsidRPr="00007583" w:rsidRDefault="00A72DB1" w:rsidP="003B4967">
      <w:pPr>
        <w:spacing w:line="480" w:lineRule="auto"/>
        <w:rPr>
          <w:lang w:val="es-ES"/>
        </w:rPr>
      </w:pPr>
      <w:r>
        <w:rPr>
          <w:lang w:val="es-ES"/>
        </w:rPr>
        <w:t xml:space="preserve">Lab #10: </w:t>
      </w:r>
      <w:r>
        <w:t>Función de Las Enzimas</w:t>
      </w:r>
      <w:r w:rsidRPr="00007583">
        <w:rPr>
          <w:lang w:val="es-ES"/>
        </w:rPr>
        <w:t>……………………………………………………</w:t>
      </w:r>
      <w:r>
        <w:rPr>
          <w:lang w:val="es-ES"/>
        </w:rPr>
        <w:t>...</w:t>
      </w:r>
      <w:r w:rsidRPr="00007583">
        <w:rPr>
          <w:lang w:val="es-ES"/>
        </w:rPr>
        <w:t>………</w:t>
      </w:r>
      <w:r>
        <w:rPr>
          <w:lang w:val="es-ES"/>
        </w:rPr>
        <w:t>101</w:t>
      </w:r>
    </w:p>
    <w:p w14:paraId="2DE978E4" w14:textId="70CF806B" w:rsidR="00EE2FC3" w:rsidRPr="00007583" w:rsidRDefault="00EE2FC3" w:rsidP="003B4967">
      <w:pPr>
        <w:spacing w:line="480" w:lineRule="auto"/>
        <w:rPr>
          <w:lang w:val="es-ES"/>
        </w:rPr>
      </w:pPr>
    </w:p>
    <w:p w14:paraId="637E6E8C" w14:textId="0463DD6F" w:rsidR="00EE2FC3" w:rsidRPr="00007583" w:rsidRDefault="00EE2FC3" w:rsidP="003B4967">
      <w:pPr>
        <w:spacing w:line="480" w:lineRule="auto"/>
        <w:rPr>
          <w:lang w:val="es-ES"/>
        </w:rPr>
      </w:pPr>
    </w:p>
    <w:p w14:paraId="0632A65F" w14:textId="60254315" w:rsidR="00EE2FC3" w:rsidRPr="00007583" w:rsidRDefault="00EE2FC3" w:rsidP="003B4967">
      <w:pPr>
        <w:spacing w:line="480" w:lineRule="auto"/>
        <w:rPr>
          <w:lang w:val="es-ES"/>
        </w:rPr>
      </w:pPr>
    </w:p>
    <w:p w14:paraId="108B5BCB" w14:textId="4D4D2215" w:rsidR="00EE2FC3" w:rsidRPr="00007583" w:rsidRDefault="00EE2FC3" w:rsidP="003B4967">
      <w:pPr>
        <w:spacing w:line="480" w:lineRule="auto"/>
        <w:rPr>
          <w:lang w:val="es-ES"/>
        </w:rPr>
      </w:pPr>
    </w:p>
    <w:p w14:paraId="23216755" w14:textId="5385EA57" w:rsidR="00EE2FC3" w:rsidRPr="00007583" w:rsidRDefault="00EE2FC3" w:rsidP="003B4967">
      <w:pPr>
        <w:spacing w:line="480" w:lineRule="auto"/>
        <w:rPr>
          <w:lang w:val="es-ES"/>
        </w:rPr>
      </w:pPr>
    </w:p>
    <w:p w14:paraId="537BE9DD" w14:textId="53C7B074" w:rsidR="00EE2FC3" w:rsidRPr="00007583" w:rsidRDefault="00EE2FC3" w:rsidP="003B4967">
      <w:pPr>
        <w:spacing w:line="480" w:lineRule="auto"/>
        <w:rPr>
          <w:lang w:val="es-ES"/>
        </w:rPr>
      </w:pPr>
    </w:p>
    <w:p w14:paraId="2EC944EF" w14:textId="7A6642C9" w:rsidR="00EE2FC3" w:rsidRPr="00007583" w:rsidRDefault="00EE2FC3" w:rsidP="003B4967">
      <w:pPr>
        <w:spacing w:line="480" w:lineRule="auto"/>
        <w:rPr>
          <w:lang w:val="es-ES"/>
        </w:rPr>
      </w:pPr>
    </w:p>
    <w:p w14:paraId="401D218A" w14:textId="389C832D" w:rsidR="00EE2FC3" w:rsidRPr="00007583" w:rsidRDefault="00EE2FC3" w:rsidP="003B4967">
      <w:pPr>
        <w:spacing w:line="480" w:lineRule="auto"/>
        <w:rPr>
          <w:lang w:val="es-ES"/>
        </w:rPr>
      </w:pPr>
    </w:p>
    <w:p w14:paraId="6761193B" w14:textId="1311DC01" w:rsidR="00EE2FC3" w:rsidRPr="00007583" w:rsidRDefault="00EE2FC3" w:rsidP="003B4967">
      <w:pPr>
        <w:spacing w:line="480" w:lineRule="auto"/>
        <w:rPr>
          <w:lang w:val="es-ES"/>
        </w:rPr>
      </w:pPr>
    </w:p>
    <w:p w14:paraId="23A160B9" w14:textId="0BD30AAB" w:rsidR="00EE2FC3" w:rsidRPr="00007583" w:rsidRDefault="00EE2FC3" w:rsidP="003B4967">
      <w:pPr>
        <w:spacing w:line="480" w:lineRule="auto"/>
        <w:rPr>
          <w:lang w:val="es-ES"/>
        </w:rPr>
      </w:pPr>
    </w:p>
    <w:p w14:paraId="12E24F6A" w14:textId="77777777" w:rsidR="00053A78" w:rsidRPr="009E0135" w:rsidRDefault="00053A78" w:rsidP="00053A78">
      <w:pPr>
        <w:spacing w:line="479" w:lineRule="auto"/>
        <w:jc w:val="center"/>
        <w:rPr>
          <w:lang w:val="es-ES"/>
        </w:rPr>
      </w:pPr>
      <w:r w:rsidRPr="009E0135">
        <w:rPr>
          <w:lang w:val="es-ES"/>
        </w:rPr>
        <w:lastRenderedPageBreak/>
        <w:t>UNIVERSIDAD INTERAMERICANA DE PUERTO RICO</w:t>
      </w:r>
    </w:p>
    <w:p w14:paraId="0F0D5739" w14:textId="77777777" w:rsidR="00053A78" w:rsidRPr="009E0135" w:rsidRDefault="00053A78" w:rsidP="00053A78">
      <w:pPr>
        <w:spacing w:line="479" w:lineRule="auto"/>
        <w:jc w:val="center"/>
        <w:rPr>
          <w:lang w:val="es-ES"/>
        </w:rPr>
      </w:pPr>
      <w:r w:rsidRPr="009E0135">
        <w:rPr>
          <w:lang w:val="es-ES"/>
        </w:rPr>
        <w:t>Recinto Metropolitano</w:t>
      </w:r>
    </w:p>
    <w:p w14:paraId="0DD7E4A6" w14:textId="77777777" w:rsidR="00053A78" w:rsidRPr="009E0135" w:rsidRDefault="00053A78" w:rsidP="00053A78">
      <w:pPr>
        <w:spacing w:line="479" w:lineRule="auto"/>
        <w:jc w:val="center"/>
        <w:rPr>
          <w:lang w:val="es-ES"/>
        </w:rPr>
      </w:pPr>
      <w:r w:rsidRPr="009E0135">
        <w:rPr>
          <w:lang w:val="es-ES"/>
        </w:rPr>
        <w:t>Laboratorio Biología 1103-Destrezas I. Sección 72755</w:t>
      </w:r>
    </w:p>
    <w:p w14:paraId="2E6B7DF6" w14:textId="77777777" w:rsidR="00053A78" w:rsidRPr="009E0135" w:rsidRDefault="00053A78" w:rsidP="00053A78">
      <w:pPr>
        <w:spacing w:line="479" w:lineRule="auto"/>
        <w:jc w:val="center"/>
        <w:rPr>
          <w:lang w:val="es-ES"/>
        </w:rPr>
      </w:pPr>
      <w:r w:rsidRPr="009E0135">
        <w:rPr>
          <w:lang w:val="es-ES"/>
        </w:rPr>
        <w:t>Dr. José E. Martínez Ruiz MS; PhD</w:t>
      </w:r>
    </w:p>
    <w:p w14:paraId="6CCC0F0C" w14:textId="77777777" w:rsidR="00053A78" w:rsidRPr="009E0135" w:rsidRDefault="00053A78" w:rsidP="00053A78">
      <w:pPr>
        <w:spacing w:line="479" w:lineRule="auto"/>
        <w:jc w:val="center"/>
        <w:rPr>
          <w:lang w:val="es-ES"/>
        </w:rPr>
      </w:pPr>
      <w:r w:rsidRPr="009E0135">
        <w:rPr>
          <w:lang w:val="es-ES"/>
        </w:rPr>
        <w:t xml:space="preserve"> </w:t>
      </w:r>
    </w:p>
    <w:p w14:paraId="6B6A208A" w14:textId="77777777" w:rsidR="00053A78" w:rsidRPr="009E0135" w:rsidRDefault="00053A78" w:rsidP="00053A78">
      <w:pPr>
        <w:spacing w:line="479" w:lineRule="auto"/>
        <w:jc w:val="center"/>
        <w:rPr>
          <w:lang w:val="es-ES"/>
        </w:rPr>
      </w:pPr>
      <w:r w:rsidRPr="009E0135">
        <w:rPr>
          <w:lang w:val="es-ES"/>
        </w:rPr>
        <w:t xml:space="preserve"> </w:t>
      </w:r>
    </w:p>
    <w:p w14:paraId="616F3E99" w14:textId="77777777" w:rsidR="00053A78" w:rsidRPr="009E0135" w:rsidRDefault="00053A78" w:rsidP="00053A78">
      <w:pPr>
        <w:spacing w:line="479" w:lineRule="auto"/>
        <w:jc w:val="center"/>
        <w:rPr>
          <w:lang w:val="es-ES"/>
        </w:rPr>
      </w:pPr>
      <w:r w:rsidRPr="009E0135">
        <w:rPr>
          <w:lang w:val="es-ES"/>
        </w:rPr>
        <w:t xml:space="preserve">  </w:t>
      </w:r>
    </w:p>
    <w:p w14:paraId="03C16627" w14:textId="77777777" w:rsidR="00053A78" w:rsidRPr="009E0135" w:rsidRDefault="00053A78" w:rsidP="00053A78">
      <w:pPr>
        <w:spacing w:line="479" w:lineRule="auto"/>
        <w:jc w:val="center"/>
        <w:rPr>
          <w:lang w:val="es-ES"/>
        </w:rPr>
      </w:pPr>
      <w:r w:rsidRPr="009E0135">
        <w:rPr>
          <w:lang w:val="es-ES"/>
        </w:rPr>
        <w:t xml:space="preserve"> </w:t>
      </w:r>
    </w:p>
    <w:p w14:paraId="2D788F3B" w14:textId="77777777" w:rsidR="00053A78" w:rsidRPr="009E0135" w:rsidRDefault="00053A78" w:rsidP="00053A78">
      <w:pPr>
        <w:spacing w:line="479" w:lineRule="auto"/>
        <w:rPr>
          <w:lang w:val="es-ES"/>
        </w:rPr>
      </w:pPr>
      <w:r w:rsidRPr="009E0135">
        <w:rPr>
          <w:lang w:val="es-ES"/>
        </w:rPr>
        <w:t xml:space="preserve"> </w:t>
      </w:r>
    </w:p>
    <w:p w14:paraId="051B9298" w14:textId="77777777" w:rsidR="00053A78" w:rsidRPr="009E0135" w:rsidRDefault="00053A78" w:rsidP="00053A78">
      <w:pPr>
        <w:spacing w:line="479" w:lineRule="auto"/>
        <w:jc w:val="center"/>
        <w:rPr>
          <w:lang w:val="es-ES"/>
        </w:rPr>
      </w:pPr>
      <w:r w:rsidRPr="009E0135">
        <w:rPr>
          <w:lang w:val="es-ES"/>
        </w:rPr>
        <w:t>Laboratorio #10:</w:t>
      </w:r>
    </w:p>
    <w:p w14:paraId="0DD381A0" w14:textId="77777777" w:rsidR="00053A78" w:rsidRPr="009E0135" w:rsidRDefault="00053A78" w:rsidP="00053A78">
      <w:pPr>
        <w:spacing w:line="479" w:lineRule="auto"/>
        <w:jc w:val="center"/>
        <w:rPr>
          <w:lang w:val="es-ES"/>
        </w:rPr>
      </w:pPr>
      <w:r w:rsidRPr="009E0135">
        <w:rPr>
          <w:lang w:val="es-ES"/>
        </w:rPr>
        <w:t>Procesos Enzimáticos en Diversas Variables</w:t>
      </w:r>
    </w:p>
    <w:p w14:paraId="062097A4" w14:textId="77777777" w:rsidR="00053A78" w:rsidRPr="009E0135" w:rsidRDefault="00053A78" w:rsidP="00053A78">
      <w:pPr>
        <w:spacing w:line="479" w:lineRule="auto"/>
        <w:rPr>
          <w:lang w:val="es-ES"/>
        </w:rPr>
      </w:pPr>
    </w:p>
    <w:p w14:paraId="2B66311E" w14:textId="77777777" w:rsidR="00053A78" w:rsidRPr="009E0135" w:rsidRDefault="00053A78" w:rsidP="00053A78">
      <w:pPr>
        <w:spacing w:line="479" w:lineRule="auto"/>
        <w:rPr>
          <w:lang w:val="es-ES"/>
        </w:rPr>
      </w:pPr>
    </w:p>
    <w:p w14:paraId="0A770AC4" w14:textId="77777777" w:rsidR="00053A78" w:rsidRPr="009E0135" w:rsidRDefault="00053A78" w:rsidP="00053A78">
      <w:pPr>
        <w:spacing w:line="479" w:lineRule="auto"/>
        <w:rPr>
          <w:lang w:val="es-ES"/>
        </w:rPr>
      </w:pPr>
    </w:p>
    <w:p w14:paraId="13E4C3E4" w14:textId="77777777" w:rsidR="00053A78" w:rsidRPr="009E0135" w:rsidRDefault="00053A78" w:rsidP="00053A78">
      <w:pPr>
        <w:spacing w:line="479" w:lineRule="auto"/>
        <w:rPr>
          <w:lang w:val="es-ES"/>
        </w:rPr>
      </w:pPr>
    </w:p>
    <w:p w14:paraId="4A3BCEA1" w14:textId="77777777" w:rsidR="00053A78" w:rsidRPr="009E0135" w:rsidRDefault="00053A78" w:rsidP="00053A78">
      <w:pPr>
        <w:spacing w:line="479" w:lineRule="auto"/>
        <w:rPr>
          <w:lang w:val="es-ES"/>
        </w:rPr>
      </w:pPr>
    </w:p>
    <w:p w14:paraId="7372D74B" w14:textId="77777777" w:rsidR="00053A78" w:rsidRPr="009E0135" w:rsidRDefault="00053A78" w:rsidP="00053A78">
      <w:pPr>
        <w:spacing w:line="479" w:lineRule="auto"/>
        <w:jc w:val="center"/>
        <w:rPr>
          <w:lang w:val="es-ES"/>
        </w:rPr>
      </w:pPr>
      <w:r w:rsidRPr="009E0135">
        <w:rPr>
          <w:lang w:val="es-ES"/>
        </w:rPr>
        <w:t xml:space="preserve">  Noor Hasan (M00623858)</w:t>
      </w:r>
    </w:p>
    <w:p w14:paraId="17BA4C2A" w14:textId="77777777" w:rsidR="00053A78" w:rsidRPr="009E0135" w:rsidRDefault="00053A78" w:rsidP="00053A78">
      <w:pPr>
        <w:spacing w:line="479" w:lineRule="auto"/>
        <w:jc w:val="center"/>
        <w:rPr>
          <w:lang w:val="es-ES"/>
        </w:rPr>
      </w:pPr>
      <w:r w:rsidRPr="009E0135">
        <w:rPr>
          <w:lang w:val="es-ES"/>
        </w:rPr>
        <w:t xml:space="preserve">  Amanda Rivera (M00633595)</w:t>
      </w:r>
    </w:p>
    <w:p w14:paraId="61089ABB" w14:textId="77777777" w:rsidR="00053A78" w:rsidRPr="009E0135" w:rsidRDefault="00053A78" w:rsidP="00053A78">
      <w:pPr>
        <w:spacing w:line="479" w:lineRule="auto"/>
        <w:jc w:val="center"/>
        <w:rPr>
          <w:lang w:val="es-ES"/>
        </w:rPr>
      </w:pPr>
      <w:r w:rsidRPr="009E0135">
        <w:rPr>
          <w:lang w:val="es-ES"/>
        </w:rPr>
        <w:t>Criselys Perez (M00631682)</w:t>
      </w:r>
    </w:p>
    <w:p w14:paraId="2224EFF9" w14:textId="77777777" w:rsidR="00053A78" w:rsidRPr="009E0135" w:rsidRDefault="00053A78" w:rsidP="00053A78">
      <w:pPr>
        <w:spacing w:line="479" w:lineRule="auto"/>
        <w:jc w:val="center"/>
        <w:rPr>
          <w:lang w:val="es-ES"/>
        </w:rPr>
      </w:pPr>
      <w:r w:rsidRPr="009E0135">
        <w:rPr>
          <w:lang w:val="es-ES"/>
        </w:rPr>
        <w:t>Carla Ortiz (M00620703)</w:t>
      </w:r>
    </w:p>
    <w:p w14:paraId="7E16D67B" w14:textId="77777777" w:rsidR="00053A78" w:rsidRPr="009E0135" w:rsidRDefault="00053A78" w:rsidP="00053A78">
      <w:pPr>
        <w:spacing w:line="479" w:lineRule="auto"/>
        <w:jc w:val="center"/>
        <w:rPr>
          <w:lang w:val="es-ES"/>
        </w:rPr>
      </w:pPr>
    </w:p>
    <w:p w14:paraId="4D2F2146" w14:textId="77777777" w:rsidR="00053A78" w:rsidRPr="009E0135" w:rsidRDefault="00053A78" w:rsidP="00053A78">
      <w:pPr>
        <w:spacing w:line="480" w:lineRule="auto"/>
        <w:jc w:val="center"/>
        <w:rPr>
          <w:lang w:val="es-ES"/>
        </w:rPr>
      </w:pPr>
      <w:r w:rsidRPr="009E0135">
        <w:rPr>
          <w:lang w:val="es-ES"/>
        </w:rPr>
        <w:t xml:space="preserve"> Fecha de experimento: 14 de abril de 2023</w:t>
      </w:r>
    </w:p>
    <w:p w14:paraId="241C462F" w14:textId="77777777" w:rsidR="00053A78" w:rsidRPr="009E0135" w:rsidRDefault="00053A78" w:rsidP="00053A78">
      <w:pPr>
        <w:spacing w:line="480" w:lineRule="auto"/>
        <w:jc w:val="center"/>
        <w:rPr>
          <w:lang w:val="es-ES"/>
        </w:rPr>
      </w:pPr>
      <w:r w:rsidRPr="009E0135">
        <w:rPr>
          <w:lang w:val="es-ES"/>
        </w:rPr>
        <w:t>Fecha entrega de reporte: 19 de abril de 2023</w:t>
      </w:r>
    </w:p>
    <w:p w14:paraId="6BBD450D" w14:textId="77777777" w:rsidR="00053A78" w:rsidRPr="009E0135" w:rsidRDefault="00053A78" w:rsidP="00053A78">
      <w:pPr>
        <w:spacing w:line="480" w:lineRule="auto"/>
        <w:rPr>
          <w:lang w:val="es-ES"/>
        </w:rPr>
      </w:pPr>
    </w:p>
    <w:p w14:paraId="570EE49B" w14:textId="77777777" w:rsidR="00053A78" w:rsidRPr="009E0135" w:rsidRDefault="00053A78" w:rsidP="00053A78">
      <w:pPr>
        <w:numPr>
          <w:ilvl w:val="0"/>
          <w:numId w:val="31"/>
        </w:numPr>
        <w:spacing w:line="480" w:lineRule="auto"/>
        <w:rPr>
          <w:b/>
          <w:lang w:val="es-ES"/>
        </w:rPr>
      </w:pPr>
      <w:r w:rsidRPr="009E0135">
        <w:rPr>
          <w:b/>
          <w:lang w:val="es-ES"/>
        </w:rPr>
        <w:lastRenderedPageBreak/>
        <w:t xml:space="preserve">Título </w:t>
      </w:r>
      <w:r w:rsidRPr="009E0135">
        <w:rPr>
          <w:lang w:val="es-ES"/>
        </w:rPr>
        <w:t xml:space="preserve">  Procesos Enzimáticos en Diversas Variables</w:t>
      </w:r>
    </w:p>
    <w:p w14:paraId="7164E2E6" w14:textId="77777777" w:rsidR="00053A78" w:rsidRPr="009E0135" w:rsidRDefault="00053A78" w:rsidP="00053A78">
      <w:pPr>
        <w:numPr>
          <w:ilvl w:val="0"/>
          <w:numId w:val="31"/>
        </w:numPr>
        <w:spacing w:line="480" w:lineRule="auto"/>
        <w:rPr>
          <w:b/>
          <w:lang w:val="es-ES"/>
        </w:rPr>
      </w:pPr>
      <w:r w:rsidRPr="009E0135">
        <w:rPr>
          <w:b/>
          <w:lang w:val="es-ES"/>
        </w:rPr>
        <w:t xml:space="preserve">Abstracto </w:t>
      </w:r>
    </w:p>
    <w:p w14:paraId="46619487" w14:textId="77777777" w:rsidR="00053A78" w:rsidRPr="009E0135" w:rsidRDefault="00053A78" w:rsidP="00053A78">
      <w:pPr>
        <w:spacing w:line="576" w:lineRule="auto"/>
        <w:ind w:left="720" w:firstLine="720"/>
        <w:rPr>
          <w:lang w:val="es-ES"/>
        </w:rPr>
      </w:pPr>
      <w:r w:rsidRPr="009E0135">
        <w:rPr>
          <w:lang w:val="es-ES"/>
        </w:rPr>
        <w:t xml:space="preserve">En el laboratorio, exploramos cómo funcionan las enzimas realizando diferentes actividades con ellas. Observamos su comportamiento en diferentes situaciones. Obtuvimos unos resultados que nos dejó saber que ​​la catalasa es una enzima importante para la reacción de degradación del peróxido de hidrógeno. Sin catalasa, el sustrato de peróxido de hidrógeno no se puede descomponer. Sin embargo, usar agua o sacarosa en lugar de catalasa no producirá burbujas, lo que significa que el peróxido de hidrógeno no se degradará. Entonces, en el efecto de la temperatura, para que haga burbujas con peróxido de hidrógeno pues necesitamos temperatura ambiental. De esta manera, el peróxido de hidrógeno puede descomponer el sustrato más rápido y crea muchas burbujas. Al efecto de la concentración enzimática, pues entre más concentración de enzima haya, más rápida será la reacción. Esto se debe a que hay más moléculas de enzima disponibles para interactuar con las moléculas de sustrato, lo que acelera la reacción. Finalmente, igual que la temperatura, va a ver un pH que será más efectivo al interactuar con la enzima. En este caso, fue el pH de 7, que nos resultó siendo el más efectivo con el peróxido de hidrógeno, ya que es un pH neutro. </w:t>
      </w:r>
    </w:p>
    <w:p w14:paraId="288BEC5D" w14:textId="77777777" w:rsidR="00053A78" w:rsidRPr="009E0135" w:rsidRDefault="00053A78" w:rsidP="00053A78">
      <w:pPr>
        <w:numPr>
          <w:ilvl w:val="0"/>
          <w:numId w:val="31"/>
        </w:numPr>
        <w:spacing w:line="480" w:lineRule="auto"/>
        <w:rPr>
          <w:b/>
          <w:lang w:val="es-ES"/>
        </w:rPr>
      </w:pPr>
      <w:r w:rsidRPr="009E0135">
        <w:rPr>
          <w:b/>
          <w:lang w:val="es-ES"/>
        </w:rPr>
        <w:t xml:space="preserve">Introducción </w:t>
      </w:r>
    </w:p>
    <w:p w14:paraId="1AF78627" w14:textId="347138B1" w:rsidR="00053A78" w:rsidRPr="009E0135" w:rsidRDefault="00053A78" w:rsidP="00053A78">
      <w:pPr>
        <w:spacing w:line="480" w:lineRule="auto"/>
        <w:ind w:left="720" w:firstLine="720"/>
        <w:rPr>
          <w:lang w:val="es-ES"/>
        </w:rPr>
      </w:pPr>
      <w:r w:rsidRPr="009E0135">
        <w:rPr>
          <w:lang w:val="es-ES"/>
        </w:rPr>
        <w:t xml:space="preserve">Las enzimas son aquellas sustancias que inducen, promueven y regulan una reacción sin formar parte del producto. Por ende, son sustancias reusables las cuales </w:t>
      </w:r>
      <w:r w:rsidRPr="009E0135">
        <w:rPr>
          <w:lang w:val="es-ES"/>
        </w:rPr>
        <w:lastRenderedPageBreak/>
        <w:t xml:space="preserve">regulan las actividades fisiológicas, pero especialmente la energía o adenosina trifosfato (ATP) que genera usualmente una mitocondria en una célula. Cuando se habla de las enzimas nos referimos a que las enzimas se muestran como un conjunto de proteínas encargadas de realizar una función como agentes catalizadores. Hay que tener en cuenta que no todas las proteínas son enzimas. Esto quiere decir, que específicamente las enzimas catalizan, favorecen o aceleran reacciones químicas en una célula, siempre que sea termodinámicamente posible. Con un </w:t>
      </w:r>
      <w:r w:rsidR="00783F49" w:rsidRPr="009E0135">
        <w:rPr>
          <w:lang w:val="es-ES"/>
        </w:rPr>
        <w:t>pH,</w:t>
      </w:r>
      <w:r w:rsidRPr="009E0135">
        <w:rPr>
          <w:lang w:val="es-ES"/>
        </w:rPr>
        <w:t xml:space="preserve"> temperatura y concentraciones balanceadas la enzima no se desnaturaliza, lo cual hace que cambie su estructura molecular. Recordemos que existen diferentes tipos de </w:t>
      </w:r>
      <w:r w:rsidR="00783F49" w:rsidRPr="009E0135">
        <w:rPr>
          <w:lang w:val="es-ES"/>
        </w:rPr>
        <w:t>enzimas, por</w:t>
      </w:r>
      <w:r w:rsidRPr="009E0135">
        <w:rPr>
          <w:lang w:val="es-ES"/>
        </w:rPr>
        <w:t xml:space="preserve"> ende, hay diferentes funciones de </w:t>
      </w:r>
      <w:proofErr w:type="gramStart"/>
      <w:r w:rsidRPr="009E0135">
        <w:rPr>
          <w:lang w:val="es-ES"/>
        </w:rPr>
        <w:t>las mismas</w:t>
      </w:r>
      <w:proofErr w:type="gramEnd"/>
      <w:r w:rsidRPr="009E0135">
        <w:rPr>
          <w:lang w:val="es-ES"/>
        </w:rPr>
        <w:t xml:space="preserve">. </w:t>
      </w:r>
      <w:r w:rsidR="00783F49" w:rsidRPr="009E0135">
        <w:rPr>
          <w:lang w:val="es-ES"/>
        </w:rPr>
        <w:t>La temperatura</w:t>
      </w:r>
      <w:r w:rsidRPr="009E0135">
        <w:rPr>
          <w:lang w:val="es-ES"/>
        </w:rPr>
        <w:t xml:space="preserve"> desnaturaliza y aniquila a las células. El calor aumenta la velocidad de una reacción al permitir que los reactivos alcancen el estado de transición con mayor </w:t>
      </w:r>
      <w:r w:rsidR="00783F49" w:rsidRPr="009E0135">
        <w:rPr>
          <w:lang w:val="es-ES"/>
        </w:rPr>
        <w:t>frecuencia, pero</w:t>
      </w:r>
      <w:r w:rsidRPr="009E0135">
        <w:rPr>
          <w:lang w:val="es-ES"/>
        </w:rPr>
        <w:t xml:space="preserve"> esto no </w:t>
      </w:r>
      <w:r w:rsidR="00783F49" w:rsidRPr="009E0135">
        <w:rPr>
          <w:lang w:val="es-ES"/>
        </w:rPr>
        <w:t>funcionaría</w:t>
      </w:r>
      <w:r w:rsidRPr="009E0135">
        <w:rPr>
          <w:lang w:val="es-ES"/>
        </w:rPr>
        <w:t xml:space="preserve"> en los sistemas biológicos (Campbell, Biology in Focus 2019). Por ende, se puede decir que mientras más alta sea la temperatura, los organismos llevarán a cabo un proceso catalizador, este es un proceso por el cual una cataliza (enzima) acelera una reacción sin que la misma sea consumida. En este laboratorio, estaremos analizando las enzimas al exponerlas a unas variantes que se desplazaran específicamente en la sección de </w:t>
      </w:r>
      <w:r w:rsidR="00783F49" w:rsidRPr="009E0135">
        <w:rPr>
          <w:b/>
          <w:lang w:val="es-ES"/>
        </w:rPr>
        <w:t>IV. Metodología</w:t>
      </w:r>
      <w:r w:rsidRPr="009E0135">
        <w:rPr>
          <w:lang w:val="es-ES"/>
        </w:rPr>
        <w:t xml:space="preserve"> de este </w:t>
      </w:r>
      <w:r w:rsidR="00783F49" w:rsidRPr="009E0135">
        <w:rPr>
          <w:lang w:val="es-ES"/>
        </w:rPr>
        <w:t>informe. Este</w:t>
      </w:r>
      <w:r w:rsidRPr="009E0135">
        <w:rPr>
          <w:lang w:val="es-ES"/>
        </w:rPr>
        <w:t xml:space="preserve"> laboratorio será analizado en cuatro actividades: </w:t>
      </w:r>
      <w:r w:rsidR="00783F49" w:rsidRPr="009E0135">
        <w:rPr>
          <w:lang w:val="es-ES"/>
        </w:rPr>
        <w:t>catalasa, temperatura,</w:t>
      </w:r>
      <w:r w:rsidRPr="009E0135">
        <w:rPr>
          <w:lang w:val="es-ES"/>
        </w:rPr>
        <w:t xml:space="preserve"> pH y concentración. Por consiguiente, observaremos sus cambios cualitativos y cuantitativos para así determinar su efecto y comportamiento ante estas variables.</w:t>
      </w:r>
    </w:p>
    <w:p w14:paraId="24E23BE5" w14:textId="77777777" w:rsidR="00053A78" w:rsidRPr="009E0135" w:rsidRDefault="00053A78" w:rsidP="00053A78">
      <w:pPr>
        <w:spacing w:line="480" w:lineRule="auto"/>
        <w:ind w:left="720"/>
        <w:rPr>
          <w:lang w:val="es-ES"/>
        </w:rPr>
      </w:pPr>
      <w:r w:rsidRPr="009E0135">
        <w:rPr>
          <w:b/>
          <w:lang w:val="es-ES"/>
        </w:rPr>
        <w:t xml:space="preserve">Objetivo: </w:t>
      </w:r>
      <w:r w:rsidRPr="009E0135">
        <w:rPr>
          <w:lang w:val="es-ES"/>
        </w:rPr>
        <w:t>El objetivo de este laboratorio es identificar datos cualitativos y cuantitativos en las cuatro actividades de uso de enzimas para así mostrar la relevancia de cada uno individualmente.</w:t>
      </w:r>
    </w:p>
    <w:p w14:paraId="16207CBD" w14:textId="77777777" w:rsidR="00053A78" w:rsidRPr="009E0135" w:rsidRDefault="00053A78" w:rsidP="00053A78">
      <w:pPr>
        <w:spacing w:line="480" w:lineRule="auto"/>
        <w:ind w:left="720"/>
        <w:rPr>
          <w:lang w:val="es-ES"/>
        </w:rPr>
      </w:pPr>
      <w:r w:rsidRPr="009E0135">
        <w:rPr>
          <w:b/>
          <w:lang w:val="es-ES"/>
        </w:rPr>
        <w:lastRenderedPageBreak/>
        <w:t xml:space="preserve">Relevancia: </w:t>
      </w:r>
      <w:r w:rsidRPr="009E0135">
        <w:rPr>
          <w:lang w:val="es-ES"/>
        </w:rPr>
        <w:t>La relevancia de este experimento es el de analizar y tener en cuenta la importancia de las enzimas en el trabajo celular ya que estas son las encargadas de regular todos los procesos llevados a cabo por un transporte activo celularmente.</w:t>
      </w:r>
    </w:p>
    <w:p w14:paraId="775E0924" w14:textId="77777777" w:rsidR="00053A78" w:rsidRPr="009E0135" w:rsidRDefault="00053A78" w:rsidP="00053A78">
      <w:pPr>
        <w:spacing w:line="480" w:lineRule="auto"/>
        <w:ind w:firstLine="720"/>
        <w:rPr>
          <w:b/>
          <w:lang w:val="es-ES"/>
        </w:rPr>
      </w:pPr>
      <w:r w:rsidRPr="009E0135">
        <w:rPr>
          <w:b/>
          <w:lang w:val="es-ES"/>
        </w:rPr>
        <w:t>Hipótesis</w:t>
      </w:r>
    </w:p>
    <w:p w14:paraId="6D91A9E7" w14:textId="77777777" w:rsidR="00053A78" w:rsidRPr="009E0135" w:rsidRDefault="00053A78" w:rsidP="00053A78">
      <w:pPr>
        <w:numPr>
          <w:ilvl w:val="0"/>
          <w:numId w:val="28"/>
        </w:numPr>
        <w:spacing w:line="480" w:lineRule="auto"/>
        <w:rPr>
          <w:b/>
          <w:lang w:val="es-ES"/>
        </w:rPr>
      </w:pPr>
      <w:r w:rsidRPr="009E0135">
        <w:rPr>
          <w:b/>
          <w:lang w:val="es-ES"/>
        </w:rPr>
        <w:t xml:space="preserve">Catalasa: </w:t>
      </w:r>
      <w:r w:rsidRPr="009E0135">
        <w:rPr>
          <w:lang w:val="es-ES"/>
        </w:rPr>
        <w:t xml:space="preserve">El tubo #1 con catalasa y peróxido de hidrógeno va a reaccionar más.  </w:t>
      </w:r>
    </w:p>
    <w:p w14:paraId="082FFEA1" w14:textId="77777777" w:rsidR="00053A78" w:rsidRPr="009E0135" w:rsidRDefault="00053A78" w:rsidP="00053A78">
      <w:pPr>
        <w:numPr>
          <w:ilvl w:val="0"/>
          <w:numId w:val="28"/>
        </w:numPr>
        <w:spacing w:line="480" w:lineRule="auto"/>
        <w:rPr>
          <w:b/>
          <w:lang w:val="es-ES"/>
        </w:rPr>
      </w:pPr>
      <w:r w:rsidRPr="009E0135">
        <w:rPr>
          <w:b/>
          <w:lang w:val="es-ES"/>
        </w:rPr>
        <w:t xml:space="preserve">Temperatura: </w:t>
      </w:r>
      <w:r w:rsidRPr="009E0135">
        <w:rPr>
          <w:lang w:val="es-ES"/>
        </w:rPr>
        <w:t xml:space="preserve">El tubo #2 tendrá más reacción con la catalasa ya que usa una temperatura ambiente.   </w:t>
      </w:r>
    </w:p>
    <w:p w14:paraId="344815C5" w14:textId="77777777" w:rsidR="00053A78" w:rsidRPr="009E0135" w:rsidRDefault="00053A78" w:rsidP="00053A78">
      <w:pPr>
        <w:numPr>
          <w:ilvl w:val="0"/>
          <w:numId w:val="28"/>
        </w:numPr>
        <w:spacing w:line="480" w:lineRule="auto"/>
        <w:rPr>
          <w:b/>
          <w:lang w:val="es-ES"/>
        </w:rPr>
      </w:pPr>
      <w:r w:rsidRPr="009E0135">
        <w:rPr>
          <w:b/>
          <w:lang w:val="es-ES"/>
        </w:rPr>
        <w:t xml:space="preserve">Concentración: </w:t>
      </w:r>
      <w:r w:rsidRPr="009E0135">
        <w:rPr>
          <w:lang w:val="es-ES"/>
        </w:rPr>
        <w:t xml:space="preserve">El tubo #3 con mayor concentración va a producir una mejor reacción.  </w:t>
      </w:r>
    </w:p>
    <w:p w14:paraId="4C77F1A5" w14:textId="77777777" w:rsidR="00053A78" w:rsidRPr="009E0135" w:rsidRDefault="00053A78" w:rsidP="00053A78">
      <w:pPr>
        <w:numPr>
          <w:ilvl w:val="0"/>
          <w:numId w:val="28"/>
        </w:numPr>
        <w:spacing w:line="480" w:lineRule="auto"/>
        <w:rPr>
          <w:b/>
          <w:lang w:val="es-ES"/>
        </w:rPr>
      </w:pPr>
      <w:r w:rsidRPr="009E0135">
        <w:rPr>
          <w:b/>
          <w:lang w:val="es-ES"/>
        </w:rPr>
        <w:t xml:space="preserve">pH: </w:t>
      </w:r>
      <w:r w:rsidRPr="009E0135">
        <w:rPr>
          <w:lang w:val="es-ES"/>
        </w:rPr>
        <w:t>El tubo #3 con el pH 11.0 tendrá mayor altura de burbujas por ende tendrá reacción ya que es alcalino</w:t>
      </w:r>
    </w:p>
    <w:p w14:paraId="307E20EE" w14:textId="77777777" w:rsidR="00053A78" w:rsidRPr="009E0135" w:rsidRDefault="00053A78" w:rsidP="00053A78">
      <w:pPr>
        <w:spacing w:line="480" w:lineRule="auto"/>
        <w:rPr>
          <w:b/>
          <w:lang w:val="es-ES"/>
        </w:rPr>
      </w:pPr>
    </w:p>
    <w:p w14:paraId="71C22A11" w14:textId="77777777" w:rsidR="00053A78" w:rsidRPr="009E0135" w:rsidRDefault="00053A78" w:rsidP="00053A78">
      <w:pPr>
        <w:numPr>
          <w:ilvl w:val="0"/>
          <w:numId w:val="31"/>
        </w:numPr>
        <w:spacing w:line="480" w:lineRule="auto"/>
        <w:rPr>
          <w:b/>
          <w:lang w:val="es-ES"/>
        </w:rPr>
      </w:pPr>
      <w:r w:rsidRPr="009E0135">
        <w:rPr>
          <w:b/>
          <w:lang w:val="es-ES"/>
        </w:rPr>
        <w:t xml:space="preserve">Metodología </w:t>
      </w:r>
    </w:p>
    <w:p w14:paraId="40D4C5B0" w14:textId="77777777" w:rsidR="00053A78" w:rsidRPr="009E0135" w:rsidRDefault="00053A78" w:rsidP="00053A78">
      <w:pPr>
        <w:spacing w:line="480" w:lineRule="auto"/>
        <w:ind w:left="720"/>
        <w:rPr>
          <w:lang w:val="es-ES"/>
        </w:rPr>
      </w:pPr>
      <w:r w:rsidRPr="009E0135">
        <w:rPr>
          <w:lang w:val="es-ES"/>
        </w:rPr>
        <w:tab/>
        <w:t>Este experimento de laboratorio fue sobre las enzimas y los diferentes factores que pueden afectar la reacción enzimática. La primera actividad de este experimento fue observar y asignar roles a las diferentes partes de una reacción enzimática, que son el sustrato, la enzima y los productos. La reacción enzimática en este caso fue de degradación, en la que el sustrato se descompone en los productos. La segunda parte del experimento fue observar cómo la temperatura afecta una reacción enzimática. La tercera parte fue observar el efecto de alterar la concentración de la enzima. La parte final fue experimentar con diferentes pH para comprender cómo se afecta la reacción.</w:t>
      </w:r>
    </w:p>
    <w:p w14:paraId="3DB0BFFD" w14:textId="10ECD3D5" w:rsidR="00053A78" w:rsidRPr="009E0135" w:rsidRDefault="00053A78" w:rsidP="00053A78">
      <w:pPr>
        <w:spacing w:line="480" w:lineRule="auto"/>
        <w:ind w:left="720"/>
        <w:rPr>
          <w:lang w:val="es-ES"/>
        </w:rPr>
      </w:pPr>
      <w:r w:rsidRPr="009E0135">
        <w:rPr>
          <w:lang w:val="es-ES"/>
        </w:rPr>
        <w:tab/>
        <w:t xml:space="preserve">En la actividad de la catalasa, la enzima, que era el hígado, reaccionó con el sustrato peróxido de hidrógeno (H2O2) y creó agua y aire que aparecieron como burbujas </w:t>
      </w:r>
      <w:r w:rsidRPr="009E0135">
        <w:rPr>
          <w:lang w:val="es-ES"/>
        </w:rPr>
        <w:lastRenderedPageBreak/>
        <w:t xml:space="preserve">en la reacción. El proceso incluyó el uso de tres tubos de ensayo para probar diferentes reacciones. Cada tubo de ensayo tenía marcas a 1 cm y 5 cm. El primer tubo de ensayo contenía catalasa hasta la primera marca y peróxido de hidrógeno hasta la segunda. El segundo tubo de ensayo contenía agua destilada hasta la primera marca y peróxido de hidrógeno hasta la segunda marca. El tercer tubo de ensayo contenía catalasa hasta la primera marca y solución de sucrosa hasta la segunda. Cada tubo de ensayo se mezcló bien y se dejó reaccionar durante 20 segundos antes de que las burbujas creadas se </w:t>
      </w:r>
      <w:r w:rsidRPr="009E0135">
        <w:rPr>
          <w:noProof/>
          <w:lang w:val="es-ES"/>
        </w:rPr>
        <w:drawing>
          <wp:anchor distT="114300" distB="114300" distL="114300" distR="114300" simplePos="0" relativeHeight="251660288" behindDoc="0" locked="0" layoutInCell="1" hidden="0" allowOverlap="1" wp14:anchorId="4F4F89F5" wp14:editId="1DC30665">
            <wp:simplePos x="0" y="0"/>
            <wp:positionH relativeFrom="column">
              <wp:posOffset>1857875</wp:posOffset>
            </wp:positionH>
            <wp:positionV relativeFrom="paragraph">
              <wp:posOffset>5262245</wp:posOffset>
            </wp:positionV>
            <wp:extent cx="2207895" cy="2743200"/>
            <wp:effectExtent l="0" t="0" r="1905" b="0"/>
            <wp:wrapTopAndBottom distT="114300" distB="11430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2207895" cy="2743200"/>
                    </a:xfrm>
                    <a:prstGeom prst="rect">
                      <a:avLst/>
                    </a:prstGeom>
                    <a:ln/>
                  </pic:spPr>
                </pic:pic>
              </a:graphicData>
            </a:graphic>
            <wp14:sizeRelH relativeFrom="margin">
              <wp14:pctWidth>0</wp14:pctWidth>
            </wp14:sizeRelH>
            <wp14:sizeRelV relativeFrom="margin">
              <wp14:pctHeight>0</wp14:pctHeight>
            </wp14:sizeRelV>
          </wp:anchor>
        </w:drawing>
      </w:r>
      <w:r w:rsidRPr="009E0135">
        <w:rPr>
          <w:noProof/>
          <w:lang w:val="es-ES"/>
        </w:rPr>
        <w:drawing>
          <wp:anchor distT="114300" distB="114300" distL="114300" distR="114300" simplePos="0" relativeHeight="251659264" behindDoc="0" locked="0" layoutInCell="1" hidden="0" allowOverlap="1" wp14:anchorId="0BBD2823" wp14:editId="02F0EB40">
            <wp:simplePos x="0" y="0"/>
            <wp:positionH relativeFrom="column">
              <wp:posOffset>-155926</wp:posOffset>
            </wp:positionH>
            <wp:positionV relativeFrom="paragraph">
              <wp:posOffset>2859405</wp:posOffset>
            </wp:positionV>
            <wp:extent cx="2957195" cy="2110740"/>
            <wp:effectExtent l="0" t="0" r="1905" b="0"/>
            <wp:wrapTopAndBottom distT="114300" distB="11430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2957195" cy="2110740"/>
                    </a:xfrm>
                    <a:prstGeom prst="rect">
                      <a:avLst/>
                    </a:prstGeom>
                    <a:ln/>
                  </pic:spPr>
                </pic:pic>
              </a:graphicData>
            </a:graphic>
            <wp14:sizeRelH relativeFrom="margin">
              <wp14:pctWidth>0</wp14:pctWidth>
            </wp14:sizeRelH>
            <wp14:sizeRelV relativeFrom="margin">
              <wp14:pctHeight>0</wp14:pctHeight>
            </wp14:sizeRelV>
          </wp:anchor>
        </w:drawing>
      </w:r>
      <w:r w:rsidRPr="009E0135">
        <w:rPr>
          <w:noProof/>
          <w:lang w:val="es-ES"/>
        </w:rPr>
        <w:drawing>
          <wp:anchor distT="114300" distB="114300" distL="114300" distR="114300" simplePos="0" relativeHeight="251661312" behindDoc="0" locked="0" layoutInCell="1" hidden="0" allowOverlap="1" wp14:anchorId="0C488F98" wp14:editId="16DD6214">
            <wp:simplePos x="0" y="0"/>
            <wp:positionH relativeFrom="column">
              <wp:posOffset>3248985</wp:posOffset>
            </wp:positionH>
            <wp:positionV relativeFrom="paragraph">
              <wp:posOffset>2859756</wp:posOffset>
            </wp:positionV>
            <wp:extent cx="3151505" cy="2217420"/>
            <wp:effectExtent l="0" t="0" r="0" b="5080"/>
            <wp:wrapTopAndBottom distT="114300" distB="11430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9"/>
                    <a:srcRect/>
                    <a:stretch>
                      <a:fillRect/>
                    </a:stretch>
                  </pic:blipFill>
                  <pic:spPr>
                    <a:xfrm>
                      <a:off x="0" y="0"/>
                      <a:ext cx="3151505" cy="2217420"/>
                    </a:xfrm>
                    <a:prstGeom prst="rect">
                      <a:avLst/>
                    </a:prstGeom>
                    <a:ln/>
                  </pic:spPr>
                </pic:pic>
              </a:graphicData>
            </a:graphic>
            <wp14:sizeRelH relativeFrom="margin">
              <wp14:pctWidth>0</wp14:pctWidth>
            </wp14:sizeRelH>
            <wp14:sizeRelV relativeFrom="margin">
              <wp14:pctHeight>0</wp14:pctHeight>
            </wp14:sizeRelV>
          </wp:anchor>
        </w:drawing>
      </w:r>
      <w:r w:rsidRPr="009E0135">
        <w:rPr>
          <w:lang w:val="es-ES"/>
        </w:rPr>
        <w:t>midieran en mm y se anotarán en la tabla.</w:t>
      </w:r>
    </w:p>
    <w:p w14:paraId="40C21897" w14:textId="50986A06" w:rsidR="00053A78" w:rsidRPr="009E0135" w:rsidRDefault="00783F49" w:rsidP="00053A78">
      <w:pPr>
        <w:spacing w:line="480" w:lineRule="auto"/>
        <w:ind w:left="720" w:firstLine="720"/>
        <w:rPr>
          <w:lang w:val="es-ES"/>
        </w:rPr>
      </w:pPr>
      <w:r w:rsidRPr="009E0135">
        <w:rPr>
          <w:noProof/>
          <w:lang w:val="es-ES"/>
        </w:rPr>
        <w:lastRenderedPageBreak/>
        <w:drawing>
          <wp:anchor distT="114300" distB="114300" distL="114300" distR="114300" simplePos="0" relativeHeight="251662336" behindDoc="0" locked="0" layoutInCell="1" hidden="0" allowOverlap="1" wp14:anchorId="20F76B41" wp14:editId="36CC24C3">
            <wp:simplePos x="0" y="0"/>
            <wp:positionH relativeFrom="column">
              <wp:posOffset>2076450</wp:posOffset>
            </wp:positionH>
            <wp:positionV relativeFrom="paragraph">
              <wp:posOffset>3273519</wp:posOffset>
            </wp:positionV>
            <wp:extent cx="2132409" cy="2843213"/>
            <wp:effectExtent l="0" t="0" r="0" b="0"/>
            <wp:wrapTopAndBottom distT="114300" distB="114300"/>
            <wp:docPr id="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132409" cy="2843213"/>
                    </a:xfrm>
                    <a:prstGeom prst="rect">
                      <a:avLst/>
                    </a:prstGeom>
                    <a:ln/>
                  </pic:spPr>
                </pic:pic>
              </a:graphicData>
            </a:graphic>
          </wp:anchor>
        </w:drawing>
      </w:r>
      <w:r w:rsidR="00053A78" w:rsidRPr="009E0135">
        <w:rPr>
          <w:lang w:val="es-ES"/>
        </w:rPr>
        <w:t>La siguiente actividad fue sobre el efecto de la temperatura. En este proceso se utilizaron tres tubos de ensayo y se hizo una marca a 1 cm y 5 cm para cada uno. Cada tubo se llenó con la catalasa de hígado hasta la primera marca. Luego, un tubo se colocó en un vaso con hielo, uno se colocó en un baño de María y el último se colocó en agua hirviendo. Después de 15 minutos, se retiraron los tubos y se midió la temperatura de la catalasa con un termómetro. A continuación, se llenó con peróxido de hidrógeno hasta la segunda línea de cada tubo. Después de mezclar las sustancias, esperamos 20 segundos y luego medimos la altura de las burbujas como resultado de la reacción en mm. Esto se anotó en una tabla y se hizo un gráfico que demuestra los resultados.</w:t>
      </w:r>
    </w:p>
    <w:p w14:paraId="71361DDD" w14:textId="1D296FC3" w:rsidR="00053A78" w:rsidRPr="009E0135" w:rsidRDefault="00053A78" w:rsidP="00053A78">
      <w:pPr>
        <w:spacing w:line="480" w:lineRule="auto"/>
        <w:ind w:left="720"/>
        <w:rPr>
          <w:lang w:val="es-ES"/>
        </w:rPr>
      </w:pPr>
    </w:p>
    <w:p w14:paraId="44248C4A" w14:textId="2C6EDC3C" w:rsidR="00053A78" w:rsidRPr="009E0135" w:rsidRDefault="00053A78" w:rsidP="00053A78">
      <w:pPr>
        <w:spacing w:line="480" w:lineRule="auto"/>
        <w:ind w:left="720" w:firstLine="720"/>
        <w:rPr>
          <w:lang w:val="es-ES"/>
        </w:rPr>
      </w:pPr>
      <w:r w:rsidRPr="009E0135">
        <w:rPr>
          <w:lang w:val="es-ES"/>
        </w:rPr>
        <w:t xml:space="preserve">La siguiente actividad consistía en cambiar la concentración de enzima para cada tubo de ensayo. Para los primeros dos tubos de ensayo, se hizo una marca a 1 cm y 5 cm. Para el tercer tubo de ensayo se hizo una marca a 3 cm y 7 cm. Para el primer tubo de ensayo, se llenó agua destilada hasta la primera línea y peróxido de hidrógeno hasta la segunda. El segundo tubo se llenó con catalasa de hígado hasta la primera línea y hasta la </w:t>
      </w:r>
      <w:r w:rsidRPr="009E0135">
        <w:rPr>
          <w:lang w:val="es-ES"/>
        </w:rPr>
        <w:lastRenderedPageBreak/>
        <w:t xml:space="preserve">segunda marca con peróxido de hidrógeno. El tercer tubo se llenó con catalasa hasta la primera marca y peróxido de hidrógeno hasta la segunda. Después de reaccionar 20 </w:t>
      </w:r>
      <w:r w:rsidR="00783F49" w:rsidRPr="009E0135">
        <w:rPr>
          <w:noProof/>
          <w:lang w:val="es-ES"/>
        </w:rPr>
        <w:drawing>
          <wp:anchor distT="114300" distB="114300" distL="114300" distR="114300" simplePos="0" relativeHeight="251665408" behindDoc="0" locked="0" layoutInCell="1" hidden="0" allowOverlap="1" wp14:anchorId="639214D9" wp14:editId="6A2791BE">
            <wp:simplePos x="0" y="0"/>
            <wp:positionH relativeFrom="column">
              <wp:posOffset>4111625</wp:posOffset>
            </wp:positionH>
            <wp:positionV relativeFrom="paragraph">
              <wp:posOffset>1198973</wp:posOffset>
            </wp:positionV>
            <wp:extent cx="1509256" cy="2009775"/>
            <wp:effectExtent l="0" t="0" r="0" b="0"/>
            <wp:wrapTopAndBottom distT="114300" distB="114300"/>
            <wp:docPr id="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1509256" cy="2009775"/>
                    </a:xfrm>
                    <a:prstGeom prst="rect">
                      <a:avLst/>
                    </a:prstGeom>
                    <a:ln/>
                  </pic:spPr>
                </pic:pic>
              </a:graphicData>
            </a:graphic>
          </wp:anchor>
        </w:drawing>
      </w:r>
      <w:r w:rsidR="00783F49" w:rsidRPr="009E0135">
        <w:rPr>
          <w:noProof/>
          <w:lang w:val="es-ES"/>
        </w:rPr>
        <w:drawing>
          <wp:anchor distT="114300" distB="114300" distL="114300" distR="114300" simplePos="0" relativeHeight="251663360" behindDoc="0" locked="0" layoutInCell="1" hidden="0" allowOverlap="1" wp14:anchorId="2B4D30DA" wp14:editId="794C82AB">
            <wp:simplePos x="0" y="0"/>
            <wp:positionH relativeFrom="column">
              <wp:posOffset>2241550</wp:posOffset>
            </wp:positionH>
            <wp:positionV relativeFrom="paragraph">
              <wp:posOffset>1142203</wp:posOffset>
            </wp:positionV>
            <wp:extent cx="1266606" cy="2247007"/>
            <wp:effectExtent l="0" t="0" r="0" b="0"/>
            <wp:wrapTopAndBottom distT="114300" distB="11430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1266606" cy="2247007"/>
                    </a:xfrm>
                    <a:prstGeom prst="rect">
                      <a:avLst/>
                    </a:prstGeom>
                    <a:ln/>
                  </pic:spPr>
                </pic:pic>
              </a:graphicData>
            </a:graphic>
          </wp:anchor>
        </w:drawing>
      </w:r>
      <w:r w:rsidR="00783F49" w:rsidRPr="009E0135">
        <w:rPr>
          <w:noProof/>
          <w:lang w:val="es-ES"/>
        </w:rPr>
        <w:drawing>
          <wp:anchor distT="114300" distB="114300" distL="114300" distR="114300" simplePos="0" relativeHeight="251664384" behindDoc="0" locked="0" layoutInCell="1" hidden="0" allowOverlap="1" wp14:anchorId="070CFB35" wp14:editId="0443438C">
            <wp:simplePos x="0" y="0"/>
            <wp:positionH relativeFrom="column">
              <wp:posOffset>428625</wp:posOffset>
            </wp:positionH>
            <wp:positionV relativeFrom="paragraph">
              <wp:posOffset>1293279</wp:posOffset>
            </wp:positionV>
            <wp:extent cx="1433195" cy="1913255"/>
            <wp:effectExtent l="0" t="0" r="0" b="0"/>
            <wp:wrapTopAndBottom distT="114300" distB="11430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1433195" cy="1913255"/>
                    </a:xfrm>
                    <a:prstGeom prst="rect">
                      <a:avLst/>
                    </a:prstGeom>
                    <a:ln/>
                  </pic:spPr>
                </pic:pic>
              </a:graphicData>
            </a:graphic>
          </wp:anchor>
        </w:drawing>
      </w:r>
      <w:r w:rsidRPr="009E0135">
        <w:rPr>
          <w:lang w:val="es-ES"/>
        </w:rPr>
        <w:t>segundos, las burbujas que se formaron se midieron en mm y se anotaron en una tabla.</w:t>
      </w:r>
    </w:p>
    <w:p w14:paraId="4926C707" w14:textId="0B49712B" w:rsidR="00053A78" w:rsidRPr="009E0135" w:rsidRDefault="00053A78" w:rsidP="00053A78">
      <w:pPr>
        <w:spacing w:line="480" w:lineRule="auto"/>
        <w:ind w:left="720" w:firstLine="720"/>
        <w:rPr>
          <w:lang w:val="es-ES"/>
        </w:rPr>
      </w:pPr>
      <w:r w:rsidRPr="009E0135">
        <w:rPr>
          <w:lang w:val="es-ES"/>
        </w:rPr>
        <w:t>La cuarta y última actividad incluía el efecto que un cambio en el pH puede tener sobre la reacción enzimática. La cuarta y última actividad incluía el efecto que un cambio en el pH puede tener sobre la reacción enzimática. Cada tubo se llenó hasta la primera marca con la catalasa. El primer tubo se llenó hasta la segunda marca con agua ajustada a pH 3, el segundo tubo con agua a pH 7 y el tercer tubo con agua a pH 11. El primer tubo se llenó hasta la segunda marca con agua ajustada a pH 3, el segundo tubo con agua a pH 7 y el tercer tubo con agua a pH 11. Luego, se agregó peróxido de hidrógeno a cada tubo hasta la tercera línea. Los tubos se dejaron reaccionar para 20 segundos y luego se midieron las burbujas en mm. Los datos se anotaron en una tabla y se hizo un gráfico para representar los datos.</w:t>
      </w:r>
    </w:p>
    <w:p w14:paraId="6FAE30B4" w14:textId="77777777" w:rsidR="00053A78" w:rsidRPr="009E0135" w:rsidRDefault="00053A78" w:rsidP="00053A78">
      <w:pPr>
        <w:spacing w:line="480" w:lineRule="auto"/>
        <w:ind w:left="720" w:firstLine="720"/>
        <w:rPr>
          <w:lang w:val="es-ES"/>
        </w:rPr>
      </w:pPr>
    </w:p>
    <w:p w14:paraId="088F6F71" w14:textId="77777777" w:rsidR="00053A78" w:rsidRPr="009E0135" w:rsidRDefault="00053A78" w:rsidP="00053A78">
      <w:pPr>
        <w:spacing w:line="480" w:lineRule="auto"/>
        <w:ind w:left="720" w:firstLine="720"/>
        <w:rPr>
          <w:lang w:val="es-ES"/>
        </w:rPr>
      </w:pPr>
    </w:p>
    <w:p w14:paraId="01B2F3E2" w14:textId="77777777" w:rsidR="00053A78" w:rsidRPr="009E0135" w:rsidRDefault="00053A78" w:rsidP="00053A78">
      <w:pPr>
        <w:spacing w:line="480" w:lineRule="auto"/>
        <w:ind w:left="720" w:firstLine="720"/>
        <w:rPr>
          <w:lang w:val="es-ES"/>
        </w:rPr>
      </w:pPr>
    </w:p>
    <w:p w14:paraId="4942D08F" w14:textId="77777777" w:rsidR="00053A78" w:rsidRPr="009E0135" w:rsidRDefault="00053A78" w:rsidP="00053A78">
      <w:pPr>
        <w:spacing w:line="480" w:lineRule="auto"/>
        <w:ind w:left="720" w:firstLine="720"/>
        <w:rPr>
          <w:lang w:val="es-ES"/>
        </w:rPr>
      </w:pPr>
    </w:p>
    <w:p w14:paraId="2347E548" w14:textId="77777777" w:rsidR="00053A78" w:rsidRPr="009E0135" w:rsidRDefault="00053A78" w:rsidP="00053A78">
      <w:pPr>
        <w:spacing w:line="480" w:lineRule="auto"/>
        <w:ind w:left="720"/>
        <w:rPr>
          <w:lang w:val="es-ES"/>
        </w:rPr>
      </w:pPr>
      <w:r w:rsidRPr="009E0135">
        <w:rPr>
          <w:noProof/>
          <w:lang w:val="es-ES"/>
        </w:rPr>
        <w:drawing>
          <wp:anchor distT="114300" distB="114300" distL="114300" distR="114300" simplePos="0" relativeHeight="251666432" behindDoc="0" locked="0" layoutInCell="1" hidden="0" allowOverlap="1" wp14:anchorId="2BB79361" wp14:editId="3C9DB3E6">
            <wp:simplePos x="0" y="0"/>
            <wp:positionH relativeFrom="column">
              <wp:posOffset>3390900</wp:posOffset>
            </wp:positionH>
            <wp:positionV relativeFrom="paragraph">
              <wp:posOffset>114300</wp:posOffset>
            </wp:positionV>
            <wp:extent cx="1649367" cy="2938463"/>
            <wp:effectExtent l="0" t="0" r="0" b="0"/>
            <wp:wrapTopAndBottom distT="114300" distB="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1649367" cy="2938463"/>
                    </a:xfrm>
                    <a:prstGeom prst="rect">
                      <a:avLst/>
                    </a:prstGeom>
                    <a:ln/>
                  </pic:spPr>
                </pic:pic>
              </a:graphicData>
            </a:graphic>
          </wp:anchor>
        </w:drawing>
      </w:r>
      <w:r w:rsidRPr="009E0135">
        <w:rPr>
          <w:noProof/>
          <w:lang w:val="es-ES"/>
        </w:rPr>
        <w:drawing>
          <wp:anchor distT="114300" distB="114300" distL="114300" distR="114300" simplePos="0" relativeHeight="251667456" behindDoc="0" locked="0" layoutInCell="1" hidden="0" allowOverlap="1" wp14:anchorId="090B5939" wp14:editId="136A8AF2">
            <wp:simplePos x="0" y="0"/>
            <wp:positionH relativeFrom="column">
              <wp:posOffset>819150</wp:posOffset>
            </wp:positionH>
            <wp:positionV relativeFrom="paragraph">
              <wp:posOffset>114300</wp:posOffset>
            </wp:positionV>
            <wp:extent cx="1871663" cy="2502933"/>
            <wp:effectExtent l="0" t="0" r="0" b="0"/>
            <wp:wrapTopAndBottom distT="114300" distB="11430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1871663" cy="2502933"/>
                    </a:xfrm>
                    <a:prstGeom prst="rect">
                      <a:avLst/>
                    </a:prstGeom>
                    <a:ln/>
                  </pic:spPr>
                </pic:pic>
              </a:graphicData>
            </a:graphic>
          </wp:anchor>
        </w:drawing>
      </w:r>
    </w:p>
    <w:p w14:paraId="1833B1C8" w14:textId="77777777" w:rsidR="00053A78" w:rsidRPr="009E0135" w:rsidRDefault="00053A78" w:rsidP="00053A78">
      <w:pPr>
        <w:numPr>
          <w:ilvl w:val="0"/>
          <w:numId w:val="31"/>
        </w:numPr>
        <w:spacing w:line="480" w:lineRule="auto"/>
        <w:rPr>
          <w:b/>
          <w:lang w:val="es-ES"/>
        </w:rPr>
      </w:pPr>
      <w:r w:rsidRPr="009E0135">
        <w:rPr>
          <w:b/>
          <w:lang w:val="es-ES"/>
        </w:rPr>
        <w:t xml:space="preserve">Resultados </w:t>
      </w:r>
    </w:p>
    <w:p w14:paraId="12380918" w14:textId="77777777" w:rsidR="00053A78" w:rsidRPr="009E0135" w:rsidRDefault="00053A78" w:rsidP="00053A78">
      <w:pPr>
        <w:numPr>
          <w:ilvl w:val="0"/>
          <w:numId w:val="30"/>
        </w:numPr>
        <w:spacing w:line="480" w:lineRule="auto"/>
        <w:rPr>
          <w:b/>
          <w:lang w:val="es-ES"/>
        </w:rPr>
      </w:pPr>
      <w:r w:rsidRPr="009E0135">
        <w:rPr>
          <w:b/>
          <w:lang w:val="es-ES"/>
        </w:rPr>
        <w:t xml:space="preserve">Tabla #1: Actividad de catalasa </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053A78" w:rsidRPr="009E0135" w14:paraId="0A543C8F" w14:textId="77777777" w:rsidTr="007343B7">
        <w:tc>
          <w:tcPr>
            <w:tcW w:w="1980" w:type="dxa"/>
            <w:shd w:val="clear" w:color="auto" w:fill="auto"/>
            <w:tcMar>
              <w:top w:w="100" w:type="dxa"/>
              <w:left w:w="100" w:type="dxa"/>
              <w:bottom w:w="100" w:type="dxa"/>
              <w:right w:w="100" w:type="dxa"/>
            </w:tcMar>
          </w:tcPr>
          <w:p w14:paraId="0AC1A37B"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Tubo</w:t>
            </w:r>
          </w:p>
        </w:tc>
        <w:tc>
          <w:tcPr>
            <w:tcW w:w="1980" w:type="dxa"/>
            <w:shd w:val="clear" w:color="auto" w:fill="auto"/>
            <w:tcMar>
              <w:top w:w="100" w:type="dxa"/>
              <w:left w:w="100" w:type="dxa"/>
              <w:bottom w:w="100" w:type="dxa"/>
              <w:right w:w="100" w:type="dxa"/>
            </w:tcMar>
          </w:tcPr>
          <w:p w14:paraId="41A95D48"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 xml:space="preserve">Contenido </w:t>
            </w:r>
          </w:p>
        </w:tc>
        <w:tc>
          <w:tcPr>
            <w:tcW w:w="1980" w:type="dxa"/>
            <w:shd w:val="clear" w:color="auto" w:fill="auto"/>
            <w:tcMar>
              <w:top w:w="100" w:type="dxa"/>
              <w:left w:w="100" w:type="dxa"/>
              <w:bottom w:w="100" w:type="dxa"/>
              <w:right w:w="100" w:type="dxa"/>
            </w:tcMar>
          </w:tcPr>
          <w:p w14:paraId="196C6475"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Altura de columna de burbujas (mm)</w:t>
            </w:r>
          </w:p>
        </w:tc>
        <w:tc>
          <w:tcPr>
            <w:tcW w:w="1980" w:type="dxa"/>
            <w:shd w:val="clear" w:color="auto" w:fill="auto"/>
            <w:tcMar>
              <w:top w:w="100" w:type="dxa"/>
              <w:left w:w="100" w:type="dxa"/>
              <w:bottom w:w="100" w:type="dxa"/>
              <w:right w:w="100" w:type="dxa"/>
            </w:tcMar>
          </w:tcPr>
          <w:p w14:paraId="6E56930D"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Explicación</w:t>
            </w:r>
          </w:p>
        </w:tc>
      </w:tr>
      <w:tr w:rsidR="00053A78" w:rsidRPr="009E0135" w14:paraId="559DA575" w14:textId="77777777" w:rsidTr="007343B7">
        <w:tc>
          <w:tcPr>
            <w:tcW w:w="1980" w:type="dxa"/>
            <w:shd w:val="clear" w:color="auto" w:fill="auto"/>
            <w:tcMar>
              <w:top w:w="100" w:type="dxa"/>
              <w:left w:w="100" w:type="dxa"/>
              <w:bottom w:w="100" w:type="dxa"/>
              <w:right w:w="100" w:type="dxa"/>
            </w:tcMar>
          </w:tcPr>
          <w:p w14:paraId="5CA3DD8A"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w:t>
            </w:r>
          </w:p>
        </w:tc>
        <w:tc>
          <w:tcPr>
            <w:tcW w:w="1980" w:type="dxa"/>
            <w:shd w:val="clear" w:color="auto" w:fill="auto"/>
            <w:tcMar>
              <w:top w:w="100" w:type="dxa"/>
              <w:left w:w="100" w:type="dxa"/>
              <w:bottom w:w="100" w:type="dxa"/>
              <w:right w:w="100" w:type="dxa"/>
            </w:tcMar>
          </w:tcPr>
          <w:p w14:paraId="1576DBB1"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Catalasa Peróxido de Hidrógeno</w:t>
            </w:r>
          </w:p>
        </w:tc>
        <w:tc>
          <w:tcPr>
            <w:tcW w:w="1980" w:type="dxa"/>
            <w:shd w:val="clear" w:color="auto" w:fill="auto"/>
            <w:tcMar>
              <w:top w:w="100" w:type="dxa"/>
              <w:left w:w="100" w:type="dxa"/>
              <w:bottom w:w="100" w:type="dxa"/>
              <w:right w:w="100" w:type="dxa"/>
            </w:tcMar>
          </w:tcPr>
          <w:p w14:paraId="0BD6BFA4"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95 mm</w:t>
            </w:r>
          </w:p>
        </w:tc>
        <w:tc>
          <w:tcPr>
            <w:tcW w:w="1980" w:type="dxa"/>
            <w:shd w:val="clear" w:color="auto" w:fill="auto"/>
            <w:tcMar>
              <w:top w:w="100" w:type="dxa"/>
              <w:left w:w="100" w:type="dxa"/>
              <w:bottom w:w="100" w:type="dxa"/>
              <w:right w:w="100" w:type="dxa"/>
            </w:tcMar>
          </w:tcPr>
          <w:p w14:paraId="48829BBE"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La catalasa de hígado tiene un sustrato de peróxido de hidrógeno, por eso hubo una fuerte reacción. La catalasa descompone el peróxido de hidrógeno en agua y oxígeno. Esto es lo que provocó la producción de burbujas (Brito </w:t>
            </w:r>
            <w:r w:rsidRPr="009E0135">
              <w:rPr>
                <w:b/>
                <w:lang w:val="es-ES"/>
              </w:rPr>
              <w:lastRenderedPageBreak/>
              <w:t xml:space="preserve">et. al, 2017). </w:t>
            </w:r>
          </w:p>
        </w:tc>
      </w:tr>
      <w:tr w:rsidR="00053A78" w:rsidRPr="009E0135" w14:paraId="63706E3D" w14:textId="77777777" w:rsidTr="007343B7">
        <w:tc>
          <w:tcPr>
            <w:tcW w:w="1980" w:type="dxa"/>
            <w:shd w:val="clear" w:color="auto" w:fill="auto"/>
            <w:tcMar>
              <w:top w:w="100" w:type="dxa"/>
              <w:left w:w="100" w:type="dxa"/>
              <w:bottom w:w="100" w:type="dxa"/>
              <w:right w:w="100" w:type="dxa"/>
            </w:tcMar>
          </w:tcPr>
          <w:p w14:paraId="1BE166C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lastRenderedPageBreak/>
              <w:t>2.</w:t>
            </w:r>
          </w:p>
        </w:tc>
        <w:tc>
          <w:tcPr>
            <w:tcW w:w="1980" w:type="dxa"/>
            <w:shd w:val="clear" w:color="auto" w:fill="auto"/>
            <w:tcMar>
              <w:top w:w="100" w:type="dxa"/>
              <w:left w:w="100" w:type="dxa"/>
              <w:bottom w:w="100" w:type="dxa"/>
              <w:right w:w="100" w:type="dxa"/>
            </w:tcMar>
          </w:tcPr>
          <w:p w14:paraId="312FA725"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Agua </w:t>
            </w:r>
          </w:p>
          <w:p w14:paraId="0C2C16A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Peróxido de Hidrógeno</w:t>
            </w:r>
          </w:p>
        </w:tc>
        <w:tc>
          <w:tcPr>
            <w:tcW w:w="1980" w:type="dxa"/>
            <w:shd w:val="clear" w:color="auto" w:fill="auto"/>
            <w:tcMar>
              <w:top w:w="100" w:type="dxa"/>
              <w:left w:w="100" w:type="dxa"/>
              <w:bottom w:w="100" w:type="dxa"/>
              <w:right w:w="100" w:type="dxa"/>
            </w:tcMar>
          </w:tcPr>
          <w:p w14:paraId="126DC0D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No reacción </w:t>
            </w:r>
          </w:p>
        </w:tc>
        <w:tc>
          <w:tcPr>
            <w:tcW w:w="1980" w:type="dxa"/>
            <w:shd w:val="clear" w:color="auto" w:fill="auto"/>
            <w:tcMar>
              <w:top w:w="100" w:type="dxa"/>
              <w:left w:w="100" w:type="dxa"/>
              <w:bottom w:w="100" w:type="dxa"/>
              <w:right w:w="100" w:type="dxa"/>
            </w:tcMar>
          </w:tcPr>
          <w:p w14:paraId="178BA61D"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El agua y el peróxido de hidrógeno no reaccionaron. Esto se debe a que el agua no es una enzima que pueda catalizar la descomposición del peróxido de hidrógeno. </w:t>
            </w:r>
          </w:p>
        </w:tc>
      </w:tr>
      <w:tr w:rsidR="00053A78" w:rsidRPr="009E0135" w14:paraId="29A4786A" w14:textId="77777777" w:rsidTr="007343B7">
        <w:tc>
          <w:tcPr>
            <w:tcW w:w="1980" w:type="dxa"/>
            <w:shd w:val="clear" w:color="auto" w:fill="auto"/>
            <w:tcMar>
              <w:top w:w="100" w:type="dxa"/>
              <w:left w:w="100" w:type="dxa"/>
              <w:bottom w:w="100" w:type="dxa"/>
              <w:right w:w="100" w:type="dxa"/>
            </w:tcMar>
          </w:tcPr>
          <w:p w14:paraId="6B4213D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3.</w:t>
            </w:r>
          </w:p>
        </w:tc>
        <w:tc>
          <w:tcPr>
            <w:tcW w:w="1980" w:type="dxa"/>
            <w:shd w:val="clear" w:color="auto" w:fill="auto"/>
            <w:tcMar>
              <w:top w:w="100" w:type="dxa"/>
              <w:left w:w="100" w:type="dxa"/>
              <w:bottom w:w="100" w:type="dxa"/>
              <w:right w:w="100" w:type="dxa"/>
            </w:tcMar>
          </w:tcPr>
          <w:p w14:paraId="61001EB5"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Catalasa Solución de Sucrosa</w:t>
            </w:r>
          </w:p>
        </w:tc>
        <w:tc>
          <w:tcPr>
            <w:tcW w:w="1980" w:type="dxa"/>
            <w:shd w:val="clear" w:color="auto" w:fill="auto"/>
            <w:tcMar>
              <w:top w:w="100" w:type="dxa"/>
              <w:left w:w="100" w:type="dxa"/>
              <w:bottom w:w="100" w:type="dxa"/>
              <w:right w:w="100" w:type="dxa"/>
            </w:tcMar>
          </w:tcPr>
          <w:p w14:paraId="5CA6EC7B"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No reacción</w:t>
            </w:r>
          </w:p>
        </w:tc>
        <w:tc>
          <w:tcPr>
            <w:tcW w:w="1980" w:type="dxa"/>
            <w:shd w:val="clear" w:color="auto" w:fill="auto"/>
            <w:tcMar>
              <w:top w:w="100" w:type="dxa"/>
              <w:left w:w="100" w:type="dxa"/>
              <w:bottom w:w="100" w:type="dxa"/>
              <w:right w:w="100" w:type="dxa"/>
            </w:tcMar>
          </w:tcPr>
          <w:p w14:paraId="0ACB05A6"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Al igual que ocurre con el agua, la solución de sucrosa no reacciona con el peróxido de hidrógeno, ya que no es una enzima capaz de reaccionar con ese sustrato.</w:t>
            </w:r>
          </w:p>
        </w:tc>
      </w:tr>
    </w:tbl>
    <w:p w14:paraId="25AC3C72" w14:textId="77777777" w:rsidR="00053A78" w:rsidRPr="009E0135" w:rsidRDefault="00053A78" w:rsidP="00053A78">
      <w:pPr>
        <w:spacing w:line="480" w:lineRule="auto"/>
        <w:ind w:left="1440"/>
        <w:rPr>
          <w:b/>
          <w:lang w:val="es-ES"/>
        </w:rPr>
      </w:pPr>
    </w:p>
    <w:p w14:paraId="5B97B542" w14:textId="77777777" w:rsidR="00053A78" w:rsidRPr="009E0135" w:rsidRDefault="00053A78" w:rsidP="00053A78">
      <w:pPr>
        <w:numPr>
          <w:ilvl w:val="0"/>
          <w:numId w:val="30"/>
        </w:numPr>
        <w:spacing w:line="480" w:lineRule="auto"/>
        <w:rPr>
          <w:b/>
          <w:lang w:val="es-ES"/>
        </w:rPr>
      </w:pPr>
      <w:r w:rsidRPr="009E0135">
        <w:rPr>
          <w:b/>
          <w:lang w:val="es-ES"/>
        </w:rPr>
        <w:t xml:space="preserve">Tabla #2: Efecto de la Temperatura en la Actividad Enzimática </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053A78" w:rsidRPr="009E0135" w14:paraId="3D9123AA" w14:textId="77777777" w:rsidTr="007343B7">
        <w:tc>
          <w:tcPr>
            <w:tcW w:w="1980" w:type="dxa"/>
            <w:shd w:val="clear" w:color="auto" w:fill="auto"/>
            <w:tcMar>
              <w:top w:w="100" w:type="dxa"/>
              <w:left w:w="100" w:type="dxa"/>
              <w:bottom w:w="100" w:type="dxa"/>
              <w:right w:w="100" w:type="dxa"/>
            </w:tcMar>
          </w:tcPr>
          <w:p w14:paraId="661188A1"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Tubo</w:t>
            </w:r>
          </w:p>
        </w:tc>
        <w:tc>
          <w:tcPr>
            <w:tcW w:w="1980" w:type="dxa"/>
            <w:shd w:val="clear" w:color="auto" w:fill="auto"/>
            <w:tcMar>
              <w:top w:w="100" w:type="dxa"/>
              <w:left w:w="100" w:type="dxa"/>
              <w:bottom w:w="100" w:type="dxa"/>
              <w:right w:w="100" w:type="dxa"/>
            </w:tcMar>
          </w:tcPr>
          <w:p w14:paraId="49B378A8"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Temperatura ºC</w:t>
            </w:r>
          </w:p>
        </w:tc>
        <w:tc>
          <w:tcPr>
            <w:tcW w:w="1980" w:type="dxa"/>
            <w:shd w:val="clear" w:color="auto" w:fill="auto"/>
            <w:tcMar>
              <w:top w:w="100" w:type="dxa"/>
              <w:left w:w="100" w:type="dxa"/>
              <w:bottom w:w="100" w:type="dxa"/>
              <w:right w:w="100" w:type="dxa"/>
            </w:tcMar>
          </w:tcPr>
          <w:p w14:paraId="05289BA7"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Altura de Burbujas (mm)</w:t>
            </w:r>
          </w:p>
        </w:tc>
        <w:tc>
          <w:tcPr>
            <w:tcW w:w="1980" w:type="dxa"/>
            <w:shd w:val="clear" w:color="auto" w:fill="auto"/>
            <w:tcMar>
              <w:top w:w="100" w:type="dxa"/>
              <w:left w:w="100" w:type="dxa"/>
              <w:bottom w:w="100" w:type="dxa"/>
              <w:right w:w="100" w:type="dxa"/>
            </w:tcMar>
          </w:tcPr>
          <w:p w14:paraId="01E80840"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Explicación</w:t>
            </w:r>
          </w:p>
        </w:tc>
      </w:tr>
      <w:tr w:rsidR="00053A78" w:rsidRPr="009E0135" w14:paraId="4EAE2954" w14:textId="77777777" w:rsidTr="007343B7">
        <w:tc>
          <w:tcPr>
            <w:tcW w:w="1980" w:type="dxa"/>
            <w:shd w:val="clear" w:color="auto" w:fill="auto"/>
            <w:tcMar>
              <w:top w:w="100" w:type="dxa"/>
              <w:left w:w="100" w:type="dxa"/>
              <w:bottom w:w="100" w:type="dxa"/>
              <w:right w:w="100" w:type="dxa"/>
            </w:tcMar>
          </w:tcPr>
          <w:p w14:paraId="0412153E"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1.Refrigerador</w:t>
            </w:r>
          </w:p>
        </w:tc>
        <w:tc>
          <w:tcPr>
            <w:tcW w:w="1980" w:type="dxa"/>
            <w:shd w:val="clear" w:color="auto" w:fill="auto"/>
            <w:tcMar>
              <w:top w:w="100" w:type="dxa"/>
              <w:left w:w="100" w:type="dxa"/>
              <w:bottom w:w="100" w:type="dxa"/>
              <w:right w:w="100" w:type="dxa"/>
            </w:tcMar>
          </w:tcPr>
          <w:p w14:paraId="44C5A5E5"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7ºC</w:t>
            </w:r>
          </w:p>
        </w:tc>
        <w:tc>
          <w:tcPr>
            <w:tcW w:w="1980" w:type="dxa"/>
            <w:shd w:val="clear" w:color="auto" w:fill="auto"/>
            <w:tcMar>
              <w:top w:w="100" w:type="dxa"/>
              <w:left w:w="100" w:type="dxa"/>
              <w:bottom w:w="100" w:type="dxa"/>
              <w:right w:w="100" w:type="dxa"/>
            </w:tcMar>
          </w:tcPr>
          <w:p w14:paraId="6D7A08C5"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60 mm</w:t>
            </w:r>
          </w:p>
        </w:tc>
        <w:tc>
          <w:tcPr>
            <w:tcW w:w="1980" w:type="dxa"/>
            <w:shd w:val="clear" w:color="auto" w:fill="auto"/>
            <w:tcMar>
              <w:top w:w="100" w:type="dxa"/>
              <w:left w:w="100" w:type="dxa"/>
              <w:bottom w:w="100" w:type="dxa"/>
              <w:right w:w="100" w:type="dxa"/>
            </w:tcMar>
          </w:tcPr>
          <w:p w14:paraId="7DAF71D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Hay menos reacción a una temperatura más baja debido a que la pérdida de energía térmica hace que la reacción entre la catalasa y el peróxido de hidrógeno no suceda tan </w:t>
            </w:r>
            <w:r w:rsidRPr="009E0135">
              <w:rPr>
                <w:b/>
                <w:lang w:val="es-ES"/>
              </w:rPr>
              <w:lastRenderedPageBreak/>
              <w:t>rápido. Por eso hay menos burbujas en comparación con la reacción a temperatura ambiente (Smith, 2017).</w:t>
            </w:r>
          </w:p>
        </w:tc>
      </w:tr>
      <w:tr w:rsidR="00053A78" w:rsidRPr="009E0135" w14:paraId="43E5731A" w14:textId="77777777" w:rsidTr="007343B7">
        <w:tc>
          <w:tcPr>
            <w:tcW w:w="1980" w:type="dxa"/>
            <w:shd w:val="clear" w:color="auto" w:fill="auto"/>
            <w:tcMar>
              <w:top w:w="100" w:type="dxa"/>
              <w:left w:w="100" w:type="dxa"/>
              <w:bottom w:w="100" w:type="dxa"/>
              <w:right w:w="100" w:type="dxa"/>
            </w:tcMar>
          </w:tcPr>
          <w:p w14:paraId="0A74639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lastRenderedPageBreak/>
              <w:t>2.Incubadora</w:t>
            </w:r>
          </w:p>
        </w:tc>
        <w:tc>
          <w:tcPr>
            <w:tcW w:w="1980" w:type="dxa"/>
            <w:shd w:val="clear" w:color="auto" w:fill="auto"/>
            <w:tcMar>
              <w:top w:w="100" w:type="dxa"/>
              <w:left w:w="100" w:type="dxa"/>
              <w:bottom w:w="100" w:type="dxa"/>
              <w:right w:w="100" w:type="dxa"/>
            </w:tcMar>
          </w:tcPr>
          <w:p w14:paraId="2E1D7D29" w14:textId="77777777" w:rsidR="00053A78" w:rsidRPr="009E0135" w:rsidRDefault="00053A78" w:rsidP="007343B7">
            <w:pPr>
              <w:widowControl w:val="0"/>
              <w:rPr>
                <w:b/>
                <w:lang w:val="es-ES"/>
              </w:rPr>
            </w:pPr>
            <w:r w:rsidRPr="009E0135">
              <w:rPr>
                <w:b/>
                <w:lang w:val="es-ES"/>
              </w:rPr>
              <w:t>25ºC</w:t>
            </w:r>
          </w:p>
        </w:tc>
        <w:tc>
          <w:tcPr>
            <w:tcW w:w="1980" w:type="dxa"/>
            <w:shd w:val="clear" w:color="auto" w:fill="auto"/>
            <w:tcMar>
              <w:top w:w="100" w:type="dxa"/>
              <w:left w:w="100" w:type="dxa"/>
              <w:bottom w:w="100" w:type="dxa"/>
              <w:right w:w="100" w:type="dxa"/>
            </w:tcMar>
          </w:tcPr>
          <w:p w14:paraId="3C57578D"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103 mm</w:t>
            </w:r>
          </w:p>
        </w:tc>
        <w:tc>
          <w:tcPr>
            <w:tcW w:w="1980" w:type="dxa"/>
            <w:shd w:val="clear" w:color="auto" w:fill="auto"/>
            <w:tcMar>
              <w:top w:w="100" w:type="dxa"/>
              <w:left w:w="100" w:type="dxa"/>
              <w:bottom w:w="100" w:type="dxa"/>
              <w:right w:w="100" w:type="dxa"/>
            </w:tcMar>
          </w:tcPr>
          <w:p w14:paraId="7DC684E6" w14:textId="40BFAD1C"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La reacción enzimática produjo la mayor cantidad de burbujas a esta temperatura ya que está a temperatura ambiente, que es la temperatura natural a la que ocurre esta reacción de catalasa en el cuerpo humano. Esto significa que es la temperatura </w:t>
            </w:r>
            <w:r w:rsidR="00783F49" w:rsidRPr="009E0135">
              <w:rPr>
                <w:b/>
                <w:lang w:val="es-ES"/>
              </w:rPr>
              <w:t>óptima</w:t>
            </w:r>
            <w:r w:rsidRPr="009E0135">
              <w:rPr>
                <w:b/>
                <w:lang w:val="es-ES"/>
              </w:rPr>
              <w:t xml:space="preserve"> para que la enzima reacciona con el peróxido de hidrógeno (Smith, 2017). </w:t>
            </w:r>
          </w:p>
        </w:tc>
      </w:tr>
      <w:tr w:rsidR="00053A78" w:rsidRPr="009E0135" w14:paraId="718883AD" w14:textId="77777777" w:rsidTr="007343B7">
        <w:tc>
          <w:tcPr>
            <w:tcW w:w="1980" w:type="dxa"/>
            <w:shd w:val="clear" w:color="auto" w:fill="auto"/>
            <w:tcMar>
              <w:top w:w="100" w:type="dxa"/>
              <w:left w:w="100" w:type="dxa"/>
              <w:bottom w:w="100" w:type="dxa"/>
              <w:right w:w="100" w:type="dxa"/>
            </w:tcMar>
          </w:tcPr>
          <w:p w14:paraId="547D768C"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3.Agua hirviendo</w:t>
            </w:r>
          </w:p>
        </w:tc>
        <w:tc>
          <w:tcPr>
            <w:tcW w:w="1980" w:type="dxa"/>
            <w:shd w:val="clear" w:color="auto" w:fill="auto"/>
            <w:tcMar>
              <w:top w:w="100" w:type="dxa"/>
              <w:left w:w="100" w:type="dxa"/>
              <w:bottom w:w="100" w:type="dxa"/>
              <w:right w:w="100" w:type="dxa"/>
            </w:tcMar>
          </w:tcPr>
          <w:p w14:paraId="6C39CB59"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65ºC</w:t>
            </w:r>
          </w:p>
        </w:tc>
        <w:tc>
          <w:tcPr>
            <w:tcW w:w="1980" w:type="dxa"/>
            <w:shd w:val="clear" w:color="auto" w:fill="auto"/>
            <w:tcMar>
              <w:top w:w="100" w:type="dxa"/>
              <w:left w:w="100" w:type="dxa"/>
              <w:bottom w:w="100" w:type="dxa"/>
              <w:right w:w="100" w:type="dxa"/>
            </w:tcMar>
          </w:tcPr>
          <w:p w14:paraId="003B042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No reacción </w:t>
            </w:r>
          </w:p>
        </w:tc>
        <w:tc>
          <w:tcPr>
            <w:tcW w:w="1980" w:type="dxa"/>
            <w:shd w:val="clear" w:color="auto" w:fill="auto"/>
            <w:tcMar>
              <w:top w:w="100" w:type="dxa"/>
              <w:left w:w="100" w:type="dxa"/>
              <w:bottom w:w="100" w:type="dxa"/>
              <w:right w:w="100" w:type="dxa"/>
            </w:tcMar>
          </w:tcPr>
          <w:p w14:paraId="731B1884"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Poner la catalasa en agua hirviendo hace que no se produzca la reacción ya que el aumento de temperatura más allá del punto óptimo (que es la temperatura ambiente) hace </w:t>
            </w:r>
            <w:r w:rsidRPr="009E0135">
              <w:rPr>
                <w:b/>
                <w:lang w:val="es-ES"/>
              </w:rPr>
              <w:lastRenderedPageBreak/>
              <w:t>que la enzima se desnaturaliza (Smith, 2017).</w:t>
            </w:r>
          </w:p>
        </w:tc>
      </w:tr>
    </w:tbl>
    <w:p w14:paraId="1D307883" w14:textId="77777777" w:rsidR="00053A78" w:rsidRPr="009E0135" w:rsidRDefault="00053A78" w:rsidP="00053A78">
      <w:pPr>
        <w:spacing w:line="480" w:lineRule="auto"/>
        <w:rPr>
          <w:b/>
          <w:lang w:val="es-ES"/>
        </w:rPr>
      </w:pPr>
    </w:p>
    <w:p w14:paraId="678C0C62" w14:textId="77777777" w:rsidR="00053A78" w:rsidRPr="009E0135" w:rsidRDefault="00053A78" w:rsidP="00053A78">
      <w:pPr>
        <w:spacing w:line="480" w:lineRule="auto"/>
        <w:rPr>
          <w:b/>
          <w:lang w:val="es-ES"/>
        </w:rPr>
      </w:pPr>
      <w:r w:rsidRPr="009E0135">
        <w:rPr>
          <w:b/>
          <w:lang w:val="es-ES"/>
        </w:rPr>
        <w:tab/>
      </w:r>
      <w:r w:rsidRPr="009E0135">
        <w:rPr>
          <w:b/>
          <w:lang w:val="es-ES"/>
        </w:rPr>
        <w:tab/>
        <w:t>Gráfica #1: Efecto de la Temperatura en la Actividad Enzimática</w:t>
      </w:r>
      <w:r w:rsidRPr="009E0135">
        <w:rPr>
          <w:noProof/>
          <w:lang w:val="es-ES"/>
        </w:rPr>
        <w:drawing>
          <wp:anchor distT="114300" distB="114300" distL="114300" distR="114300" simplePos="0" relativeHeight="251668480" behindDoc="0" locked="0" layoutInCell="1" hidden="0" allowOverlap="1" wp14:anchorId="796111F8" wp14:editId="1BFB4FCE">
            <wp:simplePos x="0" y="0"/>
            <wp:positionH relativeFrom="column">
              <wp:posOffset>704850</wp:posOffset>
            </wp:positionH>
            <wp:positionV relativeFrom="paragraph">
              <wp:posOffset>457200</wp:posOffset>
            </wp:positionV>
            <wp:extent cx="5439335" cy="3365500"/>
            <wp:effectExtent l="0" t="0" r="0" b="0"/>
            <wp:wrapSquare wrapText="bothSides" distT="114300" distB="114300" distL="114300" distR="114300"/>
            <wp:docPr id="10" name="image4.png" descr="Points scored"/>
            <wp:cNvGraphicFramePr/>
            <a:graphic xmlns:a="http://schemas.openxmlformats.org/drawingml/2006/main">
              <a:graphicData uri="http://schemas.openxmlformats.org/drawingml/2006/picture">
                <pic:pic xmlns:pic="http://schemas.openxmlformats.org/drawingml/2006/picture">
                  <pic:nvPicPr>
                    <pic:cNvPr id="0" name="image4.png" descr="Points scored"/>
                    <pic:cNvPicPr preferRelativeResize="0"/>
                  </pic:nvPicPr>
                  <pic:blipFill>
                    <a:blip r:embed="rId16"/>
                    <a:srcRect/>
                    <a:stretch>
                      <a:fillRect/>
                    </a:stretch>
                  </pic:blipFill>
                  <pic:spPr>
                    <a:xfrm>
                      <a:off x="0" y="0"/>
                      <a:ext cx="5439335" cy="3365500"/>
                    </a:xfrm>
                    <a:prstGeom prst="rect">
                      <a:avLst/>
                    </a:prstGeom>
                    <a:ln/>
                  </pic:spPr>
                </pic:pic>
              </a:graphicData>
            </a:graphic>
          </wp:anchor>
        </w:drawing>
      </w:r>
    </w:p>
    <w:p w14:paraId="02C400CB" w14:textId="77777777" w:rsidR="00053A78" w:rsidRPr="009E0135" w:rsidRDefault="00053A78" w:rsidP="00053A78">
      <w:pPr>
        <w:spacing w:line="480" w:lineRule="auto"/>
        <w:rPr>
          <w:b/>
          <w:lang w:val="es-ES"/>
        </w:rPr>
      </w:pPr>
      <w:r w:rsidRPr="009E0135">
        <w:rPr>
          <w:b/>
          <w:lang w:val="es-ES"/>
        </w:rPr>
        <w:tab/>
      </w:r>
      <w:r w:rsidRPr="009E0135">
        <w:rPr>
          <w:b/>
          <w:lang w:val="es-ES"/>
        </w:rPr>
        <w:tab/>
      </w:r>
    </w:p>
    <w:p w14:paraId="345F2285" w14:textId="77777777" w:rsidR="00053A78" w:rsidRPr="009E0135" w:rsidRDefault="00053A78" w:rsidP="00053A78">
      <w:pPr>
        <w:numPr>
          <w:ilvl w:val="0"/>
          <w:numId w:val="30"/>
        </w:numPr>
        <w:spacing w:line="480" w:lineRule="auto"/>
        <w:rPr>
          <w:b/>
          <w:lang w:val="es-ES"/>
        </w:rPr>
      </w:pPr>
      <w:r w:rsidRPr="009E0135">
        <w:rPr>
          <w:b/>
          <w:lang w:val="es-ES"/>
        </w:rPr>
        <w:t xml:space="preserve">Tabla #3: Efecto de la Concentración en la Actividad Enzimática </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053A78" w:rsidRPr="009E0135" w14:paraId="4C2F66E8" w14:textId="77777777" w:rsidTr="007343B7">
        <w:tc>
          <w:tcPr>
            <w:tcW w:w="1980" w:type="dxa"/>
            <w:shd w:val="clear" w:color="auto" w:fill="auto"/>
            <w:tcMar>
              <w:top w:w="100" w:type="dxa"/>
              <w:left w:w="100" w:type="dxa"/>
              <w:bottom w:w="100" w:type="dxa"/>
              <w:right w:w="100" w:type="dxa"/>
            </w:tcMar>
          </w:tcPr>
          <w:p w14:paraId="40BC19B1"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Tubo</w:t>
            </w:r>
          </w:p>
        </w:tc>
        <w:tc>
          <w:tcPr>
            <w:tcW w:w="1980" w:type="dxa"/>
            <w:shd w:val="clear" w:color="auto" w:fill="auto"/>
            <w:tcMar>
              <w:top w:w="100" w:type="dxa"/>
              <w:left w:w="100" w:type="dxa"/>
              <w:bottom w:w="100" w:type="dxa"/>
              <w:right w:w="100" w:type="dxa"/>
            </w:tcMar>
          </w:tcPr>
          <w:p w14:paraId="0B326FD3"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 xml:space="preserve">Cantidad de Enzima </w:t>
            </w:r>
          </w:p>
        </w:tc>
        <w:tc>
          <w:tcPr>
            <w:tcW w:w="1980" w:type="dxa"/>
            <w:shd w:val="clear" w:color="auto" w:fill="auto"/>
            <w:tcMar>
              <w:top w:w="100" w:type="dxa"/>
              <w:left w:w="100" w:type="dxa"/>
              <w:bottom w:w="100" w:type="dxa"/>
              <w:right w:w="100" w:type="dxa"/>
            </w:tcMar>
          </w:tcPr>
          <w:p w14:paraId="28F8A0EF"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Altura de Burbujas (mm)</w:t>
            </w:r>
          </w:p>
        </w:tc>
        <w:tc>
          <w:tcPr>
            <w:tcW w:w="1980" w:type="dxa"/>
            <w:shd w:val="clear" w:color="auto" w:fill="auto"/>
            <w:tcMar>
              <w:top w:w="100" w:type="dxa"/>
              <w:left w:w="100" w:type="dxa"/>
              <w:bottom w:w="100" w:type="dxa"/>
              <w:right w:w="100" w:type="dxa"/>
            </w:tcMar>
          </w:tcPr>
          <w:p w14:paraId="6542BBE7"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Explicación</w:t>
            </w:r>
          </w:p>
        </w:tc>
      </w:tr>
      <w:tr w:rsidR="00053A78" w:rsidRPr="009E0135" w14:paraId="5F62D429" w14:textId="77777777" w:rsidTr="007343B7">
        <w:tc>
          <w:tcPr>
            <w:tcW w:w="1980" w:type="dxa"/>
            <w:shd w:val="clear" w:color="auto" w:fill="auto"/>
            <w:tcMar>
              <w:top w:w="100" w:type="dxa"/>
              <w:left w:w="100" w:type="dxa"/>
              <w:bottom w:w="100" w:type="dxa"/>
              <w:right w:w="100" w:type="dxa"/>
            </w:tcMar>
          </w:tcPr>
          <w:p w14:paraId="518BB1E4"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1. </w:t>
            </w:r>
          </w:p>
        </w:tc>
        <w:tc>
          <w:tcPr>
            <w:tcW w:w="1980" w:type="dxa"/>
            <w:shd w:val="clear" w:color="auto" w:fill="auto"/>
            <w:tcMar>
              <w:top w:w="100" w:type="dxa"/>
              <w:left w:w="100" w:type="dxa"/>
              <w:bottom w:w="100" w:type="dxa"/>
              <w:right w:w="100" w:type="dxa"/>
            </w:tcMar>
          </w:tcPr>
          <w:p w14:paraId="773448F9"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Ninguna</w:t>
            </w:r>
          </w:p>
        </w:tc>
        <w:tc>
          <w:tcPr>
            <w:tcW w:w="1980" w:type="dxa"/>
            <w:shd w:val="clear" w:color="auto" w:fill="auto"/>
            <w:tcMar>
              <w:top w:w="100" w:type="dxa"/>
              <w:left w:w="100" w:type="dxa"/>
              <w:bottom w:w="100" w:type="dxa"/>
              <w:right w:w="100" w:type="dxa"/>
            </w:tcMar>
          </w:tcPr>
          <w:p w14:paraId="2BE06DCC"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No reacción </w:t>
            </w:r>
          </w:p>
        </w:tc>
        <w:tc>
          <w:tcPr>
            <w:tcW w:w="1980" w:type="dxa"/>
            <w:shd w:val="clear" w:color="auto" w:fill="auto"/>
            <w:tcMar>
              <w:top w:w="100" w:type="dxa"/>
              <w:left w:w="100" w:type="dxa"/>
              <w:bottom w:w="100" w:type="dxa"/>
              <w:right w:w="100" w:type="dxa"/>
            </w:tcMar>
          </w:tcPr>
          <w:p w14:paraId="5BE0EFF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La ausencia de enzimas y solo el agua de reacción con peróxido de hidrógeno no produce burbujas, ya que esas son dos sustancias que no demostrarán una reacción catalizada </w:t>
            </w:r>
            <w:r w:rsidRPr="009E0135">
              <w:rPr>
                <w:b/>
                <w:lang w:val="es-ES"/>
              </w:rPr>
              <w:lastRenderedPageBreak/>
              <w:t>intensificada. Esto se debe a que el agua no es una enzima que pueda catalizar el peróxido de hidrógeno.</w:t>
            </w:r>
          </w:p>
        </w:tc>
      </w:tr>
      <w:tr w:rsidR="00053A78" w:rsidRPr="009E0135" w14:paraId="105EC8BB" w14:textId="77777777" w:rsidTr="007343B7">
        <w:tc>
          <w:tcPr>
            <w:tcW w:w="1980" w:type="dxa"/>
            <w:shd w:val="clear" w:color="auto" w:fill="auto"/>
            <w:tcMar>
              <w:top w:w="100" w:type="dxa"/>
              <w:left w:w="100" w:type="dxa"/>
              <w:bottom w:w="100" w:type="dxa"/>
              <w:right w:w="100" w:type="dxa"/>
            </w:tcMar>
          </w:tcPr>
          <w:p w14:paraId="6D72054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lastRenderedPageBreak/>
              <w:t>2.</w:t>
            </w:r>
          </w:p>
        </w:tc>
        <w:tc>
          <w:tcPr>
            <w:tcW w:w="1980" w:type="dxa"/>
            <w:shd w:val="clear" w:color="auto" w:fill="auto"/>
            <w:tcMar>
              <w:top w:w="100" w:type="dxa"/>
              <w:left w:w="100" w:type="dxa"/>
              <w:bottom w:w="100" w:type="dxa"/>
              <w:right w:w="100" w:type="dxa"/>
            </w:tcMar>
          </w:tcPr>
          <w:p w14:paraId="4A417392"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 cm</w:t>
            </w:r>
          </w:p>
        </w:tc>
        <w:tc>
          <w:tcPr>
            <w:tcW w:w="1980" w:type="dxa"/>
            <w:shd w:val="clear" w:color="auto" w:fill="auto"/>
            <w:tcMar>
              <w:top w:w="100" w:type="dxa"/>
              <w:left w:w="100" w:type="dxa"/>
              <w:bottom w:w="100" w:type="dxa"/>
              <w:right w:w="100" w:type="dxa"/>
            </w:tcMar>
          </w:tcPr>
          <w:p w14:paraId="4BFB8EC4"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85 mm</w:t>
            </w:r>
          </w:p>
        </w:tc>
        <w:tc>
          <w:tcPr>
            <w:tcW w:w="1980" w:type="dxa"/>
            <w:shd w:val="clear" w:color="auto" w:fill="auto"/>
            <w:tcMar>
              <w:top w:w="100" w:type="dxa"/>
              <w:left w:w="100" w:type="dxa"/>
              <w:bottom w:w="100" w:type="dxa"/>
              <w:right w:w="100" w:type="dxa"/>
            </w:tcMar>
          </w:tcPr>
          <w:p w14:paraId="0CA0D02B"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Una reacción con una menor concentración de catalasa produjo una reacción intensa, pero menos intensa en comparación con la reacción que contenía una mayor concentración de catalasa (McMurry et al.).</w:t>
            </w:r>
          </w:p>
        </w:tc>
      </w:tr>
      <w:tr w:rsidR="00053A78" w:rsidRPr="009E0135" w14:paraId="1AAE72B7" w14:textId="77777777" w:rsidTr="007343B7">
        <w:tc>
          <w:tcPr>
            <w:tcW w:w="1980" w:type="dxa"/>
            <w:shd w:val="clear" w:color="auto" w:fill="auto"/>
            <w:tcMar>
              <w:top w:w="100" w:type="dxa"/>
              <w:left w:w="100" w:type="dxa"/>
              <w:bottom w:w="100" w:type="dxa"/>
              <w:right w:w="100" w:type="dxa"/>
            </w:tcMar>
          </w:tcPr>
          <w:p w14:paraId="1F476FDF"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3.</w:t>
            </w:r>
          </w:p>
        </w:tc>
        <w:tc>
          <w:tcPr>
            <w:tcW w:w="1980" w:type="dxa"/>
            <w:shd w:val="clear" w:color="auto" w:fill="auto"/>
            <w:tcMar>
              <w:top w:w="100" w:type="dxa"/>
              <w:left w:w="100" w:type="dxa"/>
              <w:bottom w:w="100" w:type="dxa"/>
              <w:right w:w="100" w:type="dxa"/>
            </w:tcMar>
          </w:tcPr>
          <w:p w14:paraId="129B91DC"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3 cm </w:t>
            </w:r>
          </w:p>
        </w:tc>
        <w:tc>
          <w:tcPr>
            <w:tcW w:w="1980" w:type="dxa"/>
            <w:shd w:val="clear" w:color="auto" w:fill="auto"/>
            <w:tcMar>
              <w:top w:w="100" w:type="dxa"/>
              <w:left w:w="100" w:type="dxa"/>
              <w:bottom w:w="100" w:type="dxa"/>
              <w:right w:w="100" w:type="dxa"/>
            </w:tcMar>
          </w:tcPr>
          <w:p w14:paraId="75376236"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105 mm</w:t>
            </w:r>
          </w:p>
        </w:tc>
        <w:tc>
          <w:tcPr>
            <w:tcW w:w="1980" w:type="dxa"/>
            <w:shd w:val="clear" w:color="auto" w:fill="auto"/>
            <w:tcMar>
              <w:top w:w="100" w:type="dxa"/>
              <w:left w:w="100" w:type="dxa"/>
              <w:bottom w:w="100" w:type="dxa"/>
              <w:right w:w="100" w:type="dxa"/>
            </w:tcMar>
          </w:tcPr>
          <w:p w14:paraId="68BFA1C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Una mayor concentración de una enzima creará una reacción y una degradación más rápidas del sustrato a sus productos. Esto se debe a que hay más moléculas de la enzima para reaccionar con las moléculas del sustrato (McMurry at al.). </w:t>
            </w:r>
          </w:p>
        </w:tc>
      </w:tr>
    </w:tbl>
    <w:p w14:paraId="31739007" w14:textId="77777777" w:rsidR="00053A78" w:rsidRPr="009E0135" w:rsidRDefault="00053A78" w:rsidP="00053A78">
      <w:pPr>
        <w:spacing w:line="480" w:lineRule="auto"/>
        <w:ind w:left="1440"/>
        <w:rPr>
          <w:b/>
          <w:lang w:val="es-ES"/>
        </w:rPr>
      </w:pPr>
    </w:p>
    <w:p w14:paraId="39692333" w14:textId="77777777" w:rsidR="00053A78" w:rsidRPr="009E0135" w:rsidRDefault="00053A78" w:rsidP="00053A78">
      <w:pPr>
        <w:numPr>
          <w:ilvl w:val="0"/>
          <w:numId w:val="30"/>
        </w:numPr>
        <w:spacing w:line="480" w:lineRule="auto"/>
        <w:rPr>
          <w:b/>
          <w:lang w:val="es-ES"/>
        </w:rPr>
      </w:pPr>
      <w:r w:rsidRPr="009E0135">
        <w:rPr>
          <w:b/>
          <w:lang w:val="es-ES"/>
        </w:rPr>
        <w:t>Tabla #4: Efecto del PH en la Actividad Enzimática</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980"/>
        <w:gridCol w:w="1980"/>
        <w:gridCol w:w="1980"/>
      </w:tblGrid>
      <w:tr w:rsidR="00053A78" w:rsidRPr="009E0135" w14:paraId="3A0C5DAF" w14:textId="77777777" w:rsidTr="007343B7">
        <w:tc>
          <w:tcPr>
            <w:tcW w:w="1980" w:type="dxa"/>
            <w:shd w:val="clear" w:color="auto" w:fill="auto"/>
            <w:tcMar>
              <w:top w:w="100" w:type="dxa"/>
              <w:left w:w="100" w:type="dxa"/>
              <w:bottom w:w="100" w:type="dxa"/>
              <w:right w:w="100" w:type="dxa"/>
            </w:tcMar>
          </w:tcPr>
          <w:p w14:paraId="11784062"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lastRenderedPageBreak/>
              <w:t>Tubo</w:t>
            </w:r>
          </w:p>
        </w:tc>
        <w:tc>
          <w:tcPr>
            <w:tcW w:w="1980" w:type="dxa"/>
            <w:shd w:val="clear" w:color="auto" w:fill="auto"/>
            <w:tcMar>
              <w:top w:w="100" w:type="dxa"/>
              <w:left w:w="100" w:type="dxa"/>
              <w:bottom w:w="100" w:type="dxa"/>
              <w:right w:w="100" w:type="dxa"/>
            </w:tcMar>
          </w:tcPr>
          <w:p w14:paraId="4D4AB5CF"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pH</w:t>
            </w:r>
          </w:p>
        </w:tc>
        <w:tc>
          <w:tcPr>
            <w:tcW w:w="1980" w:type="dxa"/>
            <w:shd w:val="clear" w:color="auto" w:fill="auto"/>
            <w:tcMar>
              <w:top w:w="100" w:type="dxa"/>
              <w:left w:w="100" w:type="dxa"/>
              <w:bottom w:w="100" w:type="dxa"/>
              <w:right w:w="100" w:type="dxa"/>
            </w:tcMar>
          </w:tcPr>
          <w:p w14:paraId="462DA79B"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Altura de Burbujas (mm)</w:t>
            </w:r>
          </w:p>
        </w:tc>
        <w:tc>
          <w:tcPr>
            <w:tcW w:w="1980" w:type="dxa"/>
            <w:shd w:val="clear" w:color="auto" w:fill="auto"/>
            <w:tcMar>
              <w:top w:w="100" w:type="dxa"/>
              <w:left w:w="100" w:type="dxa"/>
              <w:bottom w:w="100" w:type="dxa"/>
              <w:right w:w="100" w:type="dxa"/>
            </w:tcMar>
          </w:tcPr>
          <w:p w14:paraId="6083C43E"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Explicación</w:t>
            </w:r>
          </w:p>
        </w:tc>
      </w:tr>
      <w:tr w:rsidR="00053A78" w:rsidRPr="009E0135" w14:paraId="6C409D75" w14:textId="77777777" w:rsidTr="007343B7">
        <w:tc>
          <w:tcPr>
            <w:tcW w:w="1980" w:type="dxa"/>
            <w:shd w:val="clear" w:color="auto" w:fill="auto"/>
            <w:tcMar>
              <w:top w:w="100" w:type="dxa"/>
              <w:left w:w="100" w:type="dxa"/>
              <w:bottom w:w="100" w:type="dxa"/>
              <w:right w:w="100" w:type="dxa"/>
            </w:tcMar>
          </w:tcPr>
          <w:p w14:paraId="0772D04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1. </w:t>
            </w:r>
          </w:p>
        </w:tc>
        <w:tc>
          <w:tcPr>
            <w:tcW w:w="1980" w:type="dxa"/>
            <w:shd w:val="clear" w:color="auto" w:fill="auto"/>
            <w:tcMar>
              <w:top w:w="100" w:type="dxa"/>
              <w:left w:w="100" w:type="dxa"/>
              <w:bottom w:w="100" w:type="dxa"/>
              <w:right w:w="100" w:type="dxa"/>
            </w:tcMar>
          </w:tcPr>
          <w:p w14:paraId="5AACF521"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3</w:t>
            </w:r>
          </w:p>
        </w:tc>
        <w:tc>
          <w:tcPr>
            <w:tcW w:w="1980" w:type="dxa"/>
            <w:shd w:val="clear" w:color="auto" w:fill="auto"/>
            <w:tcMar>
              <w:top w:w="100" w:type="dxa"/>
              <w:left w:w="100" w:type="dxa"/>
              <w:bottom w:w="100" w:type="dxa"/>
              <w:right w:w="100" w:type="dxa"/>
            </w:tcMar>
          </w:tcPr>
          <w:p w14:paraId="3844DBD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80 mm</w:t>
            </w:r>
          </w:p>
        </w:tc>
        <w:tc>
          <w:tcPr>
            <w:tcW w:w="1980" w:type="dxa"/>
            <w:shd w:val="clear" w:color="auto" w:fill="auto"/>
            <w:tcMar>
              <w:top w:w="100" w:type="dxa"/>
              <w:left w:w="100" w:type="dxa"/>
              <w:bottom w:w="100" w:type="dxa"/>
              <w:right w:w="100" w:type="dxa"/>
            </w:tcMar>
          </w:tcPr>
          <w:p w14:paraId="44B198D3"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Se producen menos burbujas en la reacción de pH 3 debido a que está a un pH más bajo que el pH óptimo de 7. La catalasa que reacciona en un pH demasiado ácido provoca la desnaturalización y, por lo tanto, que la reacción no suceda (UKEssays, 2018).</w:t>
            </w:r>
          </w:p>
        </w:tc>
      </w:tr>
      <w:tr w:rsidR="00053A78" w:rsidRPr="009E0135" w14:paraId="35097F6B" w14:textId="77777777" w:rsidTr="007343B7">
        <w:tc>
          <w:tcPr>
            <w:tcW w:w="1980" w:type="dxa"/>
            <w:shd w:val="clear" w:color="auto" w:fill="auto"/>
            <w:tcMar>
              <w:top w:w="100" w:type="dxa"/>
              <w:left w:w="100" w:type="dxa"/>
              <w:bottom w:w="100" w:type="dxa"/>
              <w:right w:w="100" w:type="dxa"/>
            </w:tcMar>
          </w:tcPr>
          <w:p w14:paraId="05E5844C"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2.</w:t>
            </w:r>
          </w:p>
        </w:tc>
        <w:tc>
          <w:tcPr>
            <w:tcW w:w="1980" w:type="dxa"/>
            <w:shd w:val="clear" w:color="auto" w:fill="auto"/>
            <w:tcMar>
              <w:top w:w="100" w:type="dxa"/>
              <w:left w:w="100" w:type="dxa"/>
              <w:bottom w:w="100" w:type="dxa"/>
              <w:right w:w="100" w:type="dxa"/>
            </w:tcMar>
          </w:tcPr>
          <w:p w14:paraId="51111593"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7</w:t>
            </w:r>
          </w:p>
        </w:tc>
        <w:tc>
          <w:tcPr>
            <w:tcW w:w="1980" w:type="dxa"/>
            <w:shd w:val="clear" w:color="auto" w:fill="auto"/>
            <w:tcMar>
              <w:top w:w="100" w:type="dxa"/>
              <w:left w:w="100" w:type="dxa"/>
              <w:bottom w:w="100" w:type="dxa"/>
              <w:right w:w="100" w:type="dxa"/>
            </w:tcMar>
          </w:tcPr>
          <w:p w14:paraId="17758A9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120 mm</w:t>
            </w:r>
          </w:p>
        </w:tc>
        <w:tc>
          <w:tcPr>
            <w:tcW w:w="1980" w:type="dxa"/>
            <w:shd w:val="clear" w:color="auto" w:fill="auto"/>
            <w:tcMar>
              <w:top w:w="100" w:type="dxa"/>
              <w:left w:w="100" w:type="dxa"/>
              <w:bottom w:w="100" w:type="dxa"/>
              <w:right w:w="100" w:type="dxa"/>
            </w:tcMar>
          </w:tcPr>
          <w:p w14:paraId="135167D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Hay la mayor producción de burbujas en esta reacción porque se lleva a cabo en el nivel de pH óptimo para que la catalasa reaccione con el peróxido de hidrógeno. Un pH de 7 es óptimo para que se lleve a cabo la reacción (UKEssays, 2018).</w:t>
            </w:r>
          </w:p>
        </w:tc>
      </w:tr>
      <w:tr w:rsidR="00053A78" w:rsidRPr="009E0135" w14:paraId="2290F8F5" w14:textId="77777777" w:rsidTr="007343B7">
        <w:tc>
          <w:tcPr>
            <w:tcW w:w="1980" w:type="dxa"/>
            <w:shd w:val="clear" w:color="auto" w:fill="auto"/>
            <w:tcMar>
              <w:top w:w="100" w:type="dxa"/>
              <w:left w:w="100" w:type="dxa"/>
              <w:bottom w:w="100" w:type="dxa"/>
              <w:right w:w="100" w:type="dxa"/>
            </w:tcMar>
          </w:tcPr>
          <w:p w14:paraId="4869FD51"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3.</w:t>
            </w:r>
          </w:p>
        </w:tc>
        <w:tc>
          <w:tcPr>
            <w:tcW w:w="1980" w:type="dxa"/>
            <w:shd w:val="clear" w:color="auto" w:fill="auto"/>
            <w:tcMar>
              <w:top w:w="100" w:type="dxa"/>
              <w:left w:w="100" w:type="dxa"/>
              <w:bottom w:w="100" w:type="dxa"/>
              <w:right w:w="100" w:type="dxa"/>
            </w:tcMar>
          </w:tcPr>
          <w:p w14:paraId="2527F747"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11</w:t>
            </w:r>
          </w:p>
        </w:tc>
        <w:tc>
          <w:tcPr>
            <w:tcW w:w="1980" w:type="dxa"/>
            <w:shd w:val="clear" w:color="auto" w:fill="auto"/>
            <w:tcMar>
              <w:top w:w="100" w:type="dxa"/>
              <w:left w:w="100" w:type="dxa"/>
              <w:bottom w:w="100" w:type="dxa"/>
              <w:right w:w="100" w:type="dxa"/>
            </w:tcMar>
          </w:tcPr>
          <w:p w14:paraId="09461306"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90 mm</w:t>
            </w:r>
          </w:p>
        </w:tc>
        <w:tc>
          <w:tcPr>
            <w:tcW w:w="1980" w:type="dxa"/>
            <w:shd w:val="clear" w:color="auto" w:fill="auto"/>
            <w:tcMar>
              <w:top w:w="100" w:type="dxa"/>
              <w:left w:w="100" w:type="dxa"/>
              <w:bottom w:w="100" w:type="dxa"/>
              <w:right w:w="100" w:type="dxa"/>
            </w:tcMar>
          </w:tcPr>
          <w:p w14:paraId="60547171"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Las burbujas producidas no son tan altas como en la reacción de pH 7, porque un ambiente más </w:t>
            </w:r>
            <w:r w:rsidRPr="009E0135">
              <w:rPr>
                <w:b/>
                <w:lang w:val="es-ES"/>
              </w:rPr>
              <w:lastRenderedPageBreak/>
              <w:t>básico para la reacción puede causar una desnaturalización que puede dificultar que la enzima reacciona con el sustrato (UKEssays, 2018).</w:t>
            </w:r>
          </w:p>
        </w:tc>
      </w:tr>
    </w:tbl>
    <w:p w14:paraId="2EABA0FA" w14:textId="77777777" w:rsidR="00053A78" w:rsidRPr="009E0135" w:rsidRDefault="00053A78" w:rsidP="00053A78">
      <w:pPr>
        <w:spacing w:line="480" w:lineRule="auto"/>
        <w:ind w:left="1440"/>
        <w:rPr>
          <w:b/>
          <w:lang w:val="es-ES"/>
        </w:rPr>
      </w:pPr>
    </w:p>
    <w:p w14:paraId="094B65B9" w14:textId="77777777" w:rsidR="00053A78" w:rsidRPr="009E0135" w:rsidRDefault="00053A78" w:rsidP="00053A78">
      <w:pPr>
        <w:spacing w:line="480" w:lineRule="auto"/>
        <w:ind w:left="1440"/>
        <w:rPr>
          <w:b/>
          <w:lang w:val="es-ES"/>
        </w:rPr>
      </w:pPr>
      <w:r w:rsidRPr="009E0135">
        <w:rPr>
          <w:b/>
          <w:lang w:val="es-ES"/>
        </w:rPr>
        <w:t>Gráfica #2: Efecto del PH en la Actividad Enzimática</w:t>
      </w:r>
      <w:r w:rsidRPr="009E0135">
        <w:rPr>
          <w:noProof/>
          <w:lang w:val="es-ES"/>
        </w:rPr>
        <w:drawing>
          <wp:anchor distT="114300" distB="114300" distL="114300" distR="114300" simplePos="0" relativeHeight="251669504" behindDoc="0" locked="0" layoutInCell="1" hidden="0" allowOverlap="1" wp14:anchorId="13315D4B" wp14:editId="67D4B659">
            <wp:simplePos x="0" y="0"/>
            <wp:positionH relativeFrom="column">
              <wp:posOffset>866775</wp:posOffset>
            </wp:positionH>
            <wp:positionV relativeFrom="paragraph">
              <wp:posOffset>306735</wp:posOffset>
            </wp:positionV>
            <wp:extent cx="5072063" cy="3136900"/>
            <wp:effectExtent l="0" t="0" r="0" b="0"/>
            <wp:wrapSquare wrapText="bothSides" distT="114300" distB="114300" distL="114300" distR="114300"/>
            <wp:docPr id="2" name="image3.png" descr="Points scored"/>
            <wp:cNvGraphicFramePr/>
            <a:graphic xmlns:a="http://schemas.openxmlformats.org/drawingml/2006/main">
              <a:graphicData uri="http://schemas.openxmlformats.org/drawingml/2006/picture">
                <pic:pic xmlns:pic="http://schemas.openxmlformats.org/drawingml/2006/picture">
                  <pic:nvPicPr>
                    <pic:cNvPr id="0" name="image3.png" descr="Points scored"/>
                    <pic:cNvPicPr preferRelativeResize="0"/>
                  </pic:nvPicPr>
                  <pic:blipFill>
                    <a:blip r:embed="rId17"/>
                    <a:srcRect/>
                    <a:stretch>
                      <a:fillRect/>
                    </a:stretch>
                  </pic:blipFill>
                  <pic:spPr>
                    <a:xfrm>
                      <a:off x="0" y="0"/>
                      <a:ext cx="5072063" cy="3136900"/>
                    </a:xfrm>
                    <a:prstGeom prst="rect">
                      <a:avLst/>
                    </a:prstGeom>
                    <a:ln/>
                  </pic:spPr>
                </pic:pic>
              </a:graphicData>
            </a:graphic>
          </wp:anchor>
        </w:drawing>
      </w:r>
    </w:p>
    <w:p w14:paraId="2C8A27F3" w14:textId="77777777" w:rsidR="00053A78" w:rsidRPr="009E0135" w:rsidRDefault="00053A78" w:rsidP="00053A78">
      <w:pPr>
        <w:spacing w:line="480" w:lineRule="auto"/>
        <w:rPr>
          <w:b/>
          <w:lang w:val="es-ES"/>
        </w:rPr>
      </w:pPr>
    </w:p>
    <w:p w14:paraId="4B2B6287" w14:textId="77777777" w:rsidR="00053A78" w:rsidRPr="009E0135" w:rsidRDefault="00053A78" w:rsidP="00053A78">
      <w:pPr>
        <w:numPr>
          <w:ilvl w:val="0"/>
          <w:numId w:val="30"/>
        </w:numPr>
        <w:spacing w:line="480" w:lineRule="auto"/>
        <w:rPr>
          <w:b/>
          <w:lang w:val="es-ES"/>
        </w:rPr>
      </w:pPr>
      <w:r w:rsidRPr="009E0135">
        <w:rPr>
          <w:b/>
          <w:lang w:val="es-ES"/>
        </w:rPr>
        <w:t>Tabla #5: Comparación de los Factores que Afectan la Actividad Enzimática</w:t>
      </w:r>
    </w:p>
    <w:tbl>
      <w:tblPr>
        <w:tblW w:w="792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2640"/>
        <w:gridCol w:w="2640"/>
      </w:tblGrid>
      <w:tr w:rsidR="00053A78" w:rsidRPr="009E0135" w14:paraId="61B1C232" w14:textId="77777777" w:rsidTr="007343B7">
        <w:tc>
          <w:tcPr>
            <w:tcW w:w="2640" w:type="dxa"/>
            <w:shd w:val="clear" w:color="auto" w:fill="auto"/>
            <w:tcMar>
              <w:top w:w="100" w:type="dxa"/>
              <w:left w:w="100" w:type="dxa"/>
              <w:bottom w:w="100" w:type="dxa"/>
              <w:right w:w="100" w:type="dxa"/>
            </w:tcMar>
          </w:tcPr>
          <w:p w14:paraId="5A6FB94C"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Factor</w:t>
            </w:r>
          </w:p>
        </w:tc>
        <w:tc>
          <w:tcPr>
            <w:tcW w:w="2640" w:type="dxa"/>
            <w:shd w:val="clear" w:color="auto" w:fill="auto"/>
            <w:tcMar>
              <w:top w:w="100" w:type="dxa"/>
              <w:left w:w="100" w:type="dxa"/>
              <w:bottom w:w="100" w:type="dxa"/>
              <w:right w:w="100" w:type="dxa"/>
            </w:tcMar>
          </w:tcPr>
          <w:p w14:paraId="0B2473CD"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Promueve Actividad Enzimática</w:t>
            </w:r>
          </w:p>
        </w:tc>
        <w:tc>
          <w:tcPr>
            <w:tcW w:w="2640" w:type="dxa"/>
            <w:shd w:val="clear" w:color="auto" w:fill="auto"/>
            <w:tcMar>
              <w:top w:w="100" w:type="dxa"/>
              <w:left w:w="100" w:type="dxa"/>
              <w:bottom w:w="100" w:type="dxa"/>
              <w:right w:w="100" w:type="dxa"/>
            </w:tcMar>
          </w:tcPr>
          <w:p w14:paraId="107B3520" w14:textId="77777777" w:rsidR="00053A78" w:rsidRPr="009E0135" w:rsidRDefault="00053A78" w:rsidP="007343B7">
            <w:pPr>
              <w:widowControl w:val="0"/>
              <w:pBdr>
                <w:top w:val="nil"/>
                <w:left w:val="nil"/>
                <w:bottom w:val="nil"/>
                <w:right w:val="nil"/>
                <w:between w:val="nil"/>
              </w:pBdr>
              <w:jc w:val="center"/>
              <w:rPr>
                <w:lang w:val="es-ES"/>
              </w:rPr>
            </w:pPr>
            <w:r w:rsidRPr="009E0135">
              <w:rPr>
                <w:lang w:val="es-ES"/>
              </w:rPr>
              <w:t>Inhibe Actividad Enzimática</w:t>
            </w:r>
          </w:p>
        </w:tc>
      </w:tr>
      <w:tr w:rsidR="00053A78" w:rsidRPr="009E0135" w14:paraId="20970821" w14:textId="77777777" w:rsidTr="007343B7">
        <w:tc>
          <w:tcPr>
            <w:tcW w:w="2640" w:type="dxa"/>
            <w:shd w:val="clear" w:color="auto" w:fill="auto"/>
            <w:tcMar>
              <w:top w:w="100" w:type="dxa"/>
              <w:left w:w="100" w:type="dxa"/>
              <w:bottom w:w="100" w:type="dxa"/>
              <w:right w:w="100" w:type="dxa"/>
            </w:tcMar>
          </w:tcPr>
          <w:p w14:paraId="7B73F37E"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Especificidad de la Enzima</w:t>
            </w:r>
          </w:p>
        </w:tc>
        <w:tc>
          <w:tcPr>
            <w:tcW w:w="2640" w:type="dxa"/>
            <w:shd w:val="clear" w:color="auto" w:fill="auto"/>
            <w:tcMar>
              <w:top w:w="100" w:type="dxa"/>
              <w:left w:w="100" w:type="dxa"/>
              <w:bottom w:w="100" w:type="dxa"/>
              <w:right w:w="100" w:type="dxa"/>
            </w:tcMar>
          </w:tcPr>
          <w:p w14:paraId="2A51283A"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El uso de catalasa como enzima para catalizar la reacción de degradación del peróxido de hidrógeno es importante para el éxito de la reacción, ya que la catalasa es la </w:t>
            </w:r>
            <w:r w:rsidRPr="009E0135">
              <w:rPr>
                <w:b/>
                <w:lang w:val="es-ES"/>
              </w:rPr>
              <w:lastRenderedPageBreak/>
              <w:t>enzima necesaria para el sustrato de peróxido de hidrógeno.</w:t>
            </w:r>
          </w:p>
        </w:tc>
        <w:tc>
          <w:tcPr>
            <w:tcW w:w="2640" w:type="dxa"/>
            <w:shd w:val="clear" w:color="auto" w:fill="auto"/>
            <w:tcMar>
              <w:top w:w="100" w:type="dxa"/>
              <w:left w:w="100" w:type="dxa"/>
              <w:bottom w:w="100" w:type="dxa"/>
              <w:right w:w="100" w:type="dxa"/>
            </w:tcMar>
          </w:tcPr>
          <w:p w14:paraId="068111DD"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lastRenderedPageBreak/>
              <w:t xml:space="preserve">El uso de agua o solución sucrosa en lugar de catalasa no producirá una reacción, ya que no aparecerán burbujas, lo que significa que el peróxido de hidrógeno </w:t>
            </w:r>
            <w:r w:rsidRPr="009E0135">
              <w:rPr>
                <w:b/>
                <w:lang w:val="es-ES"/>
              </w:rPr>
              <w:lastRenderedPageBreak/>
              <w:t>no puede degradarse con esas enzimas.</w:t>
            </w:r>
          </w:p>
        </w:tc>
      </w:tr>
      <w:tr w:rsidR="00053A78" w:rsidRPr="009E0135" w14:paraId="3A83EA06" w14:textId="77777777" w:rsidTr="007343B7">
        <w:tc>
          <w:tcPr>
            <w:tcW w:w="2640" w:type="dxa"/>
            <w:shd w:val="clear" w:color="auto" w:fill="auto"/>
            <w:tcMar>
              <w:top w:w="100" w:type="dxa"/>
              <w:left w:w="100" w:type="dxa"/>
              <w:bottom w:w="100" w:type="dxa"/>
              <w:right w:w="100" w:type="dxa"/>
            </w:tcMar>
          </w:tcPr>
          <w:p w14:paraId="5D1FA05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lastRenderedPageBreak/>
              <w:t>Temperatura</w:t>
            </w:r>
          </w:p>
        </w:tc>
        <w:tc>
          <w:tcPr>
            <w:tcW w:w="2640" w:type="dxa"/>
            <w:shd w:val="clear" w:color="auto" w:fill="auto"/>
            <w:tcMar>
              <w:top w:w="100" w:type="dxa"/>
              <w:left w:w="100" w:type="dxa"/>
              <w:bottom w:w="100" w:type="dxa"/>
              <w:right w:w="100" w:type="dxa"/>
            </w:tcMar>
          </w:tcPr>
          <w:p w14:paraId="21573F5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La temperatura óptima para una reacción de catalasa y peróxido de hidrógeno es la temperatura ambiente, que es de 25ºC. Esto producirá la mayor cantidad de burbujas, lo que significa que el sustrato puede descomponerse en agua y oxígeno a esa temperatura más rápido.</w:t>
            </w:r>
          </w:p>
        </w:tc>
        <w:tc>
          <w:tcPr>
            <w:tcW w:w="2640" w:type="dxa"/>
            <w:shd w:val="clear" w:color="auto" w:fill="auto"/>
            <w:tcMar>
              <w:top w:w="100" w:type="dxa"/>
              <w:left w:w="100" w:type="dxa"/>
              <w:bottom w:w="100" w:type="dxa"/>
              <w:right w:w="100" w:type="dxa"/>
            </w:tcMar>
          </w:tcPr>
          <w:p w14:paraId="2B24B6C2"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Las temperaturas de 65ºC o 7ºC harán que la reacción sea más lenta o no suceda. Esto se debe a que una temperatura demasiado alta puede provocar la desnaturalización y una temperatura demasiado baja puede provocar que no haya suficiente energía térmica para que se produzca la reacción.</w:t>
            </w:r>
          </w:p>
        </w:tc>
      </w:tr>
      <w:tr w:rsidR="00053A78" w:rsidRPr="009E0135" w14:paraId="68227987" w14:textId="77777777" w:rsidTr="007343B7">
        <w:tc>
          <w:tcPr>
            <w:tcW w:w="2640" w:type="dxa"/>
            <w:shd w:val="clear" w:color="auto" w:fill="auto"/>
            <w:tcMar>
              <w:top w:w="100" w:type="dxa"/>
              <w:left w:w="100" w:type="dxa"/>
              <w:bottom w:w="100" w:type="dxa"/>
              <w:right w:w="100" w:type="dxa"/>
            </w:tcMar>
          </w:tcPr>
          <w:p w14:paraId="71B5AED6"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Concentración de la Enzima o de Sustrato</w:t>
            </w:r>
          </w:p>
        </w:tc>
        <w:tc>
          <w:tcPr>
            <w:tcW w:w="2640" w:type="dxa"/>
            <w:shd w:val="clear" w:color="auto" w:fill="auto"/>
            <w:tcMar>
              <w:top w:w="100" w:type="dxa"/>
              <w:left w:w="100" w:type="dxa"/>
              <w:bottom w:w="100" w:type="dxa"/>
              <w:right w:w="100" w:type="dxa"/>
            </w:tcMar>
          </w:tcPr>
          <w:p w14:paraId="62012C98"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Mayor concentración de catalasa provocó la reacción más rápida y más producción de burbujas. Esto se debe a que hay más moléculas de la enzima disponibles para reaccionar con las moléculas del sustrato, lo que acelera la reacción.</w:t>
            </w:r>
          </w:p>
        </w:tc>
        <w:tc>
          <w:tcPr>
            <w:tcW w:w="2640" w:type="dxa"/>
            <w:shd w:val="clear" w:color="auto" w:fill="auto"/>
            <w:tcMar>
              <w:top w:w="100" w:type="dxa"/>
              <w:left w:w="100" w:type="dxa"/>
              <w:bottom w:w="100" w:type="dxa"/>
              <w:right w:w="100" w:type="dxa"/>
            </w:tcMar>
          </w:tcPr>
          <w:p w14:paraId="6218AFF0"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No usar catalasa y usar agua en su lugar no producirá ninguna reacción. Una concentración más baja de catalasa en la reacción provocará una reacción más pequeña, ya que hay menos moléculas de la enzima en comparación con la reacción de la concentración más alta.</w:t>
            </w:r>
          </w:p>
        </w:tc>
      </w:tr>
      <w:tr w:rsidR="00053A78" w:rsidRPr="009E0135" w14:paraId="15583C51" w14:textId="77777777" w:rsidTr="007343B7">
        <w:tc>
          <w:tcPr>
            <w:tcW w:w="2640" w:type="dxa"/>
            <w:shd w:val="clear" w:color="auto" w:fill="auto"/>
            <w:tcMar>
              <w:top w:w="100" w:type="dxa"/>
              <w:left w:w="100" w:type="dxa"/>
              <w:bottom w:w="100" w:type="dxa"/>
              <w:right w:w="100" w:type="dxa"/>
            </w:tcMar>
          </w:tcPr>
          <w:p w14:paraId="0D9D2D1A"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PH</w:t>
            </w:r>
          </w:p>
        </w:tc>
        <w:tc>
          <w:tcPr>
            <w:tcW w:w="2640" w:type="dxa"/>
            <w:shd w:val="clear" w:color="auto" w:fill="auto"/>
            <w:tcMar>
              <w:top w:w="100" w:type="dxa"/>
              <w:left w:w="100" w:type="dxa"/>
              <w:bottom w:w="100" w:type="dxa"/>
              <w:right w:w="100" w:type="dxa"/>
            </w:tcMar>
          </w:tcPr>
          <w:p w14:paraId="61D7F7FD"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Al igual que la temperatura, existe un pH óptimo para la reacción. Un pH de 7 producirá la mayor cantidad de burbujas, ya que ese pH es el ambiente más natural para que la catalasa reaccione con el peróxido de hidrógeno.</w:t>
            </w:r>
          </w:p>
        </w:tc>
        <w:tc>
          <w:tcPr>
            <w:tcW w:w="2640" w:type="dxa"/>
            <w:shd w:val="clear" w:color="auto" w:fill="auto"/>
            <w:tcMar>
              <w:top w:w="100" w:type="dxa"/>
              <w:left w:w="100" w:type="dxa"/>
              <w:bottom w:w="100" w:type="dxa"/>
              <w:right w:w="100" w:type="dxa"/>
            </w:tcMar>
          </w:tcPr>
          <w:p w14:paraId="355191EF" w14:textId="77777777" w:rsidR="00053A78" w:rsidRPr="009E0135" w:rsidRDefault="00053A78" w:rsidP="007343B7">
            <w:pPr>
              <w:widowControl w:val="0"/>
              <w:pBdr>
                <w:top w:val="nil"/>
                <w:left w:val="nil"/>
                <w:bottom w:val="nil"/>
                <w:right w:val="nil"/>
                <w:between w:val="nil"/>
              </w:pBdr>
              <w:rPr>
                <w:b/>
                <w:lang w:val="es-ES"/>
              </w:rPr>
            </w:pPr>
            <w:r w:rsidRPr="009E0135">
              <w:rPr>
                <w:b/>
                <w:lang w:val="es-ES"/>
              </w:rPr>
              <w:t xml:space="preserve">Un pH de 3 u 11 no produce una buena reacción, en comparación con una reacción con un pH de 7. Un ambiente demasiado ácido o básico puede dificultar la reacción ya que la enzima o el sustrato pueden desnaturalizarse y </w:t>
            </w:r>
            <w:r w:rsidRPr="009E0135">
              <w:rPr>
                <w:b/>
                <w:lang w:val="es-ES"/>
              </w:rPr>
              <w:lastRenderedPageBreak/>
              <w:t>hacer que la reacción no se lleve a cabo. suceder.</w:t>
            </w:r>
          </w:p>
        </w:tc>
      </w:tr>
    </w:tbl>
    <w:p w14:paraId="750EB5A1" w14:textId="77777777" w:rsidR="00053A78" w:rsidRPr="009E0135" w:rsidRDefault="00053A78" w:rsidP="00053A78">
      <w:pPr>
        <w:spacing w:line="480" w:lineRule="auto"/>
        <w:rPr>
          <w:b/>
          <w:lang w:val="es-ES"/>
        </w:rPr>
      </w:pPr>
    </w:p>
    <w:p w14:paraId="505AE942" w14:textId="77777777" w:rsidR="00053A78" w:rsidRPr="009E0135" w:rsidRDefault="00053A78" w:rsidP="00053A78">
      <w:pPr>
        <w:numPr>
          <w:ilvl w:val="0"/>
          <w:numId w:val="31"/>
        </w:numPr>
        <w:spacing w:line="480" w:lineRule="auto"/>
        <w:rPr>
          <w:b/>
          <w:lang w:val="es-ES"/>
        </w:rPr>
      </w:pPr>
      <w:r w:rsidRPr="009E0135">
        <w:rPr>
          <w:b/>
          <w:lang w:val="es-ES"/>
        </w:rPr>
        <w:t>Conclusión</w:t>
      </w:r>
    </w:p>
    <w:p w14:paraId="5FA634CD" w14:textId="642D3689" w:rsidR="00053A78" w:rsidRPr="009E0135" w:rsidRDefault="00053A78" w:rsidP="009E0135">
      <w:pPr>
        <w:spacing w:line="480" w:lineRule="auto"/>
        <w:ind w:left="360" w:firstLine="360"/>
        <w:rPr>
          <w:lang w:val="es-ES"/>
        </w:rPr>
      </w:pPr>
      <w:r w:rsidRPr="009E0135">
        <w:rPr>
          <w:lang w:val="es-ES"/>
        </w:rPr>
        <w:t xml:space="preserve">Podemos concluir con esto que en el primer </w:t>
      </w:r>
      <w:r w:rsidR="00783F49" w:rsidRPr="009E0135">
        <w:rPr>
          <w:lang w:val="es-ES"/>
        </w:rPr>
        <w:t>experimento con</w:t>
      </w:r>
      <w:r w:rsidRPr="009E0135">
        <w:rPr>
          <w:lang w:val="es-ES"/>
        </w:rPr>
        <w:t xml:space="preserve"> el factor de la Catalasa el tubo #1 peróxido de hidrógeno reacciona </w:t>
      </w:r>
      <w:r w:rsidR="00783F49" w:rsidRPr="009E0135">
        <w:rPr>
          <w:lang w:val="es-ES"/>
        </w:rPr>
        <w:t>más;</w:t>
      </w:r>
      <w:r w:rsidRPr="009E0135">
        <w:rPr>
          <w:lang w:val="es-ES"/>
        </w:rPr>
        <w:t xml:space="preserve"> con esto podemos confirmar nuestras hipótesis sobre este primer experimento. Para el segundo estuvimos midiendo la temperatura, en la cual el tubo que más reaccionó es #2 la cual había sido agua a temperatura ambiente, igual aquí confirmamos nuestra hipótesis para este experimento. Para el tercero, que fue sobre </w:t>
      </w:r>
      <w:r w:rsidR="009E0135" w:rsidRPr="009E0135">
        <w:rPr>
          <w:lang w:val="es-ES"/>
        </w:rPr>
        <w:t>la concentración</w:t>
      </w:r>
      <w:r w:rsidRPr="009E0135">
        <w:rPr>
          <w:lang w:val="es-ES"/>
        </w:rPr>
        <w:t xml:space="preserve"> de la catalasa en la reacción, el tubo #3 de más concentración fue más efectivo, confirmando nuestra hipótesis. Para el cuarto experimento estuvimos utilizando diferentes niveles de </w:t>
      </w:r>
      <w:r w:rsidR="00783F49" w:rsidRPr="009E0135">
        <w:rPr>
          <w:lang w:val="es-ES"/>
        </w:rPr>
        <w:t>pH</w:t>
      </w:r>
      <w:r w:rsidRPr="009E0135">
        <w:rPr>
          <w:lang w:val="es-ES"/>
        </w:rPr>
        <w:t xml:space="preserve"> en el cual tuvo reacción más eficaz fue el tubo #2 con pH de 7.</w:t>
      </w:r>
    </w:p>
    <w:p w14:paraId="0644908A" w14:textId="77777777" w:rsidR="00053A78" w:rsidRPr="009E0135" w:rsidRDefault="00053A78" w:rsidP="00053A78">
      <w:pPr>
        <w:spacing w:line="480" w:lineRule="auto"/>
        <w:ind w:left="720"/>
        <w:rPr>
          <w:b/>
          <w:lang w:val="es-ES"/>
        </w:rPr>
      </w:pPr>
    </w:p>
    <w:p w14:paraId="0F69BF79" w14:textId="77777777" w:rsidR="00053A78" w:rsidRPr="009E0135" w:rsidRDefault="00053A78" w:rsidP="00053A78">
      <w:pPr>
        <w:numPr>
          <w:ilvl w:val="0"/>
          <w:numId w:val="31"/>
        </w:numPr>
        <w:spacing w:line="480" w:lineRule="auto"/>
        <w:rPr>
          <w:b/>
          <w:lang w:val="es-ES"/>
        </w:rPr>
      </w:pPr>
      <w:r w:rsidRPr="009E0135">
        <w:rPr>
          <w:b/>
          <w:lang w:val="es-ES"/>
        </w:rPr>
        <w:t xml:space="preserve">Referencias </w:t>
      </w:r>
    </w:p>
    <w:p w14:paraId="66E3476B" w14:textId="77777777" w:rsidR="00053A78" w:rsidRPr="009E0135" w:rsidRDefault="00053A78" w:rsidP="00053A78">
      <w:pPr>
        <w:numPr>
          <w:ilvl w:val="0"/>
          <w:numId w:val="29"/>
        </w:numPr>
        <w:spacing w:line="480" w:lineRule="auto"/>
        <w:rPr>
          <w:lang w:val="es-ES"/>
        </w:rPr>
      </w:pPr>
      <w:r w:rsidRPr="009E0135">
        <w:rPr>
          <w:lang w:val="es-ES"/>
        </w:rPr>
        <w:t xml:space="preserve">Brito R., Fábregas L., González L., Jesús G., Torres E. (2017) 4ta ed. </w:t>
      </w:r>
      <w:r w:rsidRPr="009E0135">
        <w:rPr>
          <w:i/>
          <w:lang w:val="es-ES"/>
        </w:rPr>
        <w:t>Manual de Laboratorio Biología 1103: Laboratorio de Destrezas de Biología I</w:t>
      </w:r>
      <w:r w:rsidRPr="009E0135">
        <w:rPr>
          <w:lang w:val="es-ES"/>
        </w:rPr>
        <w:t xml:space="preserve">  </w:t>
      </w:r>
    </w:p>
    <w:p w14:paraId="3837B222" w14:textId="77777777" w:rsidR="00053A78" w:rsidRPr="009E0135" w:rsidRDefault="00053A78" w:rsidP="00053A78">
      <w:pPr>
        <w:numPr>
          <w:ilvl w:val="0"/>
          <w:numId w:val="29"/>
        </w:numPr>
        <w:spacing w:line="480" w:lineRule="auto"/>
        <w:rPr>
          <w:lang w:val="es-ES"/>
        </w:rPr>
      </w:pPr>
      <w:r w:rsidRPr="009E0135">
        <w:rPr>
          <w:lang w:val="es-ES"/>
        </w:rPr>
        <w:t>Smith B. (2018)</w:t>
      </w:r>
      <w:r w:rsidRPr="009E0135">
        <w:rPr>
          <w:i/>
          <w:lang w:val="es-ES"/>
        </w:rPr>
        <w:t xml:space="preserve"> How Does Temperature Affect Catalase Enzyme Activity? </w:t>
      </w:r>
      <w:r w:rsidRPr="009E0135">
        <w:rPr>
          <w:lang w:val="es-ES"/>
        </w:rPr>
        <w:t xml:space="preserve">sciencing.com </w:t>
      </w:r>
      <w:hyperlink r:id="rId18">
        <w:r w:rsidRPr="009E0135">
          <w:rPr>
            <w:color w:val="1155CC"/>
            <w:u w:val="single"/>
            <w:lang w:val="es-ES"/>
          </w:rPr>
          <w:t>https://sciencing.com/characteristics-catalase-enzyme-14627.html</w:t>
        </w:r>
      </w:hyperlink>
      <w:r w:rsidRPr="009E0135">
        <w:rPr>
          <w:lang w:val="es-ES"/>
        </w:rPr>
        <w:t xml:space="preserve"> </w:t>
      </w:r>
    </w:p>
    <w:p w14:paraId="4BB98929" w14:textId="77777777" w:rsidR="00053A78" w:rsidRPr="009E0135" w:rsidRDefault="00053A78" w:rsidP="00053A78">
      <w:pPr>
        <w:numPr>
          <w:ilvl w:val="0"/>
          <w:numId w:val="29"/>
        </w:numPr>
        <w:spacing w:line="480" w:lineRule="auto"/>
        <w:rPr>
          <w:lang w:val="es-ES"/>
        </w:rPr>
      </w:pPr>
      <w:r w:rsidRPr="009E0135">
        <w:rPr>
          <w:lang w:val="es-ES"/>
        </w:rPr>
        <w:t xml:space="preserve">URRY. </w:t>
      </w:r>
      <w:r w:rsidRPr="009E0135">
        <w:rPr>
          <w:i/>
          <w:lang w:val="es-ES"/>
        </w:rPr>
        <w:t>Campbell Biology in Focus</w:t>
      </w:r>
      <w:r w:rsidRPr="009E0135">
        <w:rPr>
          <w:lang w:val="es-ES"/>
        </w:rPr>
        <w:t>. Second ed.,</w:t>
      </w:r>
      <w:r w:rsidRPr="009E0135">
        <w:rPr>
          <w:i/>
          <w:lang w:val="es-ES"/>
        </w:rPr>
        <w:t xml:space="preserve"> Introduction to Metabolism</w:t>
      </w:r>
      <w:r w:rsidRPr="009E0135">
        <w:rPr>
          <w:lang w:val="es-ES"/>
        </w:rPr>
        <w:t xml:space="preserve">, PEARSON, 2019. </w:t>
      </w:r>
    </w:p>
    <w:p w14:paraId="27CFB653" w14:textId="77777777" w:rsidR="00053A78" w:rsidRPr="009E0135" w:rsidRDefault="00053A78" w:rsidP="00053A78">
      <w:pPr>
        <w:numPr>
          <w:ilvl w:val="0"/>
          <w:numId w:val="29"/>
        </w:numPr>
        <w:spacing w:line="480" w:lineRule="auto"/>
        <w:rPr>
          <w:lang w:val="es-ES"/>
        </w:rPr>
      </w:pPr>
      <w:r w:rsidRPr="009E0135">
        <w:rPr>
          <w:lang w:val="es-ES"/>
        </w:rPr>
        <w:t xml:space="preserve">McMurry J., Ballantine D., Hoeger C., Peterson V. (2017) </w:t>
      </w:r>
      <w:r w:rsidRPr="009E0135">
        <w:rPr>
          <w:i/>
          <w:lang w:val="es-ES"/>
        </w:rPr>
        <w:t>Fundamentals of General Organic and Biological Chemistry</w:t>
      </w:r>
      <w:r w:rsidRPr="009E0135">
        <w:rPr>
          <w:lang w:val="es-ES"/>
        </w:rPr>
        <w:t xml:space="preserve">, 8th ed., </w:t>
      </w:r>
      <w:r w:rsidRPr="009E0135">
        <w:rPr>
          <w:i/>
          <w:lang w:val="es-ES"/>
        </w:rPr>
        <w:t>Factors that affect enzymatic activity</w:t>
      </w:r>
      <w:r w:rsidRPr="009E0135">
        <w:rPr>
          <w:lang w:val="es-ES"/>
        </w:rPr>
        <w:t>, Pearson</w:t>
      </w:r>
    </w:p>
    <w:p w14:paraId="66924C1E" w14:textId="77777777" w:rsidR="00053A78" w:rsidRPr="009E0135" w:rsidRDefault="00053A78" w:rsidP="00053A78">
      <w:pPr>
        <w:numPr>
          <w:ilvl w:val="0"/>
          <w:numId w:val="29"/>
        </w:numPr>
        <w:spacing w:after="240" w:line="480" w:lineRule="auto"/>
        <w:rPr>
          <w:lang w:val="es-ES"/>
        </w:rPr>
      </w:pPr>
      <w:r w:rsidRPr="009E0135">
        <w:rPr>
          <w:lang w:val="es-ES"/>
        </w:rPr>
        <w:lastRenderedPageBreak/>
        <w:t xml:space="preserve">UKEssays. (2018). </w:t>
      </w:r>
      <w:r w:rsidRPr="009E0135">
        <w:rPr>
          <w:i/>
          <w:lang w:val="es-ES"/>
        </w:rPr>
        <w:t>The Effect of pH on Catalase Activity</w:t>
      </w:r>
      <w:r w:rsidRPr="009E0135">
        <w:rPr>
          <w:lang w:val="es-ES"/>
        </w:rPr>
        <w:t>. https://www.ukessays.com/essays/biology/the-effect-of-ph-on-catalase-activity.php?vref=1</w:t>
      </w:r>
    </w:p>
    <w:p w14:paraId="157EFD0F" w14:textId="77777777" w:rsidR="00053A78" w:rsidRPr="009E0135" w:rsidRDefault="00053A78" w:rsidP="00053A78">
      <w:pPr>
        <w:spacing w:line="480" w:lineRule="auto"/>
        <w:ind w:left="720"/>
        <w:rPr>
          <w:lang w:val="es-ES"/>
        </w:rPr>
      </w:pPr>
    </w:p>
    <w:p w14:paraId="43BED9FA" w14:textId="77777777" w:rsidR="00053A78" w:rsidRPr="009E0135" w:rsidRDefault="00053A78" w:rsidP="00053A78">
      <w:pPr>
        <w:spacing w:line="480" w:lineRule="auto"/>
        <w:ind w:left="720"/>
        <w:rPr>
          <w:b/>
          <w:lang w:val="es-ES"/>
        </w:rPr>
      </w:pPr>
    </w:p>
    <w:p w14:paraId="6CDE74A3" w14:textId="77777777" w:rsidR="007E57B7" w:rsidRPr="009E0135" w:rsidRDefault="007E57B7" w:rsidP="00915386">
      <w:pPr>
        <w:spacing w:line="480" w:lineRule="auto"/>
        <w:rPr>
          <w:lang w:val="es-ES"/>
        </w:rPr>
      </w:pPr>
    </w:p>
    <w:p w14:paraId="2D2D75EC" w14:textId="77777777" w:rsidR="007E57B7" w:rsidRPr="009E0135" w:rsidRDefault="007E57B7" w:rsidP="007E57B7">
      <w:pPr>
        <w:spacing w:line="480" w:lineRule="auto"/>
        <w:ind w:left="720"/>
        <w:rPr>
          <w:lang w:val="es-ES"/>
        </w:rPr>
      </w:pPr>
    </w:p>
    <w:p w14:paraId="44119701" w14:textId="77777777" w:rsidR="007E57B7" w:rsidRPr="009E0135" w:rsidRDefault="007E57B7" w:rsidP="007E57B7">
      <w:pPr>
        <w:spacing w:line="479" w:lineRule="auto"/>
        <w:jc w:val="center"/>
        <w:rPr>
          <w:lang w:val="es-ES"/>
        </w:rPr>
      </w:pPr>
    </w:p>
    <w:p w14:paraId="71DAEB02" w14:textId="77777777" w:rsidR="007E57B7" w:rsidRPr="009E0135" w:rsidRDefault="007E57B7" w:rsidP="007E57B7">
      <w:pPr>
        <w:spacing w:line="479" w:lineRule="auto"/>
        <w:jc w:val="center"/>
        <w:rPr>
          <w:lang w:val="es-ES"/>
        </w:rPr>
      </w:pPr>
    </w:p>
    <w:p w14:paraId="7676B046" w14:textId="77777777" w:rsidR="007E57B7" w:rsidRPr="009E0135" w:rsidRDefault="007E57B7" w:rsidP="007E57B7">
      <w:pPr>
        <w:spacing w:line="479" w:lineRule="auto"/>
        <w:jc w:val="center"/>
        <w:rPr>
          <w:lang w:val="es-ES"/>
        </w:rPr>
      </w:pPr>
    </w:p>
    <w:p w14:paraId="425553B5" w14:textId="77777777" w:rsidR="007E57B7" w:rsidRPr="009E0135" w:rsidRDefault="007E57B7" w:rsidP="007E57B7">
      <w:pPr>
        <w:rPr>
          <w:lang w:val="es-ES"/>
        </w:rPr>
      </w:pPr>
    </w:p>
    <w:p w14:paraId="31083EEE" w14:textId="4C6540DB" w:rsidR="00BB79B2" w:rsidRPr="009E0135" w:rsidRDefault="00BB79B2" w:rsidP="003B4967">
      <w:pPr>
        <w:pStyle w:val="NormalWeb"/>
        <w:spacing w:before="0" w:beforeAutospacing="0" w:after="0" w:afterAutospacing="0" w:line="480" w:lineRule="auto"/>
        <w:textAlignment w:val="baseline"/>
        <w:rPr>
          <w:b/>
          <w:bCs/>
          <w:color w:val="000000"/>
          <w:lang w:val="es-ES"/>
        </w:rPr>
      </w:pPr>
    </w:p>
    <w:p w14:paraId="0358B4FA" w14:textId="7D238E84" w:rsidR="00EE2FC3" w:rsidRPr="009E0135" w:rsidRDefault="00EE2FC3">
      <w:pPr>
        <w:rPr>
          <w:lang w:val="es-ES"/>
        </w:rPr>
      </w:pPr>
    </w:p>
    <w:p w14:paraId="581F6AE4" w14:textId="60BCB6D6" w:rsidR="00EE2FC3" w:rsidRPr="009E0135" w:rsidRDefault="00EE2FC3" w:rsidP="003B4967">
      <w:pPr>
        <w:rPr>
          <w:lang w:val="es-ES"/>
        </w:rPr>
      </w:pPr>
    </w:p>
    <w:p w14:paraId="71963390" w14:textId="2A44FEBE" w:rsidR="00EE2FC3" w:rsidRPr="009E0135" w:rsidRDefault="00EE2FC3">
      <w:pPr>
        <w:rPr>
          <w:lang w:val="es-ES"/>
        </w:rPr>
      </w:pPr>
    </w:p>
    <w:p w14:paraId="33ED9A5D" w14:textId="3D47A55F" w:rsidR="00EE2FC3" w:rsidRPr="009E0135" w:rsidRDefault="00EE2FC3">
      <w:pPr>
        <w:rPr>
          <w:lang w:val="es-ES"/>
        </w:rPr>
      </w:pPr>
    </w:p>
    <w:p w14:paraId="74CBBEFB" w14:textId="77777777" w:rsidR="00975EB3" w:rsidRPr="009E0135" w:rsidRDefault="00975EB3">
      <w:pPr>
        <w:rPr>
          <w:lang w:val="es-ES"/>
        </w:rPr>
        <w:sectPr w:rsidR="00975EB3" w:rsidRPr="009E0135">
          <w:footerReference w:type="even" r:id="rId19"/>
          <w:footerReference w:type="default" r:id="rId20"/>
          <w:pgSz w:w="12240" w:h="15840"/>
          <w:pgMar w:top="1440" w:right="1440" w:bottom="1440" w:left="1440" w:header="720" w:footer="720" w:gutter="0"/>
          <w:cols w:space="720"/>
          <w:docGrid w:linePitch="360"/>
        </w:sectPr>
      </w:pPr>
    </w:p>
    <w:p w14:paraId="476AA6AF" w14:textId="77777777" w:rsidR="00975EB3" w:rsidRPr="009E0135" w:rsidRDefault="00975EB3" w:rsidP="00975EB3">
      <w:pPr>
        <w:jc w:val="center"/>
        <w:rPr>
          <w:lang w:val="es-ES"/>
        </w:rPr>
      </w:pPr>
      <w:r w:rsidRPr="009E0135">
        <w:rPr>
          <w:lang w:val="es-ES"/>
        </w:rPr>
        <w:lastRenderedPageBreak/>
        <w:t>RUBRICA PARA LA EVALUACIÓN DE LOS INFORMES DE LABORATORIO</w:t>
      </w:r>
    </w:p>
    <w:p w14:paraId="61895905" w14:textId="77777777" w:rsidR="00975EB3" w:rsidRPr="009E0135" w:rsidRDefault="00975EB3" w:rsidP="00975EB3">
      <w:pPr>
        <w:jc w:val="center"/>
        <w:rPr>
          <w:lang w:val="es-ES"/>
        </w:rPr>
      </w:pPr>
      <w:r w:rsidRPr="009E0135">
        <w:rPr>
          <w:lang w:val="es-ES"/>
        </w:rPr>
        <w:t xml:space="preserve">Biol 1103- Sec: _72755_ </w:t>
      </w:r>
    </w:p>
    <w:p w14:paraId="6D28FFA9" w14:textId="77777777" w:rsidR="00975EB3" w:rsidRPr="009E0135" w:rsidRDefault="00975EB3" w:rsidP="00975EB3">
      <w:pPr>
        <w:rPr>
          <w:lang w:val="es-ES"/>
        </w:rPr>
      </w:pPr>
      <w:r w:rsidRPr="009E0135">
        <w:rPr>
          <w:lang w:val="es-ES"/>
        </w:rPr>
        <w:tab/>
      </w:r>
      <w:r w:rsidRPr="009E0135">
        <w:rPr>
          <w:lang w:val="es-ES"/>
        </w:rPr>
        <w:tab/>
      </w:r>
    </w:p>
    <w:p w14:paraId="58E4F758" w14:textId="77777777" w:rsidR="00975EB3" w:rsidRPr="009E0135" w:rsidRDefault="00975EB3" w:rsidP="00975EB3">
      <w:pPr>
        <w:spacing w:line="480" w:lineRule="auto"/>
        <w:rPr>
          <w:lang w:val="es-ES"/>
        </w:rPr>
      </w:pPr>
      <w:r w:rsidRPr="009E0135">
        <w:rPr>
          <w:color w:val="000000"/>
          <w:lang w:val="es-ES"/>
        </w:rPr>
        <w:t>Noor Hasan (M00623858)</w:t>
      </w:r>
    </w:p>
    <w:p w14:paraId="62F1DC09" w14:textId="25F0F381" w:rsidR="00975EB3" w:rsidRPr="009E0135" w:rsidRDefault="00975EB3" w:rsidP="00975EB3">
      <w:pPr>
        <w:spacing w:line="480" w:lineRule="auto"/>
        <w:rPr>
          <w:lang w:val="es-ES"/>
        </w:rPr>
      </w:pPr>
      <w:r w:rsidRPr="009E0135">
        <w:rPr>
          <w:color w:val="000000"/>
          <w:lang w:val="es-ES"/>
        </w:rPr>
        <w:t>Criselys Perez (M00631682)</w:t>
      </w:r>
      <w:r w:rsidR="00883D21" w:rsidRPr="009E0135">
        <w:rPr>
          <w:color w:val="000000"/>
          <w:lang w:val="es-ES"/>
        </w:rPr>
        <w:tab/>
      </w:r>
      <w:r w:rsidR="00883D21" w:rsidRPr="009E0135">
        <w:rPr>
          <w:color w:val="000000"/>
          <w:lang w:val="es-ES"/>
        </w:rPr>
        <w:tab/>
      </w:r>
      <w:r w:rsidR="00883D21" w:rsidRPr="009E0135">
        <w:rPr>
          <w:color w:val="000000"/>
          <w:lang w:val="es-ES"/>
        </w:rPr>
        <w:tab/>
      </w:r>
      <w:r w:rsidR="00883D21" w:rsidRPr="009E0135">
        <w:rPr>
          <w:color w:val="000000"/>
          <w:lang w:val="es-ES"/>
        </w:rPr>
        <w:tab/>
      </w:r>
      <w:r w:rsidR="00883D21" w:rsidRPr="009E0135">
        <w:rPr>
          <w:color w:val="000000"/>
          <w:lang w:val="es-ES"/>
        </w:rPr>
        <w:tab/>
      </w:r>
      <w:r w:rsidR="00883D21" w:rsidRPr="009E0135">
        <w:rPr>
          <w:color w:val="000000"/>
          <w:lang w:val="es-ES"/>
        </w:rPr>
        <w:tab/>
      </w:r>
      <w:r w:rsidR="00883D21" w:rsidRPr="009E0135">
        <w:rPr>
          <w:color w:val="000000"/>
          <w:lang w:val="es-ES"/>
        </w:rPr>
        <w:tab/>
        <w:t>9/10</w:t>
      </w:r>
    </w:p>
    <w:p w14:paraId="739322C7" w14:textId="597C9C24" w:rsidR="00975EB3" w:rsidRPr="009E0135" w:rsidRDefault="00975EB3" w:rsidP="00975EB3">
      <w:pPr>
        <w:spacing w:line="480" w:lineRule="auto"/>
        <w:rPr>
          <w:lang w:val="es-ES"/>
        </w:rPr>
      </w:pPr>
      <w:r w:rsidRPr="009E0135">
        <w:rPr>
          <w:color w:val="000000"/>
          <w:lang w:val="es-ES"/>
        </w:rPr>
        <w:t>Amanda Rivera (M00633595)</w:t>
      </w:r>
      <w:r w:rsidR="006D72A3" w:rsidRPr="009E0135">
        <w:rPr>
          <w:color w:val="000000"/>
          <w:lang w:val="es-ES"/>
        </w:rPr>
        <w:tab/>
      </w:r>
      <w:r w:rsidR="006D72A3" w:rsidRPr="009E0135">
        <w:rPr>
          <w:color w:val="000000"/>
          <w:lang w:val="es-ES"/>
        </w:rPr>
        <w:tab/>
      </w:r>
      <w:r w:rsidR="006D72A3" w:rsidRPr="009E0135">
        <w:rPr>
          <w:color w:val="000000"/>
          <w:lang w:val="es-ES"/>
        </w:rPr>
        <w:tab/>
      </w:r>
      <w:r w:rsidR="006D72A3" w:rsidRPr="009E0135">
        <w:rPr>
          <w:color w:val="000000"/>
          <w:lang w:val="es-ES"/>
        </w:rPr>
        <w:tab/>
      </w:r>
    </w:p>
    <w:p w14:paraId="6EAA2081" w14:textId="77777777" w:rsidR="00975EB3" w:rsidRPr="009E0135" w:rsidRDefault="00975EB3" w:rsidP="00975EB3">
      <w:pPr>
        <w:rPr>
          <w:sz w:val="20"/>
          <w:szCs w:val="20"/>
          <w:u w:val="single"/>
          <w:lang w:val="es-ES"/>
        </w:rPr>
      </w:pPr>
      <w:r w:rsidRPr="009E0135">
        <w:rPr>
          <w:color w:val="000000"/>
          <w:lang w:val="es-ES"/>
        </w:rPr>
        <w:t>Carla Ortiz (M00620703)</w:t>
      </w:r>
    </w:p>
    <w:p w14:paraId="0FADEA94" w14:textId="77777777" w:rsidR="00975EB3" w:rsidRPr="009E0135" w:rsidRDefault="00975EB3" w:rsidP="00975EB3">
      <w:pPr>
        <w:rPr>
          <w:sz w:val="20"/>
          <w:szCs w:val="20"/>
          <w:u w:val="single"/>
          <w:lang w:val="es-ES"/>
        </w:rPr>
      </w:pPr>
      <w:r w:rsidRPr="009E0135">
        <w:rPr>
          <w:sz w:val="20"/>
          <w:szCs w:val="20"/>
          <w:lang w:val="es-ES"/>
        </w:rPr>
        <w:tab/>
        <w:t xml:space="preserve">              </w:t>
      </w:r>
      <w:r w:rsidRPr="009E0135">
        <w:rPr>
          <w:sz w:val="20"/>
          <w:szCs w:val="20"/>
          <w:lang w:val="es-ES"/>
        </w:rPr>
        <w:tab/>
      </w:r>
      <w:r w:rsidRPr="009E0135">
        <w:rPr>
          <w:sz w:val="20"/>
          <w:szCs w:val="20"/>
          <w:lang w:val="es-ES"/>
        </w:rPr>
        <w:tab/>
      </w:r>
    </w:p>
    <w:p w14:paraId="1E0CF108" w14:textId="77777777" w:rsidR="00975EB3" w:rsidRPr="009E0135" w:rsidRDefault="00975EB3" w:rsidP="00975EB3">
      <w:pPr>
        <w:rPr>
          <w:sz w:val="20"/>
          <w:szCs w:val="20"/>
          <w:lang w:val="es-ES"/>
        </w:rPr>
      </w:pPr>
      <w:r w:rsidRPr="009E0135">
        <w:rPr>
          <w:sz w:val="20"/>
          <w:szCs w:val="20"/>
          <w:lang w:val="es-ES"/>
        </w:rPr>
        <w:tab/>
      </w:r>
      <w:r w:rsidRPr="009E0135">
        <w:rPr>
          <w:sz w:val="20"/>
          <w:szCs w:val="20"/>
          <w:lang w:val="es-ES"/>
        </w:rPr>
        <w:tab/>
      </w:r>
      <w:r w:rsidRPr="009E0135">
        <w:rPr>
          <w:sz w:val="20"/>
          <w:szCs w:val="20"/>
          <w:lang w:val="es-ES"/>
        </w:rPr>
        <w:tab/>
      </w:r>
      <w:r w:rsidRPr="009E0135">
        <w:rPr>
          <w:sz w:val="20"/>
          <w:szCs w:val="20"/>
          <w:lang w:val="es-ES"/>
        </w:rPr>
        <w:tab/>
      </w:r>
      <w:r w:rsidRPr="009E0135">
        <w:rPr>
          <w:sz w:val="20"/>
          <w:szCs w:val="20"/>
          <w:lang w:val="es-ES"/>
        </w:rPr>
        <w:tab/>
      </w:r>
      <w:r w:rsidRPr="009E0135">
        <w:rPr>
          <w:sz w:val="20"/>
          <w:szCs w:val="20"/>
          <w:lang w:val="es-ES"/>
        </w:rPr>
        <w:tab/>
        <w:t xml:space="preserve"> </w:t>
      </w:r>
      <w:r w:rsidRPr="009E0135">
        <w:rPr>
          <w:sz w:val="20"/>
          <w:szCs w:val="20"/>
          <w:lang w:val="es-ES"/>
        </w:rPr>
        <w:tab/>
        <w:t xml:space="preserve">  </w:t>
      </w:r>
      <w:r w:rsidRPr="009E0135">
        <w:rPr>
          <w:sz w:val="20"/>
          <w:szCs w:val="20"/>
          <w:u w:val="single"/>
          <w:lang w:val="es-ES"/>
        </w:rPr>
        <w:t>Profesor: José E. Martínez Ruiz, MS; MS; PhD</w:t>
      </w:r>
    </w:p>
    <w:p w14:paraId="71877B66" w14:textId="77777777" w:rsidR="00975EB3" w:rsidRPr="009E0135" w:rsidRDefault="00975EB3" w:rsidP="00975EB3">
      <w:pPr>
        <w:rPr>
          <w:lang w:val="es-ES"/>
        </w:rPr>
      </w:pPr>
    </w:p>
    <w:tbl>
      <w:tblPr>
        <w:tblStyle w:val="TableGrid"/>
        <w:tblW w:w="9648" w:type="dxa"/>
        <w:tblInd w:w="-113" w:type="dxa"/>
        <w:tblLayout w:type="fixed"/>
        <w:tblLook w:val="04A0" w:firstRow="1" w:lastRow="0" w:firstColumn="1" w:lastColumn="0" w:noHBand="0" w:noVBand="1"/>
      </w:tblPr>
      <w:tblGrid>
        <w:gridCol w:w="18"/>
        <w:gridCol w:w="1152"/>
        <w:gridCol w:w="18"/>
        <w:gridCol w:w="1602"/>
        <w:gridCol w:w="18"/>
        <w:gridCol w:w="1602"/>
        <w:gridCol w:w="18"/>
        <w:gridCol w:w="1422"/>
        <w:gridCol w:w="18"/>
        <w:gridCol w:w="1422"/>
        <w:gridCol w:w="18"/>
        <w:gridCol w:w="1530"/>
        <w:gridCol w:w="810"/>
      </w:tblGrid>
      <w:tr w:rsidR="00975EB3" w:rsidRPr="009E0135" w14:paraId="0AFBD43B" w14:textId="77777777" w:rsidTr="003D5FED">
        <w:trPr>
          <w:gridBefore w:val="1"/>
          <w:wBefore w:w="18" w:type="dxa"/>
          <w:trHeight w:val="224"/>
        </w:trPr>
        <w:tc>
          <w:tcPr>
            <w:tcW w:w="1170" w:type="dxa"/>
            <w:gridSpan w:val="2"/>
          </w:tcPr>
          <w:p w14:paraId="7595DA6F" w14:textId="77777777" w:rsidR="00975EB3" w:rsidRPr="009E0135" w:rsidRDefault="00975EB3" w:rsidP="003D5FED">
            <w:pPr>
              <w:rPr>
                <w:sz w:val="20"/>
                <w:szCs w:val="20"/>
                <w:lang w:val="es-ES"/>
              </w:rPr>
            </w:pPr>
            <w:r w:rsidRPr="009E0135">
              <w:rPr>
                <w:sz w:val="20"/>
                <w:szCs w:val="20"/>
                <w:lang w:val="es-ES"/>
              </w:rPr>
              <w:t>Puntuación</w:t>
            </w:r>
          </w:p>
        </w:tc>
        <w:tc>
          <w:tcPr>
            <w:tcW w:w="1620" w:type="dxa"/>
            <w:gridSpan w:val="2"/>
          </w:tcPr>
          <w:p w14:paraId="10E9C133" w14:textId="77777777" w:rsidR="00975EB3" w:rsidRPr="009E0135" w:rsidRDefault="00975EB3" w:rsidP="003D5FED">
            <w:pPr>
              <w:jc w:val="center"/>
              <w:rPr>
                <w:b/>
                <w:bCs/>
                <w:sz w:val="20"/>
                <w:szCs w:val="20"/>
                <w:lang w:val="es-ES"/>
              </w:rPr>
            </w:pPr>
            <w:r w:rsidRPr="009E0135">
              <w:rPr>
                <w:b/>
                <w:bCs/>
                <w:sz w:val="20"/>
                <w:szCs w:val="20"/>
                <w:lang w:val="es-ES"/>
              </w:rPr>
              <w:t>5</w:t>
            </w:r>
          </w:p>
        </w:tc>
        <w:tc>
          <w:tcPr>
            <w:tcW w:w="1620" w:type="dxa"/>
            <w:gridSpan w:val="2"/>
          </w:tcPr>
          <w:p w14:paraId="72A57227" w14:textId="77777777" w:rsidR="00975EB3" w:rsidRPr="009E0135" w:rsidRDefault="00975EB3" w:rsidP="003D5FED">
            <w:pPr>
              <w:jc w:val="center"/>
              <w:rPr>
                <w:b/>
                <w:bCs/>
                <w:sz w:val="20"/>
                <w:szCs w:val="20"/>
                <w:lang w:val="es-ES"/>
              </w:rPr>
            </w:pPr>
            <w:r w:rsidRPr="009E0135">
              <w:rPr>
                <w:b/>
                <w:bCs/>
                <w:sz w:val="20"/>
                <w:szCs w:val="20"/>
                <w:lang w:val="es-ES"/>
              </w:rPr>
              <w:t>4</w:t>
            </w:r>
          </w:p>
        </w:tc>
        <w:tc>
          <w:tcPr>
            <w:tcW w:w="1440" w:type="dxa"/>
            <w:gridSpan w:val="2"/>
          </w:tcPr>
          <w:p w14:paraId="50193DF3" w14:textId="77777777" w:rsidR="00975EB3" w:rsidRPr="009E0135" w:rsidRDefault="00975EB3" w:rsidP="003D5FED">
            <w:pPr>
              <w:jc w:val="center"/>
              <w:rPr>
                <w:b/>
                <w:bCs/>
                <w:sz w:val="20"/>
                <w:szCs w:val="20"/>
                <w:lang w:val="es-ES"/>
              </w:rPr>
            </w:pPr>
            <w:r w:rsidRPr="009E0135">
              <w:rPr>
                <w:b/>
                <w:bCs/>
                <w:sz w:val="20"/>
                <w:szCs w:val="20"/>
                <w:lang w:val="es-ES"/>
              </w:rPr>
              <w:t>3</w:t>
            </w:r>
          </w:p>
        </w:tc>
        <w:tc>
          <w:tcPr>
            <w:tcW w:w="1440" w:type="dxa"/>
            <w:gridSpan w:val="2"/>
          </w:tcPr>
          <w:p w14:paraId="736A6FD0" w14:textId="77777777" w:rsidR="00975EB3" w:rsidRPr="009E0135" w:rsidRDefault="00975EB3" w:rsidP="003D5FED">
            <w:pPr>
              <w:jc w:val="center"/>
              <w:rPr>
                <w:b/>
                <w:bCs/>
                <w:sz w:val="20"/>
                <w:szCs w:val="20"/>
                <w:lang w:val="es-ES"/>
              </w:rPr>
            </w:pPr>
            <w:r w:rsidRPr="009E0135">
              <w:rPr>
                <w:b/>
                <w:bCs/>
                <w:sz w:val="20"/>
                <w:szCs w:val="20"/>
                <w:lang w:val="es-ES"/>
              </w:rPr>
              <w:t>2</w:t>
            </w:r>
          </w:p>
        </w:tc>
        <w:tc>
          <w:tcPr>
            <w:tcW w:w="1530" w:type="dxa"/>
          </w:tcPr>
          <w:p w14:paraId="555064EA" w14:textId="77777777" w:rsidR="00975EB3" w:rsidRPr="009E0135" w:rsidRDefault="00975EB3" w:rsidP="003D5FED">
            <w:pPr>
              <w:jc w:val="center"/>
              <w:rPr>
                <w:b/>
                <w:bCs/>
                <w:sz w:val="20"/>
                <w:szCs w:val="20"/>
                <w:lang w:val="es-ES"/>
              </w:rPr>
            </w:pPr>
            <w:r w:rsidRPr="009E0135">
              <w:rPr>
                <w:b/>
                <w:bCs/>
                <w:sz w:val="20"/>
                <w:szCs w:val="20"/>
                <w:lang w:val="es-ES"/>
              </w:rPr>
              <w:t>1</w:t>
            </w:r>
          </w:p>
        </w:tc>
        <w:tc>
          <w:tcPr>
            <w:tcW w:w="810" w:type="dxa"/>
          </w:tcPr>
          <w:p w14:paraId="083C43A5" w14:textId="77777777" w:rsidR="00975EB3" w:rsidRPr="009E0135" w:rsidRDefault="00975EB3" w:rsidP="003D5FED">
            <w:pPr>
              <w:jc w:val="center"/>
              <w:rPr>
                <w:b/>
                <w:bCs/>
                <w:sz w:val="16"/>
                <w:szCs w:val="16"/>
                <w:lang w:val="es-ES"/>
              </w:rPr>
            </w:pPr>
            <w:r w:rsidRPr="009E0135">
              <w:rPr>
                <w:b/>
                <w:bCs/>
                <w:sz w:val="16"/>
                <w:szCs w:val="16"/>
                <w:lang w:val="es-ES"/>
              </w:rPr>
              <w:t>Total/5</w:t>
            </w:r>
          </w:p>
        </w:tc>
      </w:tr>
      <w:tr w:rsidR="00975EB3" w:rsidRPr="009E0135" w14:paraId="16DFFB10" w14:textId="77777777" w:rsidTr="003D5FED">
        <w:trPr>
          <w:gridBefore w:val="1"/>
          <w:wBefore w:w="18" w:type="dxa"/>
          <w:trHeight w:val="1115"/>
        </w:trPr>
        <w:tc>
          <w:tcPr>
            <w:tcW w:w="1170" w:type="dxa"/>
            <w:gridSpan w:val="2"/>
            <w:vAlign w:val="center"/>
          </w:tcPr>
          <w:p w14:paraId="7A099341" w14:textId="77777777" w:rsidR="00975EB3" w:rsidRPr="009E0135" w:rsidRDefault="00975EB3" w:rsidP="003D5FED">
            <w:pPr>
              <w:jc w:val="center"/>
              <w:rPr>
                <w:sz w:val="16"/>
                <w:szCs w:val="16"/>
                <w:lang w:val="es-ES"/>
              </w:rPr>
            </w:pPr>
            <w:r w:rsidRPr="009E0135">
              <w:rPr>
                <w:sz w:val="16"/>
                <w:szCs w:val="16"/>
                <w:lang w:val="es-ES"/>
              </w:rPr>
              <w:t>Organización</w:t>
            </w:r>
          </w:p>
        </w:tc>
        <w:tc>
          <w:tcPr>
            <w:tcW w:w="1620" w:type="dxa"/>
            <w:gridSpan w:val="2"/>
          </w:tcPr>
          <w:p w14:paraId="5C630AD0" w14:textId="77777777" w:rsidR="00975EB3" w:rsidRPr="009E0135" w:rsidRDefault="00975EB3" w:rsidP="003D5FED">
            <w:pPr>
              <w:pStyle w:val="ListParagraph"/>
              <w:ind w:left="0"/>
              <w:rPr>
                <w:sz w:val="16"/>
                <w:szCs w:val="16"/>
                <w:lang w:val="es-ES"/>
              </w:rPr>
            </w:pPr>
            <w:r w:rsidRPr="009E0135">
              <w:rPr>
                <w:sz w:val="16"/>
                <w:szCs w:val="16"/>
                <w:lang w:val="es-ES"/>
              </w:rPr>
              <w:t xml:space="preserve">Informe cumple con los criterios de entrega </w:t>
            </w:r>
          </w:p>
        </w:tc>
        <w:tc>
          <w:tcPr>
            <w:tcW w:w="1620" w:type="dxa"/>
            <w:gridSpan w:val="2"/>
          </w:tcPr>
          <w:p w14:paraId="5EA2C479" w14:textId="77777777" w:rsidR="00975EB3" w:rsidRPr="009E0135" w:rsidRDefault="00975EB3" w:rsidP="003D5FED">
            <w:pPr>
              <w:rPr>
                <w:sz w:val="16"/>
                <w:szCs w:val="16"/>
                <w:lang w:val="es-ES"/>
              </w:rPr>
            </w:pPr>
            <w:r w:rsidRPr="009E0135">
              <w:rPr>
                <w:sz w:val="16"/>
                <w:szCs w:val="16"/>
                <w:lang w:val="es-ES"/>
              </w:rPr>
              <w:t xml:space="preserve"> Informe cumple con el 75% de los criterios de entrega</w:t>
            </w:r>
          </w:p>
        </w:tc>
        <w:tc>
          <w:tcPr>
            <w:tcW w:w="1440" w:type="dxa"/>
            <w:gridSpan w:val="2"/>
          </w:tcPr>
          <w:p w14:paraId="255839EA" w14:textId="77777777" w:rsidR="00975EB3" w:rsidRPr="009E0135" w:rsidRDefault="00975EB3" w:rsidP="003D5FED">
            <w:pPr>
              <w:rPr>
                <w:sz w:val="16"/>
                <w:szCs w:val="16"/>
                <w:lang w:val="es-ES"/>
              </w:rPr>
            </w:pPr>
            <w:r w:rsidRPr="009E0135">
              <w:rPr>
                <w:sz w:val="16"/>
                <w:szCs w:val="16"/>
                <w:lang w:val="es-ES"/>
              </w:rPr>
              <w:t>Informe cumple con el 50% de los criterios de entrega</w:t>
            </w:r>
          </w:p>
        </w:tc>
        <w:tc>
          <w:tcPr>
            <w:tcW w:w="1440" w:type="dxa"/>
            <w:gridSpan w:val="2"/>
          </w:tcPr>
          <w:p w14:paraId="44B28552" w14:textId="77777777" w:rsidR="00975EB3" w:rsidRPr="009E0135" w:rsidRDefault="00975EB3" w:rsidP="003D5FED">
            <w:pPr>
              <w:rPr>
                <w:sz w:val="16"/>
                <w:szCs w:val="16"/>
                <w:lang w:val="es-ES"/>
              </w:rPr>
            </w:pPr>
            <w:r w:rsidRPr="009E0135">
              <w:rPr>
                <w:sz w:val="16"/>
                <w:szCs w:val="16"/>
                <w:lang w:val="es-ES"/>
              </w:rPr>
              <w:t>Informe cumple con al menos el 25% de los criterios de entrega</w:t>
            </w:r>
          </w:p>
        </w:tc>
        <w:tc>
          <w:tcPr>
            <w:tcW w:w="1530" w:type="dxa"/>
          </w:tcPr>
          <w:p w14:paraId="0FB1874A" w14:textId="2D117970" w:rsidR="00975EB3" w:rsidRPr="009E0135" w:rsidRDefault="00975EB3" w:rsidP="003D5FED">
            <w:pPr>
              <w:rPr>
                <w:sz w:val="16"/>
                <w:szCs w:val="16"/>
                <w:lang w:val="es-ES"/>
              </w:rPr>
            </w:pPr>
            <w:r w:rsidRPr="009E0135">
              <w:rPr>
                <w:sz w:val="16"/>
                <w:szCs w:val="16"/>
                <w:lang w:val="es-ES"/>
              </w:rPr>
              <w:t xml:space="preserve">Informe no cumple con los criterios de entrega </w:t>
            </w:r>
            <w:r w:rsidR="00245448" w:rsidRPr="009E0135">
              <w:rPr>
                <w:sz w:val="16"/>
                <w:szCs w:val="16"/>
                <w:lang w:val="es-ES"/>
              </w:rPr>
              <w:t>o</w:t>
            </w:r>
            <w:r w:rsidRPr="009E0135">
              <w:rPr>
                <w:sz w:val="16"/>
                <w:szCs w:val="16"/>
                <w:lang w:val="es-ES"/>
              </w:rPr>
              <w:t xml:space="preserve"> al menos con menos del 15%</w:t>
            </w:r>
          </w:p>
        </w:tc>
        <w:tc>
          <w:tcPr>
            <w:tcW w:w="810" w:type="dxa"/>
          </w:tcPr>
          <w:p w14:paraId="289FD5F6" w14:textId="115D1356" w:rsidR="00975EB3" w:rsidRPr="009E0135" w:rsidRDefault="006D72A3" w:rsidP="003D5FED">
            <w:pPr>
              <w:rPr>
                <w:sz w:val="16"/>
                <w:szCs w:val="16"/>
                <w:lang w:val="es-ES"/>
              </w:rPr>
            </w:pPr>
            <w:r w:rsidRPr="009E0135">
              <w:rPr>
                <w:sz w:val="16"/>
                <w:szCs w:val="16"/>
                <w:lang w:val="es-ES"/>
              </w:rPr>
              <w:t>4</w:t>
            </w:r>
          </w:p>
        </w:tc>
      </w:tr>
      <w:tr w:rsidR="00975EB3" w:rsidRPr="009E0135" w14:paraId="23F1074C" w14:textId="77777777" w:rsidTr="003D5FED">
        <w:tc>
          <w:tcPr>
            <w:tcW w:w="1170" w:type="dxa"/>
            <w:gridSpan w:val="2"/>
            <w:vAlign w:val="center"/>
          </w:tcPr>
          <w:p w14:paraId="29AF4D3C" w14:textId="77777777" w:rsidR="00975EB3" w:rsidRPr="009E0135" w:rsidRDefault="00975EB3" w:rsidP="003D5FED">
            <w:pPr>
              <w:jc w:val="center"/>
              <w:rPr>
                <w:sz w:val="16"/>
                <w:szCs w:val="16"/>
                <w:lang w:val="es-ES"/>
              </w:rPr>
            </w:pPr>
            <w:r w:rsidRPr="009E0135">
              <w:rPr>
                <w:sz w:val="16"/>
                <w:szCs w:val="16"/>
                <w:lang w:val="es-ES"/>
              </w:rPr>
              <w:t>Identificación del archivo a ser enviado</w:t>
            </w:r>
          </w:p>
        </w:tc>
        <w:tc>
          <w:tcPr>
            <w:tcW w:w="1620" w:type="dxa"/>
            <w:gridSpan w:val="2"/>
          </w:tcPr>
          <w:p w14:paraId="4532C805" w14:textId="77777777" w:rsidR="00975EB3" w:rsidRPr="009E0135" w:rsidRDefault="00975EB3" w:rsidP="003D5FED">
            <w:pPr>
              <w:pStyle w:val="ListParagraph"/>
              <w:ind w:left="0"/>
              <w:rPr>
                <w:sz w:val="16"/>
                <w:szCs w:val="16"/>
                <w:lang w:val="es-ES"/>
              </w:rPr>
            </w:pPr>
            <w:r w:rsidRPr="009E0135">
              <w:rPr>
                <w:sz w:val="16"/>
                <w:szCs w:val="16"/>
                <w:lang w:val="es-ES"/>
              </w:rPr>
              <w:t>Esta debidamente identificado</w:t>
            </w:r>
          </w:p>
        </w:tc>
        <w:tc>
          <w:tcPr>
            <w:tcW w:w="1620" w:type="dxa"/>
            <w:gridSpan w:val="2"/>
          </w:tcPr>
          <w:p w14:paraId="48303DC2" w14:textId="77777777" w:rsidR="00975EB3" w:rsidRPr="009E0135" w:rsidRDefault="00975EB3" w:rsidP="003D5FED">
            <w:pPr>
              <w:pStyle w:val="ListParagraph"/>
              <w:ind w:left="0"/>
              <w:rPr>
                <w:sz w:val="16"/>
                <w:szCs w:val="16"/>
                <w:lang w:val="es-ES"/>
              </w:rPr>
            </w:pPr>
            <w:r w:rsidRPr="009E0135">
              <w:rPr>
                <w:sz w:val="16"/>
                <w:szCs w:val="16"/>
                <w:lang w:val="es-ES"/>
              </w:rPr>
              <w:t>Cumple con un 75% de la información requerida</w:t>
            </w:r>
          </w:p>
        </w:tc>
        <w:tc>
          <w:tcPr>
            <w:tcW w:w="1440" w:type="dxa"/>
            <w:gridSpan w:val="2"/>
          </w:tcPr>
          <w:p w14:paraId="7DBE226D" w14:textId="77777777" w:rsidR="00975EB3" w:rsidRPr="009E0135" w:rsidRDefault="00975EB3" w:rsidP="003D5FED">
            <w:pPr>
              <w:pStyle w:val="ListParagraph"/>
              <w:ind w:left="0"/>
              <w:rPr>
                <w:sz w:val="16"/>
                <w:szCs w:val="16"/>
                <w:lang w:val="es-ES"/>
              </w:rPr>
            </w:pPr>
            <w:r w:rsidRPr="009E0135">
              <w:rPr>
                <w:sz w:val="16"/>
                <w:szCs w:val="16"/>
                <w:lang w:val="es-ES"/>
              </w:rPr>
              <w:t>Cumple con un 50% de la información requerida</w:t>
            </w:r>
          </w:p>
        </w:tc>
        <w:tc>
          <w:tcPr>
            <w:tcW w:w="1440" w:type="dxa"/>
            <w:gridSpan w:val="2"/>
          </w:tcPr>
          <w:p w14:paraId="023B9F78" w14:textId="77777777" w:rsidR="00975EB3" w:rsidRPr="009E0135" w:rsidRDefault="00975EB3" w:rsidP="003D5FED">
            <w:pPr>
              <w:rPr>
                <w:sz w:val="16"/>
                <w:szCs w:val="16"/>
                <w:lang w:val="es-ES"/>
              </w:rPr>
            </w:pPr>
            <w:r w:rsidRPr="009E0135">
              <w:rPr>
                <w:sz w:val="16"/>
                <w:szCs w:val="16"/>
                <w:lang w:val="es-ES"/>
              </w:rPr>
              <w:t>Cumple con un 25% de la información requerida</w:t>
            </w:r>
          </w:p>
        </w:tc>
        <w:tc>
          <w:tcPr>
            <w:tcW w:w="1548" w:type="dxa"/>
            <w:gridSpan w:val="2"/>
          </w:tcPr>
          <w:p w14:paraId="4461796A" w14:textId="77777777" w:rsidR="00975EB3" w:rsidRPr="009E0135" w:rsidRDefault="00975EB3" w:rsidP="003D5FED">
            <w:pPr>
              <w:rPr>
                <w:sz w:val="16"/>
                <w:szCs w:val="16"/>
                <w:lang w:val="es-ES"/>
              </w:rPr>
            </w:pPr>
            <w:r w:rsidRPr="009E0135">
              <w:rPr>
                <w:sz w:val="16"/>
                <w:szCs w:val="16"/>
                <w:lang w:val="es-ES"/>
              </w:rPr>
              <w:t>No cumple con la información requerida</w:t>
            </w:r>
          </w:p>
        </w:tc>
        <w:tc>
          <w:tcPr>
            <w:tcW w:w="810" w:type="dxa"/>
          </w:tcPr>
          <w:p w14:paraId="6A7BA189" w14:textId="054DF1D3" w:rsidR="00975EB3" w:rsidRPr="009E0135" w:rsidRDefault="006D72A3" w:rsidP="003D5FED">
            <w:pPr>
              <w:rPr>
                <w:sz w:val="16"/>
                <w:szCs w:val="16"/>
                <w:lang w:val="es-ES"/>
              </w:rPr>
            </w:pPr>
            <w:r w:rsidRPr="009E0135">
              <w:rPr>
                <w:sz w:val="16"/>
                <w:szCs w:val="16"/>
                <w:lang w:val="es-ES"/>
              </w:rPr>
              <w:t>5</w:t>
            </w:r>
          </w:p>
        </w:tc>
      </w:tr>
      <w:tr w:rsidR="00975EB3" w:rsidRPr="009E0135" w14:paraId="5F7B3D4E" w14:textId="77777777" w:rsidTr="003D5FED">
        <w:trPr>
          <w:gridBefore w:val="1"/>
          <w:wBefore w:w="18" w:type="dxa"/>
        </w:trPr>
        <w:tc>
          <w:tcPr>
            <w:tcW w:w="1170" w:type="dxa"/>
            <w:gridSpan w:val="2"/>
            <w:vAlign w:val="center"/>
          </w:tcPr>
          <w:p w14:paraId="70B1B21E" w14:textId="77777777" w:rsidR="00975EB3" w:rsidRPr="009E0135" w:rsidRDefault="00975EB3" w:rsidP="003D5FED">
            <w:pPr>
              <w:jc w:val="center"/>
              <w:rPr>
                <w:sz w:val="16"/>
                <w:szCs w:val="16"/>
                <w:lang w:val="es-ES"/>
              </w:rPr>
            </w:pPr>
            <w:r w:rsidRPr="009E0135">
              <w:rPr>
                <w:sz w:val="16"/>
                <w:szCs w:val="16"/>
                <w:lang w:val="es-ES"/>
              </w:rPr>
              <w:t>Título del experimento</w:t>
            </w:r>
          </w:p>
        </w:tc>
        <w:tc>
          <w:tcPr>
            <w:tcW w:w="1620" w:type="dxa"/>
            <w:gridSpan w:val="2"/>
          </w:tcPr>
          <w:p w14:paraId="6C0B1BFC" w14:textId="77777777" w:rsidR="00975EB3" w:rsidRPr="009E0135" w:rsidRDefault="00975EB3" w:rsidP="003D5FED">
            <w:pPr>
              <w:rPr>
                <w:sz w:val="16"/>
                <w:szCs w:val="16"/>
                <w:lang w:val="es-ES"/>
              </w:rPr>
            </w:pPr>
            <w:r w:rsidRPr="009E0135">
              <w:rPr>
                <w:sz w:val="16"/>
                <w:szCs w:val="16"/>
                <w:lang w:val="es-ES"/>
              </w:rPr>
              <w:t>Es original y describe los resultados del experimento</w:t>
            </w:r>
          </w:p>
        </w:tc>
        <w:tc>
          <w:tcPr>
            <w:tcW w:w="1620" w:type="dxa"/>
            <w:gridSpan w:val="2"/>
          </w:tcPr>
          <w:p w14:paraId="013D92C1" w14:textId="77777777" w:rsidR="00975EB3" w:rsidRPr="009E0135" w:rsidRDefault="00975EB3" w:rsidP="003D5FED">
            <w:pPr>
              <w:rPr>
                <w:sz w:val="16"/>
                <w:szCs w:val="16"/>
                <w:lang w:val="es-ES"/>
              </w:rPr>
            </w:pPr>
            <w:r w:rsidRPr="009E0135">
              <w:rPr>
                <w:sz w:val="16"/>
                <w:szCs w:val="16"/>
                <w:lang w:val="es-ES"/>
              </w:rPr>
              <w:t>Es original pero no describe los hallazgos del experimento</w:t>
            </w:r>
          </w:p>
        </w:tc>
        <w:tc>
          <w:tcPr>
            <w:tcW w:w="1440" w:type="dxa"/>
            <w:gridSpan w:val="2"/>
          </w:tcPr>
          <w:p w14:paraId="3233A17F" w14:textId="77777777" w:rsidR="00975EB3" w:rsidRPr="009E0135" w:rsidRDefault="00975EB3" w:rsidP="003D5FED">
            <w:pPr>
              <w:rPr>
                <w:sz w:val="16"/>
                <w:szCs w:val="16"/>
                <w:lang w:val="es-ES"/>
              </w:rPr>
            </w:pPr>
            <w:r w:rsidRPr="009E0135">
              <w:rPr>
                <w:sz w:val="16"/>
                <w:szCs w:val="16"/>
                <w:lang w:val="es-ES"/>
              </w:rPr>
              <w:t>No es apropiado</w:t>
            </w:r>
          </w:p>
        </w:tc>
        <w:tc>
          <w:tcPr>
            <w:tcW w:w="1440" w:type="dxa"/>
            <w:gridSpan w:val="2"/>
          </w:tcPr>
          <w:p w14:paraId="01C76580" w14:textId="77777777" w:rsidR="00975EB3" w:rsidRPr="009E0135" w:rsidRDefault="00975EB3" w:rsidP="003D5FED">
            <w:pPr>
              <w:rPr>
                <w:sz w:val="16"/>
                <w:szCs w:val="16"/>
                <w:lang w:val="es-ES"/>
              </w:rPr>
            </w:pPr>
            <w:r w:rsidRPr="009E0135">
              <w:rPr>
                <w:sz w:val="16"/>
                <w:szCs w:val="16"/>
                <w:lang w:val="es-ES"/>
              </w:rPr>
              <w:t>Utiliza el nombre del experimento como título</w:t>
            </w:r>
          </w:p>
        </w:tc>
        <w:tc>
          <w:tcPr>
            <w:tcW w:w="1530" w:type="dxa"/>
          </w:tcPr>
          <w:p w14:paraId="598D8EBE" w14:textId="77777777" w:rsidR="00975EB3" w:rsidRPr="009E0135" w:rsidRDefault="00975EB3" w:rsidP="003D5FED">
            <w:pPr>
              <w:rPr>
                <w:sz w:val="16"/>
                <w:szCs w:val="16"/>
                <w:lang w:val="es-ES"/>
              </w:rPr>
            </w:pPr>
            <w:r w:rsidRPr="009E0135">
              <w:rPr>
                <w:sz w:val="16"/>
                <w:szCs w:val="16"/>
                <w:lang w:val="es-ES"/>
              </w:rPr>
              <w:t>No tienen Titulo</w:t>
            </w:r>
          </w:p>
        </w:tc>
        <w:tc>
          <w:tcPr>
            <w:tcW w:w="810" w:type="dxa"/>
          </w:tcPr>
          <w:p w14:paraId="26A9E9CE" w14:textId="1A42D7CA" w:rsidR="00975EB3" w:rsidRPr="009E0135" w:rsidRDefault="006D72A3" w:rsidP="003D5FED">
            <w:pPr>
              <w:rPr>
                <w:sz w:val="16"/>
                <w:szCs w:val="16"/>
                <w:lang w:val="es-ES"/>
              </w:rPr>
            </w:pPr>
            <w:r w:rsidRPr="009E0135">
              <w:rPr>
                <w:sz w:val="16"/>
                <w:szCs w:val="16"/>
                <w:lang w:val="es-ES"/>
              </w:rPr>
              <w:t>4</w:t>
            </w:r>
          </w:p>
        </w:tc>
      </w:tr>
      <w:tr w:rsidR="00975EB3" w:rsidRPr="009E0135" w14:paraId="790BDD8F" w14:textId="77777777" w:rsidTr="003D5FED">
        <w:trPr>
          <w:gridBefore w:val="1"/>
          <w:wBefore w:w="18" w:type="dxa"/>
        </w:trPr>
        <w:tc>
          <w:tcPr>
            <w:tcW w:w="1170" w:type="dxa"/>
            <w:gridSpan w:val="2"/>
            <w:vAlign w:val="center"/>
          </w:tcPr>
          <w:p w14:paraId="15EBBF64" w14:textId="77777777" w:rsidR="00975EB3" w:rsidRPr="009E0135" w:rsidRDefault="00975EB3" w:rsidP="003D5FED">
            <w:pPr>
              <w:jc w:val="center"/>
              <w:rPr>
                <w:sz w:val="16"/>
                <w:szCs w:val="16"/>
                <w:lang w:val="es-ES"/>
              </w:rPr>
            </w:pPr>
            <w:r w:rsidRPr="009E0135">
              <w:rPr>
                <w:sz w:val="16"/>
                <w:szCs w:val="16"/>
                <w:lang w:val="es-ES"/>
              </w:rPr>
              <w:t>Abstracto</w:t>
            </w:r>
          </w:p>
        </w:tc>
        <w:tc>
          <w:tcPr>
            <w:tcW w:w="1620" w:type="dxa"/>
            <w:gridSpan w:val="2"/>
          </w:tcPr>
          <w:p w14:paraId="101A21F1" w14:textId="77777777" w:rsidR="00975EB3" w:rsidRPr="009E0135" w:rsidRDefault="00975EB3" w:rsidP="003D5FED">
            <w:pPr>
              <w:rPr>
                <w:sz w:val="16"/>
                <w:szCs w:val="16"/>
                <w:lang w:val="es-ES"/>
              </w:rPr>
            </w:pPr>
            <w:r w:rsidRPr="009E0135">
              <w:rPr>
                <w:sz w:val="16"/>
                <w:szCs w:val="16"/>
                <w:lang w:val="es-ES"/>
              </w:rPr>
              <w:t>Describe los aspectos más importantes del experimento</w:t>
            </w:r>
          </w:p>
        </w:tc>
        <w:tc>
          <w:tcPr>
            <w:tcW w:w="1620" w:type="dxa"/>
            <w:gridSpan w:val="2"/>
          </w:tcPr>
          <w:p w14:paraId="5594E062" w14:textId="77777777" w:rsidR="00975EB3" w:rsidRPr="009E0135" w:rsidRDefault="00975EB3" w:rsidP="003D5FED">
            <w:pPr>
              <w:rPr>
                <w:sz w:val="16"/>
                <w:szCs w:val="16"/>
                <w:lang w:val="es-ES"/>
              </w:rPr>
            </w:pPr>
            <w:r w:rsidRPr="009E0135">
              <w:rPr>
                <w:sz w:val="16"/>
                <w:szCs w:val="16"/>
                <w:lang w:val="es-ES"/>
              </w:rPr>
              <w:t>Describe los resultados del experimento</w:t>
            </w:r>
          </w:p>
        </w:tc>
        <w:tc>
          <w:tcPr>
            <w:tcW w:w="1440" w:type="dxa"/>
            <w:gridSpan w:val="2"/>
          </w:tcPr>
          <w:p w14:paraId="4B70F488" w14:textId="77777777" w:rsidR="00975EB3" w:rsidRPr="009E0135" w:rsidRDefault="00975EB3" w:rsidP="003D5FED">
            <w:pPr>
              <w:rPr>
                <w:sz w:val="16"/>
                <w:szCs w:val="16"/>
                <w:lang w:val="es-ES"/>
              </w:rPr>
            </w:pPr>
            <w:r w:rsidRPr="009E0135">
              <w:rPr>
                <w:sz w:val="16"/>
                <w:szCs w:val="16"/>
                <w:lang w:val="es-ES"/>
              </w:rPr>
              <w:t>Describe la metodología del experimento</w:t>
            </w:r>
          </w:p>
        </w:tc>
        <w:tc>
          <w:tcPr>
            <w:tcW w:w="1440" w:type="dxa"/>
            <w:gridSpan w:val="2"/>
          </w:tcPr>
          <w:p w14:paraId="4761D295" w14:textId="77777777" w:rsidR="00975EB3" w:rsidRPr="009E0135" w:rsidRDefault="00975EB3" w:rsidP="003D5FED">
            <w:pPr>
              <w:rPr>
                <w:sz w:val="16"/>
                <w:szCs w:val="16"/>
                <w:lang w:val="es-ES"/>
              </w:rPr>
            </w:pPr>
            <w:r w:rsidRPr="009E0135">
              <w:rPr>
                <w:sz w:val="16"/>
                <w:szCs w:val="16"/>
                <w:lang w:val="es-ES"/>
              </w:rPr>
              <w:t>Llega a conclusiones del experimento</w:t>
            </w:r>
          </w:p>
        </w:tc>
        <w:tc>
          <w:tcPr>
            <w:tcW w:w="1530" w:type="dxa"/>
          </w:tcPr>
          <w:p w14:paraId="0ED87B6B" w14:textId="77777777" w:rsidR="00975EB3" w:rsidRPr="009E0135" w:rsidRDefault="00975EB3" w:rsidP="003D5FED">
            <w:pPr>
              <w:rPr>
                <w:sz w:val="16"/>
                <w:szCs w:val="16"/>
                <w:lang w:val="es-ES"/>
              </w:rPr>
            </w:pPr>
            <w:r w:rsidRPr="009E0135">
              <w:rPr>
                <w:sz w:val="16"/>
                <w:szCs w:val="16"/>
                <w:lang w:val="es-ES"/>
              </w:rPr>
              <w:t>No tiene Abstracto</w:t>
            </w:r>
          </w:p>
        </w:tc>
        <w:tc>
          <w:tcPr>
            <w:tcW w:w="810" w:type="dxa"/>
          </w:tcPr>
          <w:p w14:paraId="220370D2" w14:textId="51E2D507" w:rsidR="00975EB3" w:rsidRPr="009E0135" w:rsidRDefault="006D72A3" w:rsidP="003D5FED">
            <w:pPr>
              <w:rPr>
                <w:sz w:val="16"/>
                <w:szCs w:val="16"/>
                <w:lang w:val="es-ES"/>
              </w:rPr>
            </w:pPr>
            <w:r w:rsidRPr="009E0135">
              <w:rPr>
                <w:sz w:val="16"/>
                <w:szCs w:val="16"/>
                <w:lang w:val="es-ES"/>
              </w:rPr>
              <w:t>4.5</w:t>
            </w:r>
          </w:p>
        </w:tc>
      </w:tr>
      <w:tr w:rsidR="00975EB3" w:rsidRPr="009E0135" w14:paraId="3BBABAD7" w14:textId="77777777" w:rsidTr="003D5FED">
        <w:tc>
          <w:tcPr>
            <w:tcW w:w="1188" w:type="dxa"/>
            <w:gridSpan w:val="3"/>
            <w:vAlign w:val="center"/>
          </w:tcPr>
          <w:p w14:paraId="573FBCC5" w14:textId="77777777" w:rsidR="00975EB3" w:rsidRPr="009E0135" w:rsidRDefault="00975EB3" w:rsidP="003D5FED">
            <w:pPr>
              <w:jc w:val="center"/>
              <w:rPr>
                <w:sz w:val="16"/>
                <w:szCs w:val="16"/>
                <w:lang w:val="es-ES"/>
              </w:rPr>
            </w:pPr>
            <w:r w:rsidRPr="009E0135">
              <w:rPr>
                <w:sz w:val="16"/>
                <w:szCs w:val="16"/>
                <w:lang w:val="es-ES"/>
              </w:rPr>
              <w:t>Introducción</w:t>
            </w:r>
          </w:p>
        </w:tc>
        <w:tc>
          <w:tcPr>
            <w:tcW w:w="1620" w:type="dxa"/>
            <w:gridSpan w:val="2"/>
          </w:tcPr>
          <w:p w14:paraId="4339BB4A" w14:textId="77777777" w:rsidR="00975EB3" w:rsidRPr="009E0135" w:rsidRDefault="00975EB3" w:rsidP="003D5FED">
            <w:pPr>
              <w:rPr>
                <w:sz w:val="16"/>
                <w:szCs w:val="16"/>
                <w:lang w:val="es-ES"/>
              </w:rPr>
            </w:pPr>
            <w:r w:rsidRPr="009E0135">
              <w:rPr>
                <w:sz w:val="16"/>
                <w:szCs w:val="16"/>
                <w:lang w:val="es-ES"/>
              </w:rPr>
              <w:t>El informe destaca la importancia de la investigación:</w:t>
            </w:r>
          </w:p>
          <w:p w14:paraId="18D2EB0A" w14:textId="77777777" w:rsidR="00975EB3" w:rsidRPr="009E0135" w:rsidRDefault="00975EB3" w:rsidP="003D5FED">
            <w:pPr>
              <w:pStyle w:val="ListParagraph"/>
              <w:numPr>
                <w:ilvl w:val="0"/>
                <w:numId w:val="3"/>
              </w:numPr>
              <w:rPr>
                <w:sz w:val="16"/>
                <w:szCs w:val="16"/>
                <w:lang w:val="es-ES"/>
              </w:rPr>
            </w:pPr>
            <w:r w:rsidRPr="009E0135">
              <w:rPr>
                <w:sz w:val="16"/>
                <w:szCs w:val="16"/>
                <w:lang w:val="es-ES"/>
              </w:rPr>
              <w:t>objetivos claramente definidos</w:t>
            </w:r>
          </w:p>
          <w:p w14:paraId="6E8F9A59" w14:textId="77777777" w:rsidR="00975EB3" w:rsidRPr="009E0135" w:rsidRDefault="00975EB3" w:rsidP="003D5FED">
            <w:pPr>
              <w:pStyle w:val="ListParagraph"/>
              <w:numPr>
                <w:ilvl w:val="0"/>
                <w:numId w:val="3"/>
              </w:numPr>
              <w:rPr>
                <w:sz w:val="16"/>
                <w:szCs w:val="16"/>
                <w:lang w:val="es-ES"/>
              </w:rPr>
            </w:pPr>
            <w:r w:rsidRPr="009E0135">
              <w:rPr>
                <w:sz w:val="16"/>
                <w:szCs w:val="16"/>
                <w:lang w:val="es-ES"/>
              </w:rPr>
              <w:t>Hipótesis debidamente redactada.</w:t>
            </w:r>
          </w:p>
          <w:p w14:paraId="16213F9F" w14:textId="77777777" w:rsidR="00975EB3" w:rsidRPr="009E0135" w:rsidRDefault="00975EB3" w:rsidP="003D5FED">
            <w:pPr>
              <w:pStyle w:val="ListParagraph"/>
              <w:numPr>
                <w:ilvl w:val="0"/>
                <w:numId w:val="3"/>
              </w:numPr>
              <w:rPr>
                <w:sz w:val="16"/>
                <w:szCs w:val="16"/>
                <w:lang w:val="es-ES"/>
              </w:rPr>
            </w:pPr>
            <w:r w:rsidRPr="009E0135">
              <w:rPr>
                <w:sz w:val="16"/>
                <w:szCs w:val="16"/>
                <w:lang w:val="es-ES"/>
              </w:rPr>
              <w:t xml:space="preserve">Citas bibliográficas en el formato de “CSE” debidamente redactas con las referencias </w:t>
            </w:r>
          </w:p>
        </w:tc>
        <w:tc>
          <w:tcPr>
            <w:tcW w:w="1620" w:type="dxa"/>
            <w:gridSpan w:val="2"/>
          </w:tcPr>
          <w:p w14:paraId="149270D6" w14:textId="77777777" w:rsidR="00975EB3" w:rsidRPr="009E0135" w:rsidRDefault="00975EB3" w:rsidP="003D5FED">
            <w:pPr>
              <w:rPr>
                <w:sz w:val="16"/>
                <w:szCs w:val="16"/>
                <w:lang w:val="es-ES"/>
              </w:rPr>
            </w:pPr>
            <w:r w:rsidRPr="009E0135">
              <w:rPr>
                <w:sz w:val="16"/>
                <w:szCs w:val="16"/>
                <w:lang w:val="es-ES"/>
              </w:rPr>
              <w:t>El informe destaca el 75% de la importancia de la investigación.</w:t>
            </w:r>
          </w:p>
          <w:p w14:paraId="50FF6C73" w14:textId="77777777" w:rsidR="00975EB3" w:rsidRPr="009E0135" w:rsidRDefault="00975EB3" w:rsidP="003D5FED">
            <w:pPr>
              <w:pStyle w:val="ListParagraph"/>
              <w:numPr>
                <w:ilvl w:val="0"/>
                <w:numId w:val="4"/>
              </w:numPr>
              <w:rPr>
                <w:sz w:val="16"/>
                <w:szCs w:val="16"/>
                <w:lang w:val="es-ES"/>
              </w:rPr>
            </w:pPr>
            <w:r w:rsidRPr="009E0135">
              <w:rPr>
                <w:sz w:val="16"/>
                <w:szCs w:val="16"/>
                <w:lang w:val="es-ES"/>
              </w:rPr>
              <w:t>objetivos están parcialmente definidos.</w:t>
            </w:r>
          </w:p>
          <w:p w14:paraId="71F06625" w14:textId="77777777" w:rsidR="00975EB3" w:rsidRPr="009E0135" w:rsidRDefault="00975EB3" w:rsidP="003D5FED">
            <w:pPr>
              <w:pStyle w:val="ListParagraph"/>
              <w:numPr>
                <w:ilvl w:val="0"/>
                <w:numId w:val="4"/>
              </w:numPr>
              <w:rPr>
                <w:sz w:val="16"/>
                <w:szCs w:val="16"/>
                <w:lang w:val="es-ES"/>
              </w:rPr>
            </w:pPr>
            <w:r w:rsidRPr="009E0135">
              <w:rPr>
                <w:sz w:val="16"/>
                <w:szCs w:val="16"/>
                <w:lang w:val="es-ES"/>
              </w:rPr>
              <w:t xml:space="preserve"> Hipótesis es apropiada, pero mal redactada. </w:t>
            </w:r>
          </w:p>
          <w:p w14:paraId="2E8B88A3" w14:textId="77777777" w:rsidR="00975EB3" w:rsidRPr="009E0135" w:rsidRDefault="00975EB3" w:rsidP="003D5FED">
            <w:pPr>
              <w:pStyle w:val="ListParagraph"/>
              <w:numPr>
                <w:ilvl w:val="0"/>
                <w:numId w:val="4"/>
              </w:numPr>
              <w:rPr>
                <w:sz w:val="16"/>
                <w:szCs w:val="16"/>
                <w:lang w:val="es-ES"/>
              </w:rPr>
            </w:pPr>
            <w:r w:rsidRPr="009E0135">
              <w:rPr>
                <w:sz w:val="16"/>
                <w:szCs w:val="16"/>
                <w:lang w:val="es-ES"/>
              </w:rPr>
              <w:t xml:space="preserve">Citas bibliográficas no en el formato de “CSE” </w:t>
            </w:r>
          </w:p>
        </w:tc>
        <w:tc>
          <w:tcPr>
            <w:tcW w:w="1440" w:type="dxa"/>
            <w:gridSpan w:val="2"/>
          </w:tcPr>
          <w:p w14:paraId="3A059DF9" w14:textId="77777777" w:rsidR="00975EB3" w:rsidRPr="009E0135" w:rsidRDefault="00975EB3" w:rsidP="003D5FED">
            <w:pPr>
              <w:rPr>
                <w:sz w:val="16"/>
                <w:szCs w:val="16"/>
                <w:lang w:val="es-ES"/>
              </w:rPr>
            </w:pPr>
            <w:r w:rsidRPr="009E0135">
              <w:rPr>
                <w:sz w:val="16"/>
                <w:szCs w:val="16"/>
                <w:lang w:val="es-ES"/>
              </w:rPr>
              <w:t>El informe destaca el 50% de la importancia de la investigación</w:t>
            </w:r>
          </w:p>
          <w:p w14:paraId="048A1B3F" w14:textId="77777777" w:rsidR="00975EB3" w:rsidRPr="009E0135" w:rsidRDefault="00975EB3" w:rsidP="003D5FED">
            <w:pPr>
              <w:pStyle w:val="ListParagraph"/>
              <w:numPr>
                <w:ilvl w:val="0"/>
                <w:numId w:val="5"/>
              </w:numPr>
              <w:rPr>
                <w:sz w:val="16"/>
                <w:szCs w:val="16"/>
                <w:lang w:val="es-ES"/>
              </w:rPr>
            </w:pPr>
            <w:r w:rsidRPr="009E0135">
              <w:rPr>
                <w:sz w:val="16"/>
                <w:szCs w:val="16"/>
                <w:lang w:val="es-ES"/>
              </w:rPr>
              <w:t>Los objetivos no están definidos.</w:t>
            </w:r>
          </w:p>
          <w:p w14:paraId="414405CC" w14:textId="77777777" w:rsidR="00975EB3" w:rsidRPr="009E0135" w:rsidRDefault="00975EB3" w:rsidP="003D5FED">
            <w:pPr>
              <w:pStyle w:val="ListParagraph"/>
              <w:numPr>
                <w:ilvl w:val="0"/>
                <w:numId w:val="5"/>
              </w:numPr>
              <w:rPr>
                <w:sz w:val="16"/>
                <w:szCs w:val="16"/>
                <w:lang w:val="es-ES"/>
              </w:rPr>
            </w:pPr>
            <w:r w:rsidRPr="009E0135">
              <w:rPr>
                <w:sz w:val="16"/>
                <w:szCs w:val="16"/>
                <w:lang w:val="es-ES"/>
              </w:rPr>
              <w:t xml:space="preserve"> La Hipótesis no es apropiada, pero está bien redactada. </w:t>
            </w:r>
          </w:p>
          <w:p w14:paraId="699F28A4" w14:textId="77777777" w:rsidR="00975EB3" w:rsidRPr="009E0135" w:rsidRDefault="00975EB3" w:rsidP="003D5FED">
            <w:pPr>
              <w:pStyle w:val="ListParagraph"/>
              <w:numPr>
                <w:ilvl w:val="0"/>
                <w:numId w:val="5"/>
              </w:numPr>
              <w:rPr>
                <w:sz w:val="16"/>
                <w:szCs w:val="16"/>
                <w:lang w:val="es-ES"/>
              </w:rPr>
            </w:pPr>
            <w:r w:rsidRPr="009E0135">
              <w:rPr>
                <w:sz w:val="16"/>
                <w:szCs w:val="16"/>
                <w:lang w:val="es-ES"/>
              </w:rPr>
              <w:t>Citas bibliográficas no coinciden con las Ref.</w:t>
            </w:r>
          </w:p>
        </w:tc>
        <w:tc>
          <w:tcPr>
            <w:tcW w:w="1440" w:type="dxa"/>
            <w:gridSpan w:val="2"/>
          </w:tcPr>
          <w:p w14:paraId="19E70B00" w14:textId="77777777" w:rsidR="00975EB3" w:rsidRPr="009E0135" w:rsidRDefault="00975EB3" w:rsidP="003D5FED">
            <w:pPr>
              <w:rPr>
                <w:sz w:val="16"/>
                <w:szCs w:val="16"/>
                <w:lang w:val="es-ES"/>
              </w:rPr>
            </w:pPr>
            <w:r w:rsidRPr="009E0135">
              <w:rPr>
                <w:sz w:val="16"/>
                <w:szCs w:val="16"/>
                <w:lang w:val="es-ES"/>
              </w:rPr>
              <w:t>El informe destaca parcialmente (25%) la importancia de la investigación</w:t>
            </w:r>
          </w:p>
          <w:p w14:paraId="4F9DB64C" w14:textId="77777777" w:rsidR="00975EB3" w:rsidRPr="009E0135" w:rsidRDefault="00975EB3" w:rsidP="003D5FED">
            <w:pPr>
              <w:pStyle w:val="ListParagraph"/>
              <w:numPr>
                <w:ilvl w:val="0"/>
                <w:numId w:val="1"/>
              </w:numPr>
              <w:rPr>
                <w:sz w:val="16"/>
                <w:szCs w:val="16"/>
                <w:lang w:val="es-ES"/>
              </w:rPr>
            </w:pPr>
            <w:r w:rsidRPr="009E0135">
              <w:rPr>
                <w:sz w:val="16"/>
                <w:szCs w:val="16"/>
                <w:lang w:val="es-ES"/>
              </w:rPr>
              <w:t>Los objetivos están incompletos.</w:t>
            </w:r>
          </w:p>
          <w:p w14:paraId="70675D65" w14:textId="77777777" w:rsidR="00975EB3" w:rsidRPr="009E0135" w:rsidRDefault="00975EB3" w:rsidP="003D5FED">
            <w:pPr>
              <w:pStyle w:val="ListParagraph"/>
              <w:numPr>
                <w:ilvl w:val="0"/>
                <w:numId w:val="1"/>
              </w:numPr>
              <w:rPr>
                <w:sz w:val="16"/>
                <w:szCs w:val="16"/>
                <w:lang w:val="es-ES"/>
              </w:rPr>
            </w:pPr>
            <w:r w:rsidRPr="009E0135">
              <w:rPr>
                <w:sz w:val="16"/>
                <w:szCs w:val="16"/>
                <w:lang w:val="es-ES"/>
              </w:rPr>
              <w:t>Redacción de la hipótesis no describe lo que se desea probar.</w:t>
            </w:r>
          </w:p>
          <w:p w14:paraId="4876D916" w14:textId="77777777" w:rsidR="00975EB3" w:rsidRPr="009E0135" w:rsidRDefault="00975EB3" w:rsidP="003D5FED">
            <w:pPr>
              <w:pStyle w:val="ListParagraph"/>
              <w:numPr>
                <w:ilvl w:val="0"/>
                <w:numId w:val="1"/>
              </w:numPr>
              <w:rPr>
                <w:sz w:val="16"/>
                <w:szCs w:val="16"/>
                <w:lang w:val="es-ES"/>
              </w:rPr>
            </w:pPr>
            <w:r w:rsidRPr="009E0135">
              <w:rPr>
                <w:sz w:val="16"/>
                <w:szCs w:val="16"/>
                <w:lang w:val="es-ES"/>
              </w:rPr>
              <w:t>Tiene citas bibliográficas, redacción incorrecta.</w:t>
            </w:r>
          </w:p>
        </w:tc>
        <w:tc>
          <w:tcPr>
            <w:tcW w:w="1530" w:type="dxa"/>
          </w:tcPr>
          <w:p w14:paraId="12730254" w14:textId="77777777" w:rsidR="00975EB3" w:rsidRPr="009E0135" w:rsidRDefault="00975EB3" w:rsidP="003D5FED">
            <w:pPr>
              <w:rPr>
                <w:sz w:val="16"/>
                <w:szCs w:val="16"/>
                <w:lang w:val="es-ES"/>
              </w:rPr>
            </w:pPr>
            <w:r w:rsidRPr="009E0135">
              <w:rPr>
                <w:sz w:val="16"/>
                <w:szCs w:val="16"/>
                <w:lang w:val="es-ES"/>
              </w:rPr>
              <w:t>El informe no destaca la importancia de la investigación.</w:t>
            </w:r>
          </w:p>
          <w:p w14:paraId="612D021E" w14:textId="77777777" w:rsidR="00975EB3" w:rsidRPr="009E0135" w:rsidRDefault="00975EB3" w:rsidP="003D5FED">
            <w:pPr>
              <w:pStyle w:val="ListParagraph"/>
              <w:numPr>
                <w:ilvl w:val="0"/>
                <w:numId w:val="2"/>
              </w:numPr>
              <w:rPr>
                <w:sz w:val="16"/>
                <w:szCs w:val="16"/>
                <w:lang w:val="es-ES"/>
              </w:rPr>
            </w:pPr>
            <w:r w:rsidRPr="009E0135">
              <w:rPr>
                <w:sz w:val="16"/>
                <w:szCs w:val="16"/>
                <w:lang w:val="es-ES"/>
              </w:rPr>
              <w:t>objetivos no están presente.</w:t>
            </w:r>
          </w:p>
          <w:p w14:paraId="16B71C2E" w14:textId="77777777" w:rsidR="00975EB3" w:rsidRPr="009E0135" w:rsidRDefault="00975EB3" w:rsidP="003D5FED">
            <w:pPr>
              <w:pStyle w:val="ListParagraph"/>
              <w:numPr>
                <w:ilvl w:val="0"/>
                <w:numId w:val="2"/>
              </w:numPr>
              <w:rPr>
                <w:sz w:val="16"/>
                <w:szCs w:val="16"/>
                <w:lang w:val="es-ES"/>
              </w:rPr>
            </w:pPr>
            <w:r w:rsidRPr="009E0135">
              <w:rPr>
                <w:sz w:val="16"/>
                <w:szCs w:val="16"/>
                <w:lang w:val="es-ES"/>
              </w:rPr>
              <w:t xml:space="preserve"> No tienen Hipótesis.</w:t>
            </w:r>
          </w:p>
          <w:p w14:paraId="09C0DE0A" w14:textId="77777777" w:rsidR="00975EB3" w:rsidRPr="009E0135" w:rsidRDefault="00975EB3" w:rsidP="003D5FED">
            <w:pPr>
              <w:pStyle w:val="ListParagraph"/>
              <w:numPr>
                <w:ilvl w:val="0"/>
                <w:numId w:val="2"/>
              </w:numPr>
              <w:rPr>
                <w:sz w:val="16"/>
                <w:szCs w:val="16"/>
                <w:lang w:val="es-ES"/>
              </w:rPr>
            </w:pPr>
            <w:r w:rsidRPr="009E0135">
              <w:rPr>
                <w:sz w:val="16"/>
                <w:szCs w:val="16"/>
                <w:lang w:val="es-ES"/>
              </w:rPr>
              <w:t xml:space="preserve"> No tiene Citas Bibliográficas. </w:t>
            </w:r>
          </w:p>
        </w:tc>
        <w:tc>
          <w:tcPr>
            <w:tcW w:w="810" w:type="dxa"/>
          </w:tcPr>
          <w:p w14:paraId="4712EA7E" w14:textId="43479933" w:rsidR="00975EB3" w:rsidRPr="009E0135" w:rsidRDefault="006D72A3" w:rsidP="003D5FED">
            <w:pPr>
              <w:rPr>
                <w:sz w:val="16"/>
                <w:szCs w:val="16"/>
                <w:lang w:val="es-ES"/>
              </w:rPr>
            </w:pPr>
            <w:r w:rsidRPr="009E0135">
              <w:rPr>
                <w:sz w:val="16"/>
                <w:szCs w:val="16"/>
                <w:lang w:val="es-ES"/>
              </w:rPr>
              <w:t>4.5</w:t>
            </w:r>
          </w:p>
        </w:tc>
      </w:tr>
      <w:tr w:rsidR="00975EB3" w:rsidRPr="009E0135" w14:paraId="77A045A4" w14:textId="77777777" w:rsidTr="003D5FED">
        <w:trPr>
          <w:gridBefore w:val="1"/>
          <w:wBefore w:w="18" w:type="dxa"/>
        </w:trPr>
        <w:tc>
          <w:tcPr>
            <w:tcW w:w="1170" w:type="dxa"/>
            <w:gridSpan w:val="2"/>
            <w:vAlign w:val="center"/>
          </w:tcPr>
          <w:p w14:paraId="059EA67F" w14:textId="77777777" w:rsidR="00975EB3" w:rsidRPr="009E0135" w:rsidRDefault="00975EB3" w:rsidP="003D5FED">
            <w:pPr>
              <w:jc w:val="center"/>
              <w:rPr>
                <w:sz w:val="16"/>
                <w:szCs w:val="16"/>
                <w:lang w:val="es-ES"/>
              </w:rPr>
            </w:pPr>
            <w:r w:rsidRPr="009E0135">
              <w:rPr>
                <w:sz w:val="16"/>
                <w:szCs w:val="16"/>
                <w:lang w:val="es-ES"/>
              </w:rPr>
              <w:t>Metodología</w:t>
            </w:r>
          </w:p>
        </w:tc>
        <w:tc>
          <w:tcPr>
            <w:tcW w:w="1620" w:type="dxa"/>
            <w:gridSpan w:val="2"/>
          </w:tcPr>
          <w:p w14:paraId="32660831" w14:textId="77777777" w:rsidR="00975EB3" w:rsidRPr="009E0135" w:rsidRDefault="00975EB3" w:rsidP="003D5FED">
            <w:pPr>
              <w:rPr>
                <w:sz w:val="16"/>
                <w:szCs w:val="16"/>
                <w:lang w:val="es-ES"/>
              </w:rPr>
            </w:pPr>
            <w:r w:rsidRPr="009E0135">
              <w:rPr>
                <w:sz w:val="16"/>
                <w:szCs w:val="16"/>
                <w:lang w:val="es-ES"/>
              </w:rPr>
              <w:t>Cumple con el formato establecido y describe los materiales y equipos a utilizarse</w:t>
            </w:r>
          </w:p>
        </w:tc>
        <w:tc>
          <w:tcPr>
            <w:tcW w:w="1620" w:type="dxa"/>
            <w:gridSpan w:val="2"/>
          </w:tcPr>
          <w:p w14:paraId="0F55002B" w14:textId="77777777" w:rsidR="00975EB3" w:rsidRPr="009E0135" w:rsidRDefault="00975EB3" w:rsidP="003D5FED">
            <w:pPr>
              <w:rPr>
                <w:sz w:val="16"/>
                <w:szCs w:val="16"/>
                <w:lang w:val="es-ES"/>
              </w:rPr>
            </w:pPr>
            <w:r w:rsidRPr="009E0135">
              <w:rPr>
                <w:sz w:val="16"/>
                <w:szCs w:val="16"/>
                <w:lang w:val="es-ES"/>
              </w:rPr>
              <w:t>Cumple con el 75% formato establecido describe los materiales y equipos a utilizarse</w:t>
            </w:r>
          </w:p>
        </w:tc>
        <w:tc>
          <w:tcPr>
            <w:tcW w:w="1440" w:type="dxa"/>
            <w:gridSpan w:val="2"/>
          </w:tcPr>
          <w:p w14:paraId="4AF42638" w14:textId="77777777" w:rsidR="00975EB3" w:rsidRPr="009E0135" w:rsidRDefault="00975EB3" w:rsidP="003D5FED">
            <w:pPr>
              <w:rPr>
                <w:sz w:val="16"/>
                <w:szCs w:val="16"/>
                <w:lang w:val="es-ES"/>
              </w:rPr>
            </w:pPr>
            <w:r w:rsidRPr="009E0135">
              <w:rPr>
                <w:sz w:val="16"/>
                <w:szCs w:val="16"/>
                <w:lang w:val="es-ES"/>
              </w:rPr>
              <w:t>Cumple con el 50% del formato establecido y describe los materiales y equipos a utilizarse</w:t>
            </w:r>
          </w:p>
        </w:tc>
        <w:tc>
          <w:tcPr>
            <w:tcW w:w="1440" w:type="dxa"/>
            <w:gridSpan w:val="2"/>
          </w:tcPr>
          <w:p w14:paraId="136B1FD1" w14:textId="77777777" w:rsidR="00975EB3" w:rsidRPr="009E0135" w:rsidRDefault="00975EB3" w:rsidP="003D5FED">
            <w:pPr>
              <w:rPr>
                <w:sz w:val="16"/>
                <w:szCs w:val="16"/>
                <w:lang w:val="es-ES"/>
              </w:rPr>
            </w:pPr>
            <w:r w:rsidRPr="009E0135">
              <w:rPr>
                <w:sz w:val="16"/>
                <w:szCs w:val="16"/>
                <w:lang w:val="es-ES"/>
              </w:rPr>
              <w:t>No cumple con el formato establecido y no describe los materiales ni los pasos.</w:t>
            </w:r>
          </w:p>
        </w:tc>
        <w:tc>
          <w:tcPr>
            <w:tcW w:w="1530" w:type="dxa"/>
          </w:tcPr>
          <w:p w14:paraId="0FB056DE" w14:textId="77777777" w:rsidR="00975EB3" w:rsidRPr="009E0135" w:rsidRDefault="00975EB3" w:rsidP="003D5FED">
            <w:pPr>
              <w:rPr>
                <w:sz w:val="16"/>
                <w:szCs w:val="16"/>
                <w:lang w:val="es-ES"/>
              </w:rPr>
            </w:pPr>
            <w:r w:rsidRPr="009E0135">
              <w:rPr>
                <w:sz w:val="16"/>
                <w:szCs w:val="16"/>
                <w:lang w:val="es-ES"/>
              </w:rPr>
              <w:t>No tienen metodología.</w:t>
            </w:r>
          </w:p>
        </w:tc>
        <w:tc>
          <w:tcPr>
            <w:tcW w:w="810" w:type="dxa"/>
          </w:tcPr>
          <w:p w14:paraId="7B013020" w14:textId="63238EBA" w:rsidR="00975EB3" w:rsidRPr="009E0135" w:rsidRDefault="006D72A3" w:rsidP="003D5FED">
            <w:pPr>
              <w:rPr>
                <w:sz w:val="16"/>
                <w:szCs w:val="16"/>
                <w:lang w:val="es-ES"/>
              </w:rPr>
            </w:pPr>
            <w:r w:rsidRPr="009E0135">
              <w:rPr>
                <w:sz w:val="16"/>
                <w:szCs w:val="16"/>
                <w:lang w:val="es-ES"/>
              </w:rPr>
              <w:t>4.5</w:t>
            </w:r>
          </w:p>
        </w:tc>
      </w:tr>
      <w:tr w:rsidR="00975EB3" w:rsidRPr="009E0135" w14:paraId="354085FD" w14:textId="77777777" w:rsidTr="003D5FED">
        <w:trPr>
          <w:gridBefore w:val="1"/>
          <w:wBefore w:w="18" w:type="dxa"/>
          <w:trHeight w:val="1718"/>
        </w:trPr>
        <w:tc>
          <w:tcPr>
            <w:tcW w:w="1170" w:type="dxa"/>
            <w:gridSpan w:val="2"/>
            <w:vAlign w:val="center"/>
          </w:tcPr>
          <w:p w14:paraId="5A9C94E5" w14:textId="77777777" w:rsidR="00975EB3" w:rsidRPr="009E0135" w:rsidRDefault="00975EB3" w:rsidP="003D5FED">
            <w:pPr>
              <w:jc w:val="center"/>
              <w:rPr>
                <w:sz w:val="16"/>
                <w:szCs w:val="16"/>
                <w:lang w:val="es-ES"/>
              </w:rPr>
            </w:pPr>
            <w:r w:rsidRPr="009E0135">
              <w:rPr>
                <w:sz w:val="16"/>
                <w:szCs w:val="16"/>
                <w:highlight w:val="yellow"/>
                <w:lang w:val="es-ES"/>
              </w:rPr>
              <w:lastRenderedPageBreak/>
              <w:t>Resultados</w:t>
            </w:r>
          </w:p>
        </w:tc>
        <w:tc>
          <w:tcPr>
            <w:tcW w:w="1620" w:type="dxa"/>
            <w:gridSpan w:val="2"/>
          </w:tcPr>
          <w:p w14:paraId="4408F9D2" w14:textId="77777777" w:rsidR="00975EB3" w:rsidRPr="009E0135" w:rsidRDefault="00975EB3" w:rsidP="003D5FED">
            <w:pPr>
              <w:rPr>
                <w:sz w:val="16"/>
                <w:szCs w:val="16"/>
                <w:lang w:val="es-ES"/>
              </w:rPr>
            </w:pPr>
            <w:r w:rsidRPr="009E0135">
              <w:rPr>
                <w:sz w:val="16"/>
                <w:szCs w:val="16"/>
                <w:lang w:val="es-ES"/>
              </w:rPr>
              <w:t>Están debidamente identificados, utiliza tablas y gráficas y explica los procedimientos estadísticos de estar presentes.</w:t>
            </w:r>
          </w:p>
        </w:tc>
        <w:tc>
          <w:tcPr>
            <w:tcW w:w="1620" w:type="dxa"/>
            <w:gridSpan w:val="2"/>
          </w:tcPr>
          <w:p w14:paraId="2764C4F5" w14:textId="67ED2B05" w:rsidR="00975EB3" w:rsidRPr="009E0135" w:rsidRDefault="00975EB3" w:rsidP="003D5FED">
            <w:pPr>
              <w:rPr>
                <w:lang w:val="es-ES"/>
              </w:rPr>
            </w:pPr>
            <w:r w:rsidRPr="009E0135">
              <w:rPr>
                <w:sz w:val="16"/>
                <w:szCs w:val="16"/>
                <w:lang w:val="es-ES"/>
              </w:rPr>
              <w:t xml:space="preserve">Están parcialmente identificados, utiliza tablas y gráficas, pero no los identifica ni los explica. No presenta los procesos matemáticos </w:t>
            </w:r>
            <w:r w:rsidR="00245448" w:rsidRPr="009E0135">
              <w:rPr>
                <w:sz w:val="16"/>
                <w:szCs w:val="16"/>
                <w:lang w:val="es-ES"/>
              </w:rPr>
              <w:t>o</w:t>
            </w:r>
            <w:r w:rsidRPr="009E0135">
              <w:rPr>
                <w:sz w:val="16"/>
                <w:szCs w:val="16"/>
                <w:lang w:val="es-ES"/>
              </w:rPr>
              <w:t xml:space="preserve"> estadísticos.</w:t>
            </w:r>
          </w:p>
        </w:tc>
        <w:tc>
          <w:tcPr>
            <w:tcW w:w="1440" w:type="dxa"/>
            <w:gridSpan w:val="2"/>
          </w:tcPr>
          <w:p w14:paraId="5FE4B269" w14:textId="77777777" w:rsidR="00975EB3" w:rsidRPr="009E0135" w:rsidRDefault="00975EB3" w:rsidP="003D5FED">
            <w:pPr>
              <w:rPr>
                <w:sz w:val="16"/>
                <w:szCs w:val="16"/>
                <w:lang w:val="es-ES"/>
              </w:rPr>
            </w:pPr>
            <w:r w:rsidRPr="009E0135">
              <w:rPr>
                <w:sz w:val="16"/>
                <w:szCs w:val="16"/>
                <w:lang w:val="es-ES"/>
              </w:rPr>
              <w:t>Algunos resultados están presentes y otros no. El uso de tablas y graficas no son los adecuados para sus datos.</w:t>
            </w:r>
          </w:p>
          <w:p w14:paraId="639D43F4" w14:textId="77777777" w:rsidR="00975EB3" w:rsidRPr="009E0135" w:rsidRDefault="00975EB3" w:rsidP="003D5FED">
            <w:pPr>
              <w:rPr>
                <w:lang w:val="es-ES"/>
              </w:rPr>
            </w:pPr>
          </w:p>
        </w:tc>
        <w:tc>
          <w:tcPr>
            <w:tcW w:w="1440" w:type="dxa"/>
            <w:gridSpan w:val="2"/>
          </w:tcPr>
          <w:p w14:paraId="2344D15E" w14:textId="77777777" w:rsidR="00975EB3" w:rsidRPr="009E0135" w:rsidRDefault="00975EB3" w:rsidP="003D5FED">
            <w:pPr>
              <w:rPr>
                <w:sz w:val="16"/>
                <w:szCs w:val="16"/>
                <w:lang w:val="es-ES"/>
              </w:rPr>
            </w:pPr>
            <w:r w:rsidRPr="009E0135">
              <w:rPr>
                <w:sz w:val="16"/>
                <w:szCs w:val="16"/>
                <w:lang w:val="es-ES"/>
              </w:rPr>
              <w:t>Los resultados no están tabulados y están incompletos.</w:t>
            </w:r>
          </w:p>
        </w:tc>
        <w:tc>
          <w:tcPr>
            <w:tcW w:w="1530" w:type="dxa"/>
          </w:tcPr>
          <w:p w14:paraId="2220C1F1" w14:textId="77777777" w:rsidR="00975EB3" w:rsidRPr="009E0135" w:rsidRDefault="00975EB3" w:rsidP="003D5FED">
            <w:pPr>
              <w:rPr>
                <w:sz w:val="16"/>
                <w:szCs w:val="16"/>
                <w:lang w:val="es-ES"/>
              </w:rPr>
            </w:pPr>
            <w:r w:rsidRPr="009E0135">
              <w:rPr>
                <w:sz w:val="16"/>
                <w:szCs w:val="16"/>
                <w:lang w:val="es-ES"/>
              </w:rPr>
              <w:t>No tiene resultados</w:t>
            </w:r>
          </w:p>
        </w:tc>
        <w:tc>
          <w:tcPr>
            <w:tcW w:w="810" w:type="dxa"/>
          </w:tcPr>
          <w:p w14:paraId="5DBCF644" w14:textId="79CC59CE" w:rsidR="00975EB3" w:rsidRPr="009E0135" w:rsidRDefault="006D72A3" w:rsidP="003D5FED">
            <w:pPr>
              <w:rPr>
                <w:sz w:val="16"/>
                <w:szCs w:val="16"/>
                <w:lang w:val="es-ES"/>
              </w:rPr>
            </w:pPr>
            <w:r w:rsidRPr="009E0135">
              <w:rPr>
                <w:sz w:val="16"/>
                <w:szCs w:val="16"/>
                <w:lang w:val="es-ES"/>
              </w:rPr>
              <w:t>4.5</w:t>
            </w:r>
          </w:p>
        </w:tc>
      </w:tr>
      <w:tr w:rsidR="00975EB3" w:rsidRPr="009E0135" w14:paraId="57B75221" w14:textId="77777777" w:rsidTr="003D5FED">
        <w:trPr>
          <w:gridBefore w:val="1"/>
          <w:wBefore w:w="18" w:type="dxa"/>
        </w:trPr>
        <w:tc>
          <w:tcPr>
            <w:tcW w:w="1170" w:type="dxa"/>
            <w:gridSpan w:val="2"/>
            <w:vAlign w:val="center"/>
          </w:tcPr>
          <w:p w14:paraId="07611B59" w14:textId="77777777" w:rsidR="00975EB3" w:rsidRPr="009E0135" w:rsidRDefault="00975EB3" w:rsidP="003D5FED">
            <w:pPr>
              <w:jc w:val="center"/>
              <w:rPr>
                <w:sz w:val="16"/>
                <w:szCs w:val="16"/>
                <w:lang w:val="es-ES"/>
              </w:rPr>
            </w:pPr>
            <w:r w:rsidRPr="009E0135">
              <w:rPr>
                <w:sz w:val="16"/>
                <w:szCs w:val="16"/>
                <w:lang w:val="es-ES"/>
              </w:rPr>
              <w:t>Conclusión</w:t>
            </w:r>
          </w:p>
        </w:tc>
        <w:tc>
          <w:tcPr>
            <w:tcW w:w="1620" w:type="dxa"/>
            <w:gridSpan w:val="2"/>
          </w:tcPr>
          <w:p w14:paraId="3362D00B" w14:textId="77777777" w:rsidR="00975EB3" w:rsidRPr="009E0135" w:rsidRDefault="00975EB3" w:rsidP="003D5FED">
            <w:pPr>
              <w:rPr>
                <w:sz w:val="16"/>
                <w:szCs w:val="16"/>
                <w:lang w:val="es-ES"/>
              </w:rPr>
            </w:pPr>
            <w:r w:rsidRPr="009E0135">
              <w:rPr>
                <w:sz w:val="16"/>
                <w:szCs w:val="16"/>
                <w:lang w:val="es-ES"/>
              </w:rPr>
              <w:t>Llega a una conclusión apoyados en sus datos y hace referencia a los mismos</w:t>
            </w:r>
          </w:p>
        </w:tc>
        <w:tc>
          <w:tcPr>
            <w:tcW w:w="1620" w:type="dxa"/>
            <w:gridSpan w:val="2"/>
          </w:tcPr>
          <w:p w14:paraId="70D3FE00" w14:textId="77777777" w:rsidR="00975EB3" w:rsidRPr="009E0135" w:rsidRDefault="00975EB3" w:rsidP="003D5FED">
            <w:pPr>
              <w:rPr>
                <w:sz w:val="16"/>
                <w:szCs w:val="16"/>
                <w:lang w:val="es-ES"/>
              </w:rPr>
            </w:pPr>
            <w:r w:rsidRPr="009E0135">
              <w:rPr>
                <w:sz w:val="16"/>
                <w:szCs w:val="16"/>
                <w:lang w:val="es-ES"/>
              </w:rPr>
              <w:t xml:space="preserve">Llega a una conclusión sin tomar en consideración sus datos.  </w:t>
            </w:r>
          </w:p>
        </w:tc>
        <w:tc>
          <w:tcPr>
            <w:tcW w:w="1440" w:type="dxa"/>
            <w:gridSpan w:val="2"/>
          </w:tcPr>
          <w:p w14:paraId="0FC43532" w14:textId="77777777" w:rsidR="00975EB3" w:rsidRPr="009E0135" w:rsidRDefault="00975EB3" w:rsidP="003D5FED">
            <w:pPr>
              <w:rPr>
                <w:sz w:val="16"/>
                <w:szCs w:val="16"/>
                <w:lang w:val="es-ES"/>
              </w:rPr>
            </w:pPr>
            <w:r w:rsidRPr="009E0135">
              <w:rPr>
                <w:sz w:val="16"/>
                <w:szCs w:val="16"/>
                <w:lang w:val="es-ES"/>
              </w:rPr>
              <w:t>Las conclusiones que presenta no están en acordes con los datos que tiene.</w:t>
            </w:r>
          </w:p>
        </w:tc>
        <w:tc>
          <w:tcPr>
            <w:tcW w:w="1440" w:type="dxa"/>
            <w:gridSpan w:val="2"/>
          </w:tcPr>
          <w:p w14:paraId="753987EB" w14:textId="77777777" w:rsidR="00975EB3" w:rsidRPr="009E0135" w:rsidRDefault="00975EB3" w:rsidP="003D5FED">
            <w:pPr>
              <w:rPr>
                <w:sz w:val="16"/>
                <w:szCs w:val="16"/>
                <w:lang w:val="es-ES"/>
              </w:rPr>
            </w:pPr>
            <w:r w:rsidRPr="009E0135">
              <w:rPr>
                <w:sz w:val="16"/>
                <w:szCs w:val="16"/>
                <w:lang w:val="es-ES"/>
              </w:rPr>
              <w:t>Las conclusiones que presenta no explican el problema a demostrar</w:t>
            </w:r>
          </w:p>
        </w:tc>
        <w:tc>
          <w:tcPr>
            <w:tcW w:w="1530" w:type="dxa"/>
          </w:tcPr>
          <w:p w14:paraId="3B202A86" w14:textId="77777777" w:rsidR="00975EB3" w:rsidRPr="009E0135" w:rsidRDefault="00975EB3" w:rsidP="003D5FED">
            <w:pPr>
              <w:rPr>
                <w:sz w:val="16"/>
                <w:szCs w:val="16"/>
                <w:lang w:val="es-ES"/>
              </w:rPr>
            </w:pPr>
            <w:r w:rsidRPr="009E0135">
              <w:rPr>
                <w:sz w:val="16"/>
                <w:szCs w:val="16"/>
                <w:lang w:val="es-ES"/>
              </w:rPr>
              <w:t>No tiene conclusiones</w:t>
            </w:r>
          </w:p>
        </w:tc>
        <w:tc>
          <w:tcPr>
            <w:tcW w:w="810" w:type="dxa"/>
          </w:tcPr>
          <w:p w14:paraId="5C0C1CBC" w14:textId="3E54A5F8" w:rsidR="00975EB3" w:rsidRPr="009E0135" w:rsidRDefault="006D72A3" w:rsidP="003D5FED">
            <w:pPr>
              <w:rPr>
                <w:sz w:val="16"/>
                <w:szCs w:val="16"/>
                <w:lang w:val="es-ES"/>
              </w:rPr>
            </w:pPr>
            <w:r w:rsidRPr="009E0135">
              <w:rPr>
                <w:sz w:val="16"/>
                <w:szCs w:val="16"/>
                <w:lang w:val="es-ES"/>
              </w:rPr>
              <w:t>4.5</w:t>
            </w:r>
          </w:p>
        </w:tc>
      </w:tr>
      <w:tr w:rsidR="00975EB3" w:rsidRPr="009E0135" w14:paraId="7F4DF779" w14:textId="77777777" w:rsidTr="003D5FED">
        <w:trPr>
          <w:gridBefore w:val="1"/>
          <w:wBefore w:w="18" w:type="dxa"/>
        </w:trPr>
        <w:tc>
          <w:tcPr>
            <w:tcW w:w="1170" w:type="dxa"/>
            <w:gridSpan w:val="2"/>
            <w:vAlign w:val="center"/>
          </w:tcPr>
          <w:p w14:paraId="2ED6A32A" w14:textId="77777777" w:rsidR="00975EB3" w:rsidRPr="009E0135" w:rsidRDefault="00975EB3" w:rsidP="003D5FED">
            <w:pPr>
              <w:jc w:val="center"/>
              <w:rPr>
                <w:sz w:val="16"/>
                <w:szCs w:val="16"/>
                <w:lang w:val="es-ES"/>
              </w:rPr>
            </w:pPr>
            <w:r w:rsidRPr="009E0135">
              <w:rPr>
                <w:sz w:val="16"/>
                <w:szCs w:val="16"/>
                <w:lang w:val="es-ES"/>
              </w:rPr>
              <w:t>Referencias</w:t>
            </w:r>
          </w:p>
        </w:tc>
        <w:tc>
          <w:tcPr>
            <w:tcW w:w="1620" w:type="dxa"/>
            <w:gridSpan w:val="2"/>
          </w:tcPr>
          <w:p w14:paraId="7B3E60AA" w14:textId="77777777" w:rsidR="00975EB3" w:rsidRPr="009E0135" w:rsidRDefault="00975EB3" w:rsidP="003D5FED">
            <w:pPr>
              <w:rPr>
                <w:sz w:val="16"/>
                <w:szCs w:val="16"/>
                <w:lang w:val="es-ES"/>
              </w:rPr>
            </w:pPr>
            <w:r w:rsidRPr="009E0135">
              <w:rPr>
                <w:sz w:val="16"/>
                <w:szCs w:val="16"/>
                <w:lang w:val="es-ES"/>
              </w:rPr>
              <w:t>Tiene las referencias en el formato o estilo apropiado con sus citas bibliográficas (CSE)</w:t>
            </w:r>
          </w:p>
        </w:tc>
        <w:tc>
          <w:tcPr>
            <w:tcW w:w="1620" w:type="dxa"/>
            <w:gridSpan w:val="2"/>
          </w:tcPr>
          <w:p w14:paraId="230F54DE" w14:textId="77777777" w:rsidR="00975EB3" w:rsidRPr="009E0135" w:rsidRDefault="00975EB3" w:rsidP="003D5FED">
            <w:pPr>
              <w:rPr>
                <w:sz w:val="16"/>
                <w:szCs w:val="16"/>
                <w:highlight w:val="yellow"/>
                <w:lang w:val="es-ES"/>
              </w:rPr>
            </w:pPr>
            <w:r w:rsidRPr="009E0135">
              <w:rPr>
                <w:sz w:val="16"/>
                <w:szCs w:val="16"/>
                <w:lang w:val="es-ES"/>
              </w:rPr>
              <w:t>Tiene las referencias en el formato correcto, pero sin citas bibliográficas</w:t>
            </w:r>
          </w:p>
        </w:tc>
        <w:tc>
          <w:tcPr>
            <w:tcW w:w="1440" w:type="dxa"/>
            <w:gridSpan w:val="2"/>
          </w:tcPr>
          <w:p w14:paraId="1E378CE9" w14:textId="77777777" w:rsidR="00975EB3" w:rsidRPr="009E0135" w:rsidRDefault="00975EB3" w:rsidP="003D5FED">
            <w:pPr>
              <w:rPr>
                <w:sz w:val="16"/>
                <w:szCs w:val="16"/>
                <w:highlight w:val="yellow"/>
                <w:lang w:val="es-ES"/>
              </w:rPr>
            </w:pPr>
            <w:r w:rsidRPr="009E0135">
              <w:rPr>
                <w:sz w:val="16"/>
                <w:szCs w:val="16"/>
                <w:lang w:val="es-ES"/>
              </w:rPr>
              <w:t>Tiene las referencias redactadas de forma incorrecta con sus citas bibliográficas.</w:t>
            </w:r>
          </w:p>
        </w:tc>
        <w:tc>
          <w:tcPr>
            <w:tcW w:w="1440" w:type="dxa"/>
            <w:gridSpan w:val="2"/>
          </w:tcPr>
          <w:p w14:paraId="54258C54" w14:textId="77777777" w:rsidR="00975EB3" w:rsidRPr="009E0135" w:rsidRDefault="00975EB3" w:rsidP="003D5FED">
            <w:pPr>
              <w:rPr>
                <w:sz w:val="16"/>
                <w:szCs w:val="16"/>
                <w:lang w:val="es-ES"/>
              </w:rPr>
            </w:pPr>
            <w:r w:rsidRPr="009E0135">
              <w:rPr>
                <w:sz w:val="16"/>
                <w:szCs w:val="16"/>
                <w:lang w:val="es-ES"/>
              </w:rPr>
              <w:t>Tiene las referencias redactadas de forma incorrecta sin sus citas bibliográficas.</w:t>
            </w:r>
          </w:p>
        </w:tc>
        <w:tc>
          <w:tcPr>
            <w:tcW w:w="1530" w:type="dxa"/>
          </w:tcPr>
          <w:p w14:paraId="3F854982" w14:textId="77777777" w:rsidR="00975EB3" w:rsidRPr="009E0135" w:rsidRDefault="00975EB3" w:rsidP="003D5FED">
            <w:pPr>
              <w:rPr>
                <w:sz w:val="16"/>
                <w:szCs w:val="16"/>
                <w:lang w:val="es-ES"/>
              </w:rPr>
            </w:pPr>
            <w:r w:rsidRPr="009E0135">
              <w:rPr>
                <w:sz w:val="16"/>
                <w:szCs w:val="16"/>
                <w:lang w:val="es-ES"/>
              </w:rPr>
              <w:t>No tiene referencias ni citas bibliográficas.</w:t>
            </w:r>
          </w:p>
        </w:tc>
        <w:tc>
          <w:tcPr>
            <w:tcW w:w="810" w:type="dxa"/>
          </w:tcPr>
          <w:p w14:paraId="7761D5A4" w14:textId="506FE499" w:rsidR="00975EB3" w:rsidRPr="009E0135" w:rsidRDefault="006D72A3" w:rsidP="003D5FED">
            <w:pPr>
              <w:rPr>
                <w:sz w:val="16"/>
                <w:szCs w:val="16"/>
                <w:lang w:val="es-ES"/>
              </w:rPr>
            </w:pPr>
            <w:r w:rsidRPr="009E0135">
              <w:rPr>
                <w:sz w:val="16"/>
                <w:szCs w:val="16"/>
                <w:lang w:val="es-ES"/>
              </w:rPr>
              <w:t>5</w:t>
            </w:r>
          </w:p>
        </w:tc>
      </w:tr>
      <w:tr w:rsidR="00975EB3" w:rsidRPr="009E0135" w14:paraId="2C87AE53" w14:textId="77777777" w:rsidTr="003D5FED">
        <w:trPr>
          <w:gridBefore w:val="1"/>
          <w:wBefore w:w="18" w:type="dxa"/>
        </w:trPr>
        <w:tc>
          <w:tcPr>
            <w:tcW w:w="1170" w:type="dxa"/>
            <w:gridSpan w:val="2"/>
            <w:vAlign w:val="center"/>
          </w:tcPr>
          <w:p w14:paraId="6D1BE9BF" w14:textId="77777777" w:rsidR="00975EB3" w:rsidRPr="009E0135" w:rsidRDefault="00975EB3" w:rsidP="003D5FED">
            <w:pPr>
              <w:jc w:val="center"/>
              <w:rPr>
                <w:sz w:val="16"/>
                <w:szCs w:val="16"/>
                <w:lang w:val="es-ES"/>
              </w:rPr>
            </w:pPr>
            <w:r w:rsidRPr="009E0135">
              <w:rPr>
                <w:sz w:val="16"/>
                <w:szCs w:val="16"/>
                <w:lang w:val="es-ES"/>
              </w:rPr>
              <w:t>Apéndice</w:t>
            </w:r>
          </w:p>
          <w:p w14:paraId="62E329EA" w14:textId="77777777" w:rsidR="00975EB3" w:rsidRPr="009E0135" w:rsidRDefault="00975EB3" w:rsidP="003D5FED">
            <w:pPr>
              <w:jc w:val="center"/>
              <w:rPr>
                <w:sz w:val="16"/>
                <w:szCs w:val="16"/>
                <w:lang w:val="es-ES"/>
              </w:rPr>
            </w:pPr>
          </w:p>
        </w:tc>
        <w:tc>
          <w:tcPr>
            <w:tcW w:w="1620" w:type="dxa"/>
            <w:gridSpan w:val="2"/>
          </w:tcPr>
          <w:p w14:paraId="3FCBD4A5" w14:textId="77777777" w:rsidR="00975EB3" w:rsidRPr="009E0135" w:rsidRDefault="00975EB3" w:rsidP="003D5FED">
            <w:pPr>
              <w:rPr>
                <w:sz w:val="16"/>
                <w:szCs w:val="16"/>
                <w:lang w:val="es-ES"/>
              </w:rPr>
            </w:pPr>
            <w:r w:rsidRPr="009E0135">
              <w:rPr>
                <w:sz w:val="16"/>
                <w:szCs w:val="16"/>
                <w:lang w:val="es-ES"/>
              </w:rPr>
              <w:t>Tiene, debidamente identificado y con los archivos debidamente identificados</w:t>
            </w:r>
          </w:p>
        </w:tc>
        <w:tc>
          <w:tcPr>
            <w:tcW w:w="1620" w:type="dxa"/>
            <w:gridSpan w:val="2"/>
          </w:tcPr>
          <w:p w14:paraId="09A9813B" w14:textId="77777777" w:rsidR="00975EB3" w:rsidRPr="009E0135" w:rsidRDefault="00975EB3" w:rsidP="003D5FED">
            <w:pPr>
              <w:rPr>
                <w:sz w:val="16"/>
                <w:szCs w:val="16"/>
                <w:lang w:val="es-ES"/>
              </w:rPr>
            </w:pPr>
            <w:r w:rsidRPr="009E0135">
              <w:rPr>
                <w:sz w:val="16"/>
                <w:szCs w:val="16"/>
                <w:lang w:val="es-ES"/>
              </w:rPr>
              <w:t>Tiene apéndice, con datos, pero no identificados. Mas o menos un 75% de estos</w:t>
            </w:r>
          </w:p>
        </w:tc>
        <w:tc>
          <w:tcPr>
            <w:tcW w:w="1440" w:type="dxa"/>
            <w:gridSpan w:val="2"/>
          </w:tcPr>
          <w:p w14:paraId="46CF6C41" w14:textId="77777777" w:rsidR="00975EB3" w:rsidRPr="009E0135" w:rsidRDefault="00975EB3" w:rsidP="003D5FED">
            <w:pPr>
              <w:rPr>
                <w:sz w:val="16"/>
                <w:szCs w:val="16"/>
                <w:lang w:val="es-ES"/>
              </w:rPr>
            </w:pPr>
            <w:r w:rsidRPr="009E0135">
              <w:rPr>
                <w:sz w:val="16"/>
                <w:szCs w:val="16"/>
                <w:lang w:val="es-ES"/>
              </w:rPr>
              <w:t xml:space="preserve">Tiene apéndice, con datos, pero no identificados </w:t>
            </w:r>
          </w:p>
        </w:tc>
        <w:tc>
          <w:tcPr>
            <w:tcW w:w="1440" w:type="dxa"/>
            <w:gridSpan w:val="2"/>
          </w:tcPr>
          <w:p w14:paraId="1E78DFD1" w14:textId="77777777" w:rsidR="00975EB3" w:rsidRPr="009E0135" w:rsidRDefault="00975EB3" w:rsidP="003D5FED">
            <w:pPr>
              <w:rPr>
                <w:sz w:val="16"/>
                <w:szCs w:val="16"/>
                <w:lang w:val="es-ES"/>
              </w:rPr>
            </w:pPr>
          </w:p>
        </w:tc>
        <w:tc>
          <w:tcPr>
            <w:tcW w:w="1530" w:type="dxa"/>
          </w:tcPr>
          <w:p w14:paraId="1E2F257A" w14:textId="77777777" w:rsidR="00975EB3" w:rsidRPr="009E0135" w:rsidRDefault="00975EB3" w:rsidP="003D5FED">
            <w:pPr>
              <w:rPr>
                <w:sz w:val="16"/>
                <w:szCs w:val="16"/>
                <w:lang w:val="es-ES"/>
              </w:rPr>
            </w:pPr>
            <w:r w:rsidRPr="009E0135">
              <w:rPr>
                <w:sz w:val="16"/>
                <w:szCs w:val="16"/>
                <w:lang w:val="es-ES"/>
              </w:rPr>
              <w:t>No tiene Apéndice</w:t>
            </w:r>
          </w:p>
        </w:tc>
        <w:tc>
          <w:tcPr>
            <w:tcW w:w="810" w:type="dxa"/>
          </w:tcPr>
          <w:p w14:paraId="11BD76EA" w14:textId="25B87024" w:rsidR="00975EB3" w:rsidRPr="009E0135" w:rsidRDefault="006D72A3" w:rsidP="003D5FED">
            <w:pPr>
              <w:rPr>
                <w:sz w:val="16"/>
                <w:szCs w:val="16"/>
                <w:lang w:val="es-ES"/>
              </w:rPr>
            </w:pPr>
            <w:r w:rsidRPr="009E0135">
              <w:rPr>
                <w:sz w:val="16"/>
                <w:szCs w:val="16"/>
                <w:lang w:val="es-ES"/>
              </w:rPr>
              <w:t>N/A</w:t>
            </w:r>
          </w:p>
        </w:tc>
      </w:tr>
      <w:tr w:rsidR="00975EB3" w:rsidRPr="009E0135" w14:paraId="78F42F4A" w14:textId="77777777" w:rsidTr="003D5FED">
        <w:trPr>
          <w:gridBefore w:val="1"/>
          <w:wBefore w:w="18" w:type="dxa"/>
        </w:trPr>
        <w:tc>
          <w:tcPr>
            <w:tcW w:w="1170" w:type="dxa"/>
            <w:gridSpan w:val="2"/>
            <w:vAlign w:val="center"/>
          </w:tcPr>
          <w:p w14:paraId="6C376C48" w14:textId="77777777" w:rsidR="00975EB3" w:rsidRPr="009E0135" w:rsidRDefault="00975EB3" w:rsidP="003D5FED">
            <w:pPr>
              <w:jc w:val="center"/>
              <w:rPr>
                <w:sz w:val="16"/>
                <w:szCs w:val="16"/>
                <w:lang w:val="es-ES"/>
              </w:rPr>
            </w:pPr>
          </w:p>
          <w:p w14:paraId="254206F6" w14:textId="77777777" w:rsidR="00975EB3" w:rsidRPr="009E0135" w:rsidRDefault="00975EB3" w:rsidP="003D5FED">
            <w:pPr>
              <w:jc w:val="center"/>
              <w:rPr>
                <w:sz w:val="16"/>
                <w:szCs w:val="16"/>
                <w:lang w:val="es-ES"/>
              </w:rPr>
            </w:pPr>
            <w:r w:rsidRPr="009E0135">
              <w:rPr>
                <w:sz w:val="16"/>
                <w:szCs w:val="16"/>
                <w:lang w:val="es-ES"/>
              </w:rPr>
              <w:t>TOTAL, de partes 10</w:t>
            </w:r>
          </w:p>
          <w:p w14:paraId="7111C822" w14:textId="77777777" w:rsidR="00975EB3" w:rsidRPr="009E0135" w:rsidRDefault="00975EB3" w:rsidP="003D5FED">
            <w:pPr>
              <w:jc w:val="center"/>
              <w:rPr>
                <w:sz w:val="16"/>
                <w:szCs w:val="16"/>
                <w:lang w:val="es-ES"/>
              </w:rPr>
            </w:pPr>
          </w:p>
        </w:tc>
        <w:tc>
          <w:tcPr>
            <w:tcW w:w="1620" w:type="dxa"/>
            <w:gridSpan w:val="2"/>
          </w:tcPr>
          <w:p w14:paraId="5237A61A" w14:textId="77777777" w:rsidR="00975EB3" w:rsidRPr="009E0135" w:rsidRDefault="00975EB3" w:rsidP="003D5FED">
            <w:pPr>
              <w:rPr>
                <w:sz w:val="16"/>
                <w:szCs w:val="16"/>
                <w:lang w:val="es-ES"/>
              </w:rPr>
            </w:pPr>
          </w:p>
        </w:tc>
        <w:tc>
          <w:tcPr>
            <w:tcW w:w="1620" w:type="dxa"/>
            <w:gridSpan w:val="2"/>
          </w:tcPr>
          <w:p w14:paraId="3BEC270F" w14:textId="77777777" w:rsidR="00975EB3" w:rsidRPr="009E0135" w:rsidRDefault="00975EB3" w:rsidP="003D5FED">
            <w:pPr>
              <w:rPr>
                <w:sz w:val="16"/>
                <w:szCs w:val="16"/>
                <w:lang w:val="es-ES"/>
              </w:rPr>
            </w:pPr>
          </w:p>
        </w:tc>
        <w:tc>
          <w:tcPr>
            <w:tcW w:w="1440" w:type="dxa"/>
            <w:gridSpan w:val="2"/>
          </w:tcPr>
          <w:p w14:paraId="6DA34EB3" w14:textId="77777777" w:rsidR="00975EB3" w:rsidRPr="009E0135" w:rsidRDefault="00975EB3" w:rsidP="003D5FED">
            <w:pPr>
              <w:rPr>
                <w:sz w:val="16"/>
                <w:szCs w:val="16"/>
                <w:lang w:val="es-ES"/>
              </w:rPr>
            </w:pPr>
          </w:p>
        </w:tc>
        <w:tc>
          <w:tcPr>
            <w:tcW w:w="1440" w:type="dxa"/>
            <w:gridSpan w:val="2"/>
          </w:tcPr>
          <w:p w14:paraId="2D0F2A94" w14:textId="77777777" w:rsidR="00975EB3" w:rsidRPr="009E0135" w:rsidRDefault="00975EB3" w:rsidP="003D5FED">
            <w:pPr>
              <w:rPr>
                <w:sz w:val="16"/>
                <w:szCs w:val="16"/>
                <w:lang w:val="es-ES"/>
              </w:rPr>
            </w:pPr>
          </w:p>
        </w:tc>
        <w:tc>
          <w:tcPr>
            <w:tcW w:w="1530" w:type="dxa"/>
          </w:tcPr>
          <w:p w14:paraId="39E14BDA" w14:textId="77777777" w:rsidR="00975EB3" w:rsidRPr="009E0135" w:rsidRDefault="00975EB3" w:rsidP="003D5FED">
            <w:pPr>
              <w:rPr>
                <w:sz w:val="16"/>
                <w:szCs w:val="16"/>
                <w:lang w:val="es-ES"/>
              </w:rPr>
            </w:pPr>
          </w:p>
        </w:tc>
        <w:tc>
          <w:tcPr>
            <w:tcW w:w="810" w:type="dxa"/>
          </w:tcPr>
          <w:p w14:paraId="4CA0C4D1" w14:textId="77777777" w:rsidR="00975EB3" w:rsidRPr="009E0135" w:rsidRDefault="00883D21" w:rsidP="003D5FED">
            <w:pPr>
              <w:rPr>
                <w:sz w:val="16"/>
                <w:szCs w:val="16"/>
                <w:lang w:val="es-ES"/>
              </w:rPr>
            </w:pPr>
            <w:r w:rsidRPr="009E0135">
              <w:rPr>
                <w:sz w:val="16"/>
                <w:szCs w:val="16"/>
                <w:lang w:val="es-ES"/>
              </w:rPr>
              <w:t>40.5/45</w:t>
            </w:r>
          </w:p>
          <w:p w14:paraId="215D1EAB" w14:textId="77777777" w:rsidR="00883D21" w:rsidRPr="009E0135" w:rsidRDefault="00883D21" w:rsidP="003D5FED">
            <w:pPr>
              <w:rPr>
                <w:sz w:val="16"/>
                <w:szCs w:val="16"/>
                <w:lang w:val="es-ES"/>
              </w:rPr>
            </w:pPr>
          </w:p>
          <w:p w14:paraId="1327CD1B" w14:textId="07ACCF05" w:rsidR="00883D21" w:rsidRPr="009E0135" w:rsidRDefault="00883D21" w:rsidP="003D5FED">
            <w:pPr>
              <w:rPr>
                <w:sz w:val="16"/>
                <w:szCs w:val="16"/>
                <w:lang w:val="es-ES"/>
              </w:rPr>
            </w:pPr>
            <w:r w:rsidRPr="009E0135">
              <w:rPr>
                <w:sz w:val="16"/>
                <w:szCs w:val="16"/>
                <w:lang w:val="es-ES"/>
              </w:rPr>
              <w:t>=90%</w:t>
            </w:r>
          </w:p>
        </w:tc>
      </w:tr>
    </w:tbl>
    <w:p w14:paraId="4AC729B6" w14:textId="77777777" w:rsidR="00975EB3" w:rsidRPr="009E0135" w:rsidRDefault="00975EB3" w:rsidP="00975EB3">
      <w:pPr>
        <w:rPr>
          <w:lang w:val="es-ES"/>
        </w:rPr>
      </w:pPr>
    </w:p>
    <w:p w14:paraId="55980076" w14:textId="77777777" w:rsidR="00975EB3" w:rsidRPr="009E0135" w:rsidRDefault="00975EB3" w:rsidP="00975EB3">
      <w:pPr>
        <w:rPr>
          <w:lang w:val="es-ES"/>
        </w:rPr>
      </w:pPr>
    </w:p>
    <w:p w14:paraId="4356846F" w14:textId="77777777" w:rsidR="00975EB3" w:rsidRPr="009E0135" w:rsidRDefault="00975EB3" w:rsidP="00975EB3">
      <w:pPr>
        <w:rPr>
          <w:lang w:val="es-ES"/>
        </w:rPr>
      </w:pPr>
      <w:r w:rsidRPr="009E0135">
        <w:rPr>
          <w:lang w:val="es-ES"/>
        </w:rPr>
        <w:t>Instrucciones: Cada informe de laboratorio que se ha de enviar este debe de cumplir con el documento de como redactar correctamente un Informe de Laboratorio. Por lo tanto, utilizando ese archivo, usted vera si su informe cumple con esas indicaciones. Por lo tanto, esta rúbrica, que fue desarrollada utilizando el documento de redacción de un Informe de laboratorio, usted utilizara la misma para hacer una preevaluación y ver si su escrito cumple con las debidas partes de un informe. Marque las que apliquen y luego la han de colocar en la parte de Apéndice del trabajo escrito, debidamente completada.  Todo informe de lab debe de tener esta rúbrica llena y con los nombres de cada uno de los componentes de la mesa</w:t>
      </w:r>
    </w:p>
    <w:p w14:paraId="692380CC" w14:textId="77777777" w:rsidR="00975EB3" w:rsidRPr="009E0135" w:rsidRDefault="00975EB3" w:rsidP="00975EB3">
      <w:pPr>
        <w:rPr>
          <w:lang w:val="es-ES"/>
        </w:rPr>
      </w:pPr>
    </w:p>
    <w:p w14:paraId="1210F039" w14:textId="77777777" w:rsidR="00975EB3" w:rsidRPr="009E0135" w:rsidRDefault="00975EB3" w:rsidP="00975EB3">
      <w:pPr>
        <w:rPr>
          <w:lang w:val="es-ES"/>
        </w:rPr>
      </w:pPr>
      <w:r w:rsidRPr="009E0135">
        <w:rPr>
          <w:highlight w:val="yellow"/>
          <w:lang w:val="es-ES"/>
        </w:rPr>
        <w:t>Resultados</w:t>
      </w:r>
      <w:r w:rsidRPr="009E0135">
        <w:rPr>
          <w:lang w:val="es-ES"/>
        </w:rPr>
        <w:t xml:space="preserve"> en esta parte ustedes deben de incluir los datos obtenidos en su experimento y los datos de los demás estudiantes. Es responsabilidad de cada grupo recolectar los datos de sus compañeros, de forma tal que cada mesa tenga los resultados de cada una de las experiencias del laboratorio. Independientemente de que su mesa no haya hecho la experiencia de lab.</w:t>
      </w:r>
    </w:p>
    <w:p w14:paraId="2EDC7394" w14:textId="77777777" w:rsidR="00975EB3" w:rsidRPr="009E0135" w:rsidRDefault="00975EB3" w:rsidP="00975EB3">
      <w:pPr>
        <w:spacing w:line="480" w:lineRule="auto"/>
        <w:rPr>
          <w:b/>
          <w:bCs/>
          <w:lang w:val="es-ES"/>
        </w:rPr>
      </w:pPr>
    </w:p>
    <w:p w14:paraId="5A4AC96F" w14:textId="77777777" w:rsidR="00975EB3" w:rsidRPr="009E0135" w:rsidRDefault="00975EB3" w:rsidP="00975EB3">
      <w:pPr>
        <w:spacing w:line="480" w:lineRule="auto"/>
        <w:rPr>
          <w:b/>
          <w:bCs/>
          <w:lang w:val="es-ES"/>
        </w:rPr>
      </w:pPr>
    </w:p>
    <w:p w14:paraId="021E8AE8" w14:textId="77777777" w:rsidR="00975EB3" w:rsidRPr="009E0135" w:rsidRDefault="00975EB3" w:rsidP="00975EB3">
      <w:pPr>
        <w:spacing w:line="480" w:lineRule="auto"/>
        <w:rPr>
          <w:b/>
          <w:bCs/>
          <w:lang w:val="es-ES"/>
        </w:rPr>
      </w:pPr>
    </w:p>
    <w:p w14:paraId="68C3A91D" w14:textId="77777777" w:rsidR="00975EB3" w:rsidRPr="009E0135" w:rsidRDefault="00975EB3" w:rsidP="00975EB3">
      <w:pPr>
        <w:spacing w:line="480" w:lineRule="auto"/>
        <w:rPr>
          <w:b/>
          <w:bCs/>
          <w:lang w:val="es-ES"/>
        </w:rPr>
      </w:pPr>
    </w:p>
    <w:p w14:paraId="353BBEA4" w14:textId="77777777" w:rsidR="00975EB3" w:rsidRPr="009E0135" w:rsidRDefault="00975EB3" w:rsidP="00975EB3">
      <w:pPr>
        <w:spacing w:line="480" w:lineRule="auto"/>
        <w:rPr>
          <w:b/>
          <w:bCs/>
          <w:lang w:val="es-ES"/>
        </w:rPr>
      </w:pPr>
    </w:p>
    <w:p w14:paraId="425B0C58" w14:textId="39F56223" w:rsidR="00975EB3" w:rsidRPr="009E0135" w:rsidRDefault="00975EB3">
      <w:pPr>
        <w:rPr>
          <w:lang w:val="es-ES"/>
        </w:rPr>
      </w:pPr>
    </w:p>
    <w:p w14:paraId="15C2AE36" w14:textId="77777777" w:rsidR="00975EB3" w:rsidRPr="009E0135" w:rsidRDefault="00975EB3">
      <w:pPr>
        <w:rPr>
          <w:lang w:val="es-ES"/>
        </w:rPr>
      </w:pPr>
    </w:p>
    <w:sectPr w:rsidR="00975EB3" w:rsidRPr="009E0135" w:rsidSect="00D14478">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3ABFE" w14:textId="77777777" w:rsidR="001F458A" w:rsidRDefault="001F458A" w:rsidP="00975EB3">
      <w:r>
        <w:separator/>
      </w:r>
    </w:p>
  </w:endnote>
  <w:endnote w:type="continuationSeparator" w:id="0">
    <w:p w14:paraId="356AE985" w14:textId="77777777" w:rsidR="001F458A" w:rsidRDefault="001F458A" w:rsidP="00975E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82100733"/>
      <w:docPartObj>
        <w:docPartGallery w:val="Page Numbers (Bottom of Page)"/>
        <w:docPartUnique/>
      </w:docPartObj>
    </w:sdtPr>
    <w:sdtContent>
      <w:p w14:paraId="2F2682F4" w14:textId="407571D8" w:rsidR="00915386" w:rsidRDefault="00915386" w:rsidP="001D64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160F1BB" w14:textId="77777777" w:rsidR="00915386" w:rsidRDefault="00915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6077822"/>
      <w:docPartObj>
        <w:docPartGallery w:val="Page Numbers (Bottom of Page)"/>
        <w:docPartUnique/>
      </w:docPartObj>
    </w:sdtPr>
    <w:sdtContent>
      <w:p w14:paraId="5BAB678F" w14:textId="3A298B25" w:rsidR="00915386" w:rsidRDefault="00915386" w:rsidP="001D640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D5585A" w14:textId="77777777" w:rsidR="00915386" w:rsidRDefault="00915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A922C" w14:textId="77777777" w:rsidR="001F458A" w:rsidRDefault="001F458A" w:rsidP="00975EB3">
      <w:r>
        <w:separator/>
      </w:r>
    </w:p>
  </w:footnote>
  <w:footnote w:type="continuationSeparator" w:id="0">
    <w:p w14:paraId="05E45418" w14:textId="77777777" w:rsidR="001F458A" w:rsidRDefault="001F458A" w:rsidP="00975E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D2A42" w14:textId="52AD513A" w:rsidR="00D14478" w:rsidRPr="00B26D4B" w:rsidRDefault="00D14478" w:rsidP="00D14478">
    <w:pPr>
      <w:pStyle w:val="Header"/>
      <w:rPr>
        <w:lang w:val="es-ES"/>
      </w:rPr>
    </w:pPr>
    <w:r w:rsidRPr="00BA2840">
      <w:rPr>
        <w:lang w:val="es-ES"/>
      </w:rPr>
      <w:t>Preparada y actualizada por el Dr. José E. Martínez Ruiz MS; MS; PhD</w:t>
    </w:r>
    <w:r w:rsidRPr="00BA2840">
      <w:rPr>
        <w:lang w:val="es-ES"/>
      </w:rPr>
      <w:tab/>
    </w:r>
    <w:r w:rsidR="00B376EA">
      <w:rPr>
        <w:lang w:val="es-ES"/>
      </w:rPr>
      <w:t>Abril</w:t>
    </w:r>
    <w:r w:rsidRPr="00B26D4B">
      <w:rPr>
        <w:lang w:val="es-ES"/>
      </w:rPr>
      <w:t xml:space="preserve"> 202</w:t>
    </w:r>
    <w:r>
      <w:rPr>
        <w:lang w:val="es-ES"/>
      </w:rPr>
      <w:t>3</w:t>
    </w:r>
  </w:p>
  <w:p w14:paraId="31862BDA" w14:textId="77777777" w:rsidR="00D14478" w:rsidRDefault="00D144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20980"/>
    <w:multiLevelType w:val="hybridMultilevel"/>
    <w:tmpl w:val="647094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47A58"/>
    <w:multiLevelType w:val="hybridMultilevel"/>
    <w:tmpl w:val="EB64234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7A7A8F"/>
    <w:multiLevelType w:val="multilevel"/>
    <w:tmpl w:val="32A07646"/>
    <w:styleLink w:val="CurrentList2"/>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593D5B"/>
    <w:multiLevelType w:val="multilevel"/>
    <w:tmpl w:val="32A07646"/>
    <w:styleLink w:val="CurrentList1"/>
    <w:lvl w:ilvl="0">
      <w:start w:val="1"/>
      <w:numFmt w:val="upperRoman"/>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AC40C8"/>
    <w:multiLevelType w:val="hybridMultilevel"/>
    <w:tmpl w:val="3C5E75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B0515B"/>
    <w:multiLevelType w:val="multilevel"/>
    <w:tmpl w:val="C93A304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97A1C0F"/>
    <w:multiLevelType w:val="hybridMultilevel"/>
    <w:tmpl w:val="48A42414"/>
    <w:lvl w:ilvl="0" w:tplc="7BB431B4">
      <w:start w:val="1"/>
      <w:numFmt w:val="decimal"/>
      <w:lvlText w:val="%1."/>
      <w:lvlJc w:val="left"/>
      <w:pPr>
        <w:ind w:left="360" w:hanging="360"/>
      </w:pPr>
      <w:rPr>
        <w:rFonts w:asciiTheme="minorHAnsi" w:eastAsiaTheme="minorHAnsi"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E61505"/>
    <w:multiLevelType w:val="hybridMultilevel"/>
    <w:tmpl w:val="2C3E9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B004D2"/>
    <w:multiLevelType w:val="multilevel"/>
    <w:tmpl w:val="3982A68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44A720D"/>
    <w:multiLevelType w:val="hybridMultilevel"/>
    <w:tmpl w:val="550E64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B5554E"/>
    <w:multiLevelType w:val="multilevel"/>
    <w:tmpl w:val="8EE69D7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283A97"/>
    <w:multiLevelType w:val="multilevel"/>
    <w:tmpl w:val="E5B86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A62BEC"/>
    <w:multiLevelType w:val="multilevel"/>
    <w:tmpl w:val="681C9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382D0C"/>
    <w:multiLevelType w:val="hybridMultilevel"/>
    <w:tmpl w:val="32A07646"/>
    <w:lvl w:ilvl="0" w:tplc="EAA2F380">
      <w:start w:val="1"/>
      <w:numFmt w:val="upp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4C0D3A"/>
    <w:multiLevelType w:val="multilevel"/>
    <w:tmpl w:val="26144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5B60C6"/>
    <w:multiLevelType w:val="multilevel"/>
    <w:tmpl w:val="89D88B3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4A6E2A10"/>
    <w:multiLevelType w:val="hybridMultilevel"/>
    <w:tmpl w:val="A7F2734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B106C60"/>
    <w:multiLevelType w:val="multilevel"/>
    <w:tmpl w:val="E812A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57125F"/>
    <w:multiLevelType w:val="multilevel"/>
    <w:tmpl w:val="D1CC028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636298"/>
    <w:multiLevelType w:val="multilevel"/>
    <w:tmpl w:val="5AF021A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0" w15:restartNumberingAfterBreak="0">
    <w:nsid w:val="55590E82"/>
    <w:multiLevelType w:val="multilevel"/>
    <w:tmpl w:val="6868C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65F39F8"/>
    <w:multiLevelType w:val="multilevel"/>
    <w:tmpl w:val="62A6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B5073A"/>
    <w:multiLevelType w:val="multilevel"/>
    <w:tmpl w:val="EC2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B26A4"/>
    <w:multiLevelType w:val="multilevel"/>
    <w:tmpl w:val="22A42F7A"/>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66DA7979"/>
    <w:multiLevelType w:val="multilevel"/>
    <w:tmpl w:val="D932D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BE63B7"/>
    <w:multiLevelType w:val="hybridMultilevel"/>
    <w:tmpl w:val="50EAAE4E"/>
    <w:lvl w:ilvl="0" w:tplc="6C7EA882">
      <w:start w:val="2"/>
      <w:numFmt w:val="upperRoman"/>
      <w:lvlText w:val="%1."/>
      <w:lvlJc w:val="right"/>
      <w:pPr>
        <w:tabs>
          <w:tab w:val="num" w:pos="720"/>
        </w:tabs>
        <w:ind w:left="720" w:hanging="360"/>
      </w:pPr>
    </w:lvl>
    <w:lvl w:ilvl="1" w:tplc="EDDE0E64" w:tentative="1">
      <w:start w:val="1"/>
      <w:numFmt w:val="decimal"/>
      <w:lvlText w:val="%2."/>
      <w:lvlJc w:val="left"/>
      <w:pPr>
        <w:tabs>
          <w:tab w:val="num" w:pos="1440"/>
        </w:tabs>
        <w:ind w:left="1440" w:hanging="360"/>
      </w:pPr>
    </w:lvl>
    <w:lvl w:ilvl="2" w:tplc="7182EF68" w:tentative="1">
      <w:start w:val="1"/>
      <w:numFmt w:val="decimal"/>
      <w:lvlText w:val="%3."/>
      <w:lvlJc w:val="left"/>
      <w:pPr>
        <w:tabs>
          <w:tab w:val="num" w:pos="2160"/>
        </w:tabs>
        <w:ind w:left="2160" w:hanging="360"/>
      </w:pPr>
    </w:lvl>
    <w:lvl w:ilvl="3" w:tplc="233E88C4" w:tentative="1">
      <w:start w:val="1"/>
      <w:numFmt w:val="decimal"/>
      <w:lvlText w:val="%4."/>
      <w:lvlJc w:val="left"/>
      <w:pPr>
        <w:tabs>
          <w:tab w:val="num" w:pos="2880"/>
        </w:tabs>
        <w:ind w:left="2880" w:hanging="360"/>
      </w:pPr>
    </w:lvl>
    <w:lvl w:ilvl="4" w:tplc="5B4AAD64" w:tentative="1">
      <w:start w:val="1"/>
      <w:numFmt w:val="decimal"/>
      <w:lvlText w:val="%5."/>
      <w:lvlJc w:val="left"/>
      <w:pPr>
        <w:tabs>
          <w:tab w:val="num" w:pos="3600"/>
        </w:tabs>
        <w:ind w:left="3600" w:hanging="360"/>
      </w:pPr>
    </w:lvl>
    <w:lvl w:ilvl="5" w:tplc="795AE2C6" w:tentative="1">
      <w:start w:val="1"/>
      <w:numFmt w:val="decimal"/>
      <w:lvlText w:val="%6."/>
      <w:lvlJc w:val="left"/>
      <w:pPr>
        <w:tabs>
          <w:tab w:val="num" w:pos="4320"/>
        </w:tabs>
        <w:ind w:left="4320" w:hanging="360"/>
      </w:pPr>
    </w:lvl>
    <w:lvl w:ilvl="6" w:tplc="7B24BA8C" w:tentative="1">
      <w:start w:val="1"/>
      <w:numFmt w:val="decimal"/>
      <w:lvlText w:val="%7."/>
      <w:lvlJc w:val="left"/>
      <w:pPr>
        <w:tabs>
          <w:tab w:val="num" w:pos="5040"/>
        </w:tabs>
        <w:ind w:left="5040" w:hanging="360"/>
      </w:pPr>
    </w:lvl>
    <w:lvl w:ilvl="7" w:tplc="10ECA674" w:tentative="1">
      <w:start w:val="1"/>
      <w:numFmt w:val="decimal"/>
      <w:lvlText w:val="%8."/>
      <w:lvlJc w:val="left"/>
      <w:pPr>
        <w:tabs>
          <w:tab w:val="num" w:pos="5760"/>
        </w:tabs>
        <w:ind w:left="5760" w:hanging="360"/>
      </w:pPr>
    </w:lvl>
    <w:lvl w:ilvl="8" w:tplc="35685B20" w:tentative="1">
      <w:start w:val="1"/>
      <w:numFmt w:val="decimal"/>
      <w:lvlText w:val="%9."/>
      <w:lvlJc w:val="left"/>
      <w:pPr>
        <w:tabs>
          <w:tab w:val="num" w:pos="6480"/>
        </w:tabs>
        <w:ind w:left="6480" w:hanging="360"/>
      </w:pPr>
    </w:lvl>
  </w:abstractNum>
  <w:abstractNum w:abstractNumId="26" w15:restartNumberingAfterBreak="0">
    <w:nsid w:val="70BA50B6"/>
    <w:multiLevelType w:val="hybridMultilevel"/>
    <w:tmpl w:val="46EE96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43A2A8E"/>
    <w:multiLevelType w:val="hybridMultilevel"/>
    <w:tmpl w:val="A1E2DA8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9B778A"/>
    <w:multiLevelType w:val="hybridMultilevel"/>
    <w:tmpl w:val="6C08D2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3F79C2"/>
    <w:multiLevelType w:val="hybridMultilevel"/>
    <w:tmpl w:val="6D3064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C9411BA"/>
    <w:multiLevelType w:val="hybridMultilevel"/>
    <w:tmpl w:val="835E2F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2975123">
    <w:abstractNumId w:val="26"/>
  </w:num>
  <w:num w:numId="2" w16cid:durableId="828256671">
    <w:abstractNumId w:val="7"/>
  </w:num>
  <w:num w:numId="3" w16cid:durableId="1344548765">
    <w:abstractNumId w:val="29"/>
  </w:num>
  <w:num w:numId="4" w16cid:durableId="1770082960">
    <w:abstractNumId w:val="4"/>
  </w:num>
  <w:num w:numId="5" w16cid:durableId="344326516">
    <w:abstractNumId w:val="6"/>
  </w:num>
  <w:num w:numId="6" w16cid:durableId="1743796337">
    <w:abstractNumId w:val="14"/>
    <w:lvlOverride w:ilvl="0">
      <w:lvl w:ilvl="0">
        <w:numFmt w:val="upperRoman"/>
        <w:lvlText w:val="%1."/>
        <w:lvlJc w:val="right"/>
      </w:lvl>
    </w:lvlOverride>
  </w:num>
  <w:num w:numId="7" w16cid:durableId="967471440">
    <w:abstractNumId w:val="25"/>
  </w:num>
  <w:num w:numId="8" w16cid:durableId="1002200765">
    <w:abstractNumId w:val="13"/>
  </w:num>
  <w:num w:numId="9" w16cid:durableId="152181250">
    <w:abstractNumId w:val="24"/>
    <w:lvlOverride w:ilvl="0">
      <w:lvl w:ilvl="0">
        <w:numFmt w:val="lowerLetter"/>
        <w:lvlText w:val="%1."/>
        <w:lvlJc w:val="left"/>
      </w:lvl>
    </w:lvlOverride>
  </w:num>
  <w:num w:numId="10" w16cid:durableId="797990484">
    <w:abstractNumId w:val="1"/>
  </w:num>
  <w:num w:numId="11" w16cid:durableId="468522956">
    <w:abstractNumId w:val="11"/>
    <w:lvlOverride w:ilvl="0">
      <w:lvl w:ilvl="0">
        <w:numFmt w:val="lowerLetter"/>
        <w:lvlText w:val="%1."/>
        <w:lvlJc w:val="left"/>
      </w:lvl>
    </w:lvlOverride>
  </w:num>
  <w:num w:numId="12" w16cid:durableId="1397704272">
    <w:abstractNumId w:val="22"/>
    <w:lvlOverride w:ilvl="0">
      <w:lvl w:ilvl="0">
        <w:numFmt w:val="lowerLetter"/>
        <w:lvlText w:val="%1."/>
        <w:lvlJc w:val="left"/>
      </w:lvl>
    </w:lvlOverride>
  </w:num>
  <w:num w:numId="13" w16cid:durableId="692994112">
    <w:abstractNumId w:val="21"/>
    <w:lvlOverride w:ilvl="0">
      <w:lvl w:ilvl="0">
        <w:numFmt w:val="lowerLetter"/>
        <w:lvlText w:val="%1."/>
        <w:lvlJc w:val="left"/>
      </w:lvl>
    </w:lvlOverride>
  </w:num>
  <w:num w:numId="14" w16cid:durableId="1304386526">
    <w:abstractNumId w:val="9"/>
  </w:num>
  <w:num w:numId="15" w16cid:durableId="36510380">
    <w:abstractNumId w:val="30"/>
  </w:num>
  <w:num w:numId="16" w16cid:durableId="1572542557">
    <w:abstractNumId w:val="16"/>
  </w:num>
  <w:num w:numId="17" w16cid:durableId="1639874304">
    <w:abstractNumId w:val="27"/>
  </w:num>
  <w:num w:numId="18" w16cid:durableId="1133331563">
    <w:abstractNumId w:val="0"/>
  </w:num>
  <w:num w:numId="19" w16cid:durableId="116989714">
    <w:abstractNumId w:val="3"/>
  </w:num>
  <w:num w:numId="20" w16cid:durableId="1344361157">
    <w:abstractNumId w:val="12"/>
    <w:lvlOverride w:ilvl="0">
      <w:lvl w:ilvl="0">
        <w:numFmt w:val="upperRoman"/>
        <w:lvlText w:val="%1."/>
        <w:lvlJc w:val="right"/>
      </w:lvl>
    </w:lvlOverride>
  </w:num>
  <w:num w:numId="21" w16cid:durableId="674384978">
    <w:abstractNumId w:val="17"/>
  </w:num>
  <w:num w:numId="22" w16cid:durableId="500851250">
    <w:abstractNumId w:val="28"/>
  </w:num>
  <w:num w:numId="23" w16cid:durableId="198520272">
    <w:abstractNumId w:val="2"/>
  </w:num>
  <w:num w:numId="24" w16cid:durableId="872304288">
    <w:abstractNumId w:val="10"/>
  </w:num>
  <w:num w:numId="25" w16cid:durableId="188839842">
    <w:abstractNumId w:val="8"/>
  </w:num>
  <w:num w:numId="26" w16cid:durableId="1402556538">
    <w:abstractNumId w:val="19"/>
  </w:num>
  <w:num w:numId="27" w16cid:durableId="833029977">
    <w:abstractNumId w:val="23"/>
  </w:num>
  <w:num w:numId="28" w16cid:durableId="1934626983">
    <w:abstractNumId w:val="5"/>
  </w:num>
  <w:num w:numId="29" w16cid:durableId="1997683313">
    <w:abstractNumId w:val="20"/>
  </w:num>
  <w:num w:numId="30" w16cid:durableId="1279919189">
    <w:abstractNumId w:val="15"/>
  </w:num>
  <w:num w:numId="31" w16cid:durableId="145864738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98D"/>
    <w:rsid w:val="00005881"/>
    <w:rsid w:val="00007583"/>
    <w:rsid w:val="00036DC4"/>
    <w:rsid w:val="00053A78"/>
    <w:rsid w:val="000A5718"/>
    <w:rsid w:val="000B2777"/>
    <w:rsid w:val="001203A8"/>
    <w:rsid w:val="0014712A"/>
    <w:rsid w:val="001506FE"/>
    <w:rsid w:val="0017390B"/>
    <w:rsid w:val="001F458A"/>
    <w:rsid w:val="00245448"/>
    <w:rsid w:val="00245C1D"/>
    <w:rsid w:val="00256D06"/>
    <w:rsid w:val="00292340"/>
    <w:rsid w:val="002C7BF4"/>
    <w:rsid w:val="00384FB6"/>
    <w:rsid w:val="003B4967"/>
    <w:rsid w:val="003E2DBF"/>
    <w:rsid w:val="003F6D53"/>
    <w:rsid w:val="003F7038"/>
    <w:rsid w:val="00434CCF"/>
    <w:rsid w:val="004471B7"/>
    <w:rsid w:val="00453689"/>
    <w:rsid w:val="004668F6"/>
    <w:rsid w:val="00495F55"/>
    <w:rsid w:val="004A391E"/>
    <w:rsid w:val="004E0C6F"/>
    <w:rsid w:val="004F3362"/>
    <w:rsid w:val="004F427D"/>
    <w:rsid w:val="0051267D"/>
    <w:rsid w:val="0054541B"/>
    <w:rsid w:val="00587E29"/>
    <w:rsid w:val="00695734"/>
    <w:rsid w:val="006977AB"/>
    <w:rsid w:val="006D72A3"/>
    <w:rsid w:val="006D7787"/>
    <w:rsid w:val="007656DD"/>
    <w:rsid w:val="00783F49"/>
    <w:rsid w:val="007C1337"/>
    <w:rsid w:val="007E57B7"/>
    <w:rsid w:val="007F153E"/>
    <w:rsid w:val="0086153B"/>
    <w:rsid w:val="00883759"/>
    <w:rsid w:val="00883D21"/>
    <w:rsid w:val="00915386"/>
    <w:rsid w:val="00925647"/>
    <w:rsid w:val="00957720"/>
    <w:rsid w:val="00975EB3"/>
    <w:rsid w:val="009B5BAE"/>
    <w:rsid w:val="009E0135"/>
    <w:rsid w:val="00A35E5B"/>
    <w:rsid w:val="00A72DB1"/>
    <w:rsid w:val="00A80FAD"/>
    <w:rsid w:val="00A9398D"/>
    <w:rsid w:val="00A94E7E"/>
    <w:rsid w:val="00B05863"/>
    <w:rsid w:val="00B3041D"/>
    <w:rsid w:val="00B34F6D"/>
    <w:rsid w:val="00B376EA"/>
    <w:rsid w:val="00B54EC2"/>
    <w:rsid w:val="00B616FF"/>
    <w:rsid w:val="00B71B6C"/>
    <w:rsid w:val="00BA3D86"/>
    <w:rsid w:val="00BB79B2"/>
    <w:rsid w:val="00BD2575"/>
    <w:rsid w:val="00C35251"/>
    <w:rsid w:val="00CA16AF"/>
    <w:rsid w:val="00CF5A25"/>
    <w:rsid w:val="00D14478"/>
    <w:rsid w:val="00D14D17"/>
    <w:rsid w:val="00D31F0E"/>
    <w:rsid w:val="00D831FE"/>
    <w:rsid w:val="00D91D09"/>
    <w:rsid w:val="00DC6371"/>
    <w:rsid w:val="00DE2D2F"/>
    <w:rsid w:val="00DF4315"/>
    <w:rsid w:val="00E75CC6"/>
    <w:rsid w:val="00EE2FC3"/>
    <w:rsid w:val="00F33C47"/>
    <w:rsid w:val="00F50E91"/>
    <w:rsid w:val="00FF2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4EDE4"/>
  <w15:chartTrackingRefBased/>
  <w15:docId w15:val="{24DDBB17-F214-3246-8130-E93BEEED3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277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9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5EB3"/>
    <w:pPr>
      <w:ind w:left="720"/>
      <w:contextualSpacing/>
    </w:pPr>
  </w:style>
  <w:style w:type="paragraph" w:styleId="Header">
    <w:name w:val="header"/>
    <w:basedOn w:val="Normal"/>
    <w:link w:val="HeaderChar"/>
    <w:uiPriority w:val="99"/>
    <w:unhideWhenUsed/>
    <w:rsid w:val="00975EB3"/>
    <w:pPr>
      <w:tabs>
        <w:tab w:val="center" w:pos="4680"/>
        <w:tab w:val="right" w:pos="9360"/>
      </w:tabs>
    </w:pPr>
  </w:style>
  <w:style w:type="character" w:customStyle="1" w:styleId="HeaderChar">
    <w:name w:val="Header Char"/>
    <w:basedOn w:val="DefaultParagraphFont"/>
    <w:link w:val="Header"/>
    <w:uiPriority w:val="99"/>
    <w:rsid w:val="00975EB3"/>
  </w:style>
  <w:style w:type="paragraph" w:styleId="Footer">
    <w:name w:val="footer"/>
    <w:basedOn w:val="Normal"/>
    <w:link w:val="FooterChar"/>
    <w:uiPriority w:val="99"/>
    <w:unhideWhenUsed/>
    <w:rsid w:val="00975EB3"/>
    <w:pPr>
      <w:tabs>
        <w:tab w:val="center" w:pos="4680"/>
        <w:tab w:val="right" w:pos="9360"/>
      </w:tabs>
    </w:pPr>
  </w:style>
  <w:style w:type="character" w:customStyle="1" w:styleId="FooterChar">
    <w:name w:val="Footer Char"/>
    <w:basedOn w:val="DefaultParagraphFont"/>
    <w:link w:val="Footer"/>
    <w:uiPriority w:val="99"/>
    <w:rsid w:val="00975EB3"/>
  </w:style>
  <w:style w:type="paragraph" w:styleId="NormalWeb">
    <w:name w:val="Normal (Web)"/>
    <w:basedOn w:val="Normal"/>
    <w:uiPriority w:val="99"/>
    <w:unhideWhenUsed/>
    <w:rsid w:val="00BB79B2"/>
    <w:pPr>
      <w:spacing w:before="100" w:beforeAutospacing="1" w:after="100" w:afterAutospacing="1"/>
    </w:pPr>
  </w:style>
  <w:style w:type="character" w:customStyle="1" w:styleId="apple-tab-span">
    <w:name w:val="apple-tab-span"/>
    <w:basedOn w:val="DefaultParagraphFont"/>
    <w:rsid w:val="00BB79B2"/>
  </w:style>
  <w:style w:type="numbering" w:customStyle="1" w:styleId="CurrentList1">
    <w:name w:val="Current List1"/>
    <w:uiPriority w:val="99"/>
    <w:rsid w:val="000B2777"/>
    <w:pPr>
      <w:numPr>
        <w:numId w:val="19"/>
      </w:numPr>
    </w:pPr>
  </w:style>
  <w:style w:type="character" w:styleId="Hyperlink">
    <w:name w:val="Hyperlink"/>
    <w:basedOn w:val="DefaultParagraphFont"/>
    <w:uiPriority w:val="99"/>
    <w:semiHidden/>
    <w:unhideWhenUsed/>
    <w:rsid w:val="00C35251"/>
    <w:rPr>
      <w:color w:val="0000FF"/>
      <w:u w:val="single"/>
    </w:rPr>
  </w:style>
  <w:style w:type="numbering" w:customStyle="1" w:styleId="CurrentList2">
    <w:name w:val="Current List2"/>
    <w:uiPriority w:val="99"/>
    <w:rsid w:val="00C35251"/>
    <w:pPr>
      <w:numPr>
        <w:numId w:val="23"/>
      </w:numPr>
    </w:pPr>
  </w:style>
  <w:style w:type="character" w:styleId="PageNumber">
    <w:name w:val="page number"/>
    <w:basedOn w:val="DefaultParagraphFont"/>
    <w:uiPriority w:val="99"/>
    <w:semiHidden/>
    <w:unhideWhenUsed/>
    <w:rsid w:val="00915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0664">
      <w:bodyDiv w:val="1"/>
      <w:marLeft w:val="0"/>
      <w:marRight w:val="0"/>
      <w:marTop w:val="0"/>
      <w:marBottom w:val="0"/>
      <w:divBdr>
        <w:top w:val="none" w:sz="0" w:space="0" w:color="auto"/>
        <w:left w:val="none" w:sz="0" w:space="0" w:color="auto"/>
        <w:bottom w:val="none" w:sz="0" w:space="0" w:color="auto"/>
        <w:right w:val="none" w:sz="0" w:space="0" w:color="auto"/>
      </w:divBdr>
    </w:div>
    <w:div w:id="384178040">
      <w:bodyDiv w:val="1"/>
      <w:marLeft w:val="0"/>
      <w:marRight w:val="0"/>
      <w:marTop w:val="0"/>
      <w:marBottom w:val="0"/>
      <w:divBdr>
        <w:top w:val="none" w:sz="0" w:space="0" w:color="auto"/>
        <w:left w:val="none" w:sz="0" w:space="0" w:color="auto"/>
        <w:bottom w:val="none" w:sz="0" w:space="0" w:color="auto"/>
        <w:right w:val="none" w:sz="0" w:space="0" w:color="auto"/>
      </w:divBdr>
    </w:div>
    <w:div w:id="826941238">
      <w:bodyDiv w:val="1"/>
      <w:marLeft w:val="0"/>
      <w:marRight w:val="0"/>
      <w:marTop w:val="0"/>
      <w:marBottom w:val="0"/>
      <w:divBdr>
        <w:top w:val="none" w:sz="0" w:space="0" w:color="auto"/>
        <w:left w:val="none" w:sz="0" w:space="0" w:color="auto"/>
        <w:bottom w:val="none" w:sz="0" w:space="0" w:color="auto"/>
        <w:right w:val="none" w:sz="0" w:space="0" w:color="auto"/>
      </w:divBdr>
    </w:div>
    <w:div w:id="1032807506">
      <w:bodyDiv w:val="1"/>
      <w:marLeft w:val="0"/>
      <w:marRight w:val="0"/>
      <w:marTop w:val="0"/>
      <w:marBottom w:val="0"/>
      <w:divBdr>
        <w:top w:val="none" w:sz="0" w:space="0" w:color="auto"/>
        <w:left w:val="none" w:sz="0" w:space="0" w:color="auto"/>
        <w:bottom w:val="none" w:sz="0" w:space="0" w:color="auto"/>
        <w:right w:val="none" w:sz="0" w:space="0" w:color="auto"/>
      </w:divBdr>
    </w:div>
    <w:div w:id="1133139532">
      <w:bodyDiv w:val="1"/>
      <w:marLeft w:val="0"/>
      <w:marRight w:val="0"/>
      <w:marTop w:val="0"/>
      <w:marBottom w:val="0"/>
      <w:divBdr>
        <w:top w:val="none" w:sz="0" w:space="0" w:color="auto"/>
        <w:left w:val="none" w:sz="0" w:space="0" w:color="auto"/>
        <w:bottom w:val="none" w:sz="0" w:space="0" w:color="auto"/>
        <w:right w:val="none" w:sz="0" w:space="0" w:color="auto"/>
      </w:divBdr>
    </w:div>
    <w:div w:id="1541014143">
      <w:bodyDiv w:val="1"/>
      <w:marLeft w:val="0"/>
      <w:marRight w:val="0"/>
      <w:marTop w:val="0"/>
      <w:marBottom w:val="0"/>
      <w:divBdr>
        <w:top w:val="none" w:sz="0" w:space="0" w:color="auto"/>
        <w:left w:val="none" w:sz="0" w:space="0" w:color="auto"/>
        <w:bottom w:val="none" w:sz="0" w:space="0" w:color="auto"/>
        <w:right w:val="none" w:sz="0" w:space="0" w:color="auto"/>
      </w:divBdr>
    </w:div>
    <w:div w:id="1737894614">
      <w:bodyDiv w:val="1"/>
      <w:marLeft w:val="0"/>
      <w:marRight w:val="0"/>
      <w:marTop w:val="0"/>
      <w:marBottom w:val="0"/>
      <w:divBdr>
        <w:top w:val="none" w:sz="0" w:space="0" w:color="auto"/>
        <w:left w:val="none" w:sz="0" w:space="0" w:color="auto"/>
        <w:bottom w:val="none" w:sz="0" w:space="0" w:color="auto"/>
        <w:right w:val="none" w:sz="0" w:space="0" w:color="auto"/>
      </w:divBdr>
    </w:div>
    <w:div w:id="1746609024">
      <w:bodyDiv w:val="1"/>
      <w:marLeft w:val="0"/>
      <w:marRight w:val="0"/>
      <w:marTop w:val="0"/>
      <w:marBottom w:val="0"/>
      <w:divBdr>
        <w:top w:val="none" w:sz="0" w:space="0" w:color="auto"/>
        <w:left w:val="none" w:sz="0" w:space="0" w:color="auto"/>
        <w:bottom w:val="none" w:sz="0" w:space="0" w:color="auto"/>
        <w:right w:val="none" w:sz="0" w:space="0" w:color="auto"/>
      </w:divBdr>
      <w:divsChild>
        <w:div w:id="1306349016">
          <w:marLeft w:val="1440"/>
          <w:marRight w:val="0"/>
          <w:marTop w:val="0"/>
          <w:marBottom w:val="0"/>
          <w:divBdr>
            <w:top w:val="none" w:sz="0" w:space="0" w:color="auto"/>
            <w:left w:val="none" w:sz="0" w:space="0" w:color="auto"/>
            <w:bottom w:val="none" w:sz="0" w:space="0" w:color="auto"/>
            <w:right w:val="none" w:sz="0" w:space="0" w:color="auto"/>
          </w:divBdr>
        </w:div>
      </w:divsChild>
    </w:div>
    <w:div w:id="1800759408">
      <w:bodyDiv w:val="1"/>
      <w:marLeft w:val="0"/>
      <w:marRight w:val="0"/>
      <w:marTop w:val="0"/>
      <w:marBottom w:val="0"/>
      <w:divBdr>
        <w:top w:val="none" w:sz="0" w:space="0" w:color="auto"/>
        <w:left w:val="none" w:sz="0" w:space="0" w:color="auto"/>
        <w:bottom w:val="none" w:sz="0" w:space="0" w:color="auto"/>
        <w:right w:val="none" w:sz="0" w:space="0" w:color="auto"/>
      </w:divBdr>
    </w:div>
    <w:div w:id="1882089702">
      <w:bodyDiv w:val="1"/>
      <w:marLeft w:val="0"/>
      <w:marRight w:val="0"/>
      <w:marTop w:val="0"/>
      <w:marBottom w:val="0"/>
      <w:divBdr>
        <w:top w:val="none" w:sz="0" w:space="0" w:color="auto"/>
        <w:left w:val="none" w:sz="0" w:space="0" w:color="auto"/>
        <w:bottom w:val="none" w:sz="0" w:space="0" w:color="auto"/>
        <w:right w:val="none" w:sz="0" w:space="0" w:color="auto"/>
      </w:divBdr>
    </w:div>
    <w:div w:id="1893811338">
      <w:bodyDiv w:val="1"/>
      <w:marLeft w:val="0"/>
      <w:marRight w:val="0"/>
      <w:marTop w:val="0"/>
      <w:marBottom w:val="0"/>
      <w:divBdr>
        <w:top w:val="none" w:sz="0" w:space="0" w:color="auto"/>
        <w:left w:val="none" w:sz="0" w:space="0" w:color="auto"/>
        <w:bottom w:val="none" w:sz="0" w:space="0" w:color="auto"/>
        <w:right w:val="none" w:sz="0" w:space="0" w:color="auto"/>
      </w:divBdr>
    </w:div>
    <w:div w:id="1951164952">
      <w:bodyDiv w:val="1"/>
      <w:marLeft w:val="0"/>
      <w:marRight w:val="0"/>
      <w:marTop w:val="0"/>
      <w:marBottom w:val="0"/>
      <w:divBdr>
        <w:top w:val="none" w:sz="0" w:space="0" w:color="auto"/>
        <w:left w:val="none" w:sz="0" w:space="0" w:color="auto"/>
        <w:bottom w:val="none" w:sz="0" w:space="0" w:color="auto"/>
        <w:right w:val="none" w:sz="0" w:space="0" w:color="auto"/>
      </w:divBdr>
    </w:div>
    <w:div w:id="2097048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sciencing.com/characteristics-catalase-enzyme-14627.htm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20</Pages>
  <Words>3393</Words>
  <Characters>18191</Characters>
  <Application>Microsoft Office Word</Application>
  <DocSecurity>0</DocSecurity>
  <Lines>586</Lines>
  <Paragraphs>392</Paragraphs>
  <ScaleCrop>false</ScaleCrop>
  <Company/>
  <LinksUpToDate>false</LinksUpToDate>
  <CharactersWithSpaces>21192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Hasan</dc:creator>
  <cp:keywords/>
  <dc:description/>
  <cp:lastModifiedBy>Noor Hasan</cp:lastModifiedBy>
  <cp:revision>15</cp:revision>
  <dcterms:created xsi:type="dcterms:W3CDTF">2023-04-12T07:24:00Z</dcterms:created>
  <dcterms:modified xsi:type="dcterms:W3CDTF">2023-04-20T12:36:00Z</dcterms:modified>
</cp:coreProperties>
</file>