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C7C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Factors That Can Determine the Social-Emotional Development of Children:</w:t>
      </w:r>
    </w:p>
    <w:p w14:paraId="395A9915" w14:textId="33D78820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Citation Summary</w:t>
      </w:r>
    </w:p>
    <w:p w14:paraId="63AF942B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61D411C8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1FBB0F88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664FA121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Noor Hasan </w:t>
      </w:r>
    </w:p>
    <w:p w14:paraId="17E56F31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Inter American University of Puerto Rico (Metro) </w:t>
      </w:r>
    </w:p>
    <w:p w14:paraId="57E77C79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PSYC2001-73756</w:t>
      </w:r>
    </w:p>
    <w:p w14:paraId="669F0758" w14:textId="77777777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Prof. Javier Santiago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Lucerna</w:t>
      </w:r>
      <w:proofErr w:type="spellEnd"/>
    </w:p>
    <w:p w14:paraId="7DE9AF8E" w14:textId="6FBC2956" w:rsidR="00536AE0" w:rsidRDefault="00536AE0" w:rsidP="00536AE0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April 19, 2023</w:t>
      </w:r>
    </w:p>
    <w:p w14:paraId="595F7E11" w14:textId="434F8047" w:rsidR="007C1337" w:rsidRDefault="007C1337"/>
    <w:p w14:paraId="5BF8F790" w14:textId="793E4300" w:rsidR="00BC027E" w:rsidRDefault="00BC027E"/>
    <w:p w14:paraId="649D4238" w14:textId="00025BDA" w:rsidR="00BC027E" w:rsidRDefault="00BC027E"/>
    <w:p w14:paraId="758A772F" w14:textId="5C0B40BB" w:rsidR="00BC027E" w:rsidRDefault="00BC027E"/>
    <w:p w14:paraId="36BF3AE6" w14:textId="614351C9" w:rsidR="00BC027E" w:rsidRDefault="00BC027E"/>
    <w:p w14:paraId="6EA569C1" w14:textId="5AD6F3DE" w:rsidR="00BC027E" w:rsidRDefault="00BC027E"/>
    <w:p w14:paraId="03567514" w14:textId="26D6232F" w:rsidR="00BC027E" w:rsidRDefault="00BC027E"/>
    <w:p w14:paraId="00108E48" w14:textId="049371FA" w:rsidR="00BC027E" w:rsidRDefault="00BC027E"/>
    <w:p w14:paraId="2788422A" w14:textId="315EFD88" w:rsidR="00A04EA3" w:rsidRDefault="00A04EA3"/>
    <w:p w14:paraId="24310DB2" w14:textId="08E71D7D" w:rsidR="00A04EA3" w:rsidRDefault="00A04EA3"/>
    <w:p w14:paraId="25630440" w14:textId="62A6DBCC" w:rsidR="00A04EA3" w:rsidRDefault="00A04EA3"/>
    <w:p w14:paraId="364B0511" w14:textId="770E1C7D" w:rsidR="00A04EA3" w:rsidRDefault="00A04EA3"/>
    <w:p w14:paraId="7367D3E7" w14:textId="713945B8" w:rsidR="00A04EA3" w:rsidRDefault="00A04EA3"/>
    <w:p w14:paraId="3D3486F9" w14:textId="232AE449" w:rsidR="00A04EA3" w:rsidRDefault="00A04EA3"/>
    <w:p w14:paraId="3F849897" w14:textId="5CDEAB0D" w:rsidR="00A04EA3" w:rsidRDefault="00A04EA3"/>
    <w:p w14:paraId="6554F586" w14:textId="075C13CA" w:rsidR="00A04EA3" w:rsidRDefault="00A04EA3"/>
    <w:p w14:paraId="726FD464" w14:textId="47340061" w:rsidR="00A04EA3" w:rsidRDefault="00A04EA3"/>
    <w:p w14:paraId="30FF736A" w14:textId="52FB6BBE" w:rsidR="00A04EA3" w:rsidRDefault="00A04EA3"/>
    <w:p w14:paraId="126147BF" w14:textId="390A1732" w:rsidR="00A04EA3" w:rsidRDefault="00A04EA3"/>
    <w:p w14:paraId="5328A477" w14:textId="593A5820" w:rsidR="00A04EA3" w:rsidRDefault="00A04EA3"/>
    <w:p w14:paraId="2E5396DF" w14:textId="57CFBB48" w:rsidR="00A04EA3" w:rsidRDefault="00A04EA3"/>
    <w:p w14:paraId="5750A3EE" w14:textId="4BADB515" w:rsidR="00A04EA3" w:rsidRDefault="00A04EA3"/>
    <w:p w14:paraId="6208B560" w14:textId="03232069" w:rsidR="00A04EA3" w:rsidRDefault="00A04EA3"/>
    <w:p w14:paraId="759F0B46" w14:textId="71805FEF" w:rsidR="00A04EA3" w:rsidRDefault="00A04EA3"/>
    <w:p w14:paraId="64ED4D22" w14:textId="7EB4EE2F" w:rsidR="00A04EA3" w:rsidRDefault="00A04EA3"/>
    <w:p w14:paraId="7C336A40" w14:textId="77777777" w:rsidR="009A610C" w:rsidRPr="00D96774" w:rsidRDefault="009A610C" w:rsidP="009A610C">
      <w:pPr>
        <w:spacing w:line="480" w:lineRule="auto"/>
        <w:rPr>
          <w:rFonts w:cs="Arial"/>
          <w:color w:val="1D1D1D"/>
          <w:shd w:val="clear" w:color="auto" w:fill="FFFFFF"/>
        </w:rPr>
      </w:pPr>
      <w:r w:rsidRPr="00D96774">
        <w:rPr>
          <w:rFonts w:cs="Arial"/>
          <w:color w:val="1D1D1D"/>
          <w:shd w:val="clear" w:color="auto" w:fill="FFFFFF"/>
        </w:rPr>
        <w:lastRenderedPageBreak/>
        <w:t>Egan, Suzanne M.</w:t>
      </w:r>
      <w:r>
        <w:rPr>
          <w:rFonts w:cs="Arial"/>
          <w:color w:val="1D1D1D"/>
          <w:shd w:val="clear" w:color="auto" w:fill="FFFFFF"/>
        </w:rPr>
        <w:t>/</w:t>
      </w:r>
      <w:r w:rsidRPr="00D96774">
        <w:rPr>
          <w:rFonts w:ascii="Calibri" w:hAnsi="Calibri" w:cs="Calibri"/>
          <w:color w:val="1D1D1D"/>
          <w:shd w:val="clear" w:color="auto" w:fill="FFFFFF"/>
        </w:rPr>
        <w:t xml:space="preserve"> </w:t>
      </w:r>
      <w:r w:rsidRPr="00D96774">
        <w:rPr>
          <w:rFonts w:cs="Arial"/>
          <w:color w:val="1D1D1D"/>
          <w:shd w:val="clear" w:color="auto" w:fill="FFFFFF"/>
        </w:rPr>
        <w:t>Pope, Jennife</w:t>
      </w:r>
      <w:r>
        <w:rPr>
          <w:rFonts w:cs="Arial"/>
          <w:color w:val="1D1D1D"/>
          <w:shd w:val="clear" w:color="auto" w:fill="FFFFFF"/>
        </w:rPr>
        <w:t>r/</w:t>
      </w:r>
      <w:r w:rsidRPr="00D96774">
        <w:rPr>
          <w:rFonts w:ascii="Calibri" w:hAnsi="Calibri" w:cs="Calibri"/>
          <w:color w:val="1D1D1D"/>
          <w:shd w:val="clear" w:color="auto" w:fill="FFFFFF"/>
        </w:rPr>
        <w:t xml:space="preserve"> </w:t>
      </w:r>
      <w:r w:rsidRPr="00D96774">
        <w:rPr>
          <w:rFonts w:cs="Arial"/>
          <w:color w:val="1D1D1D"/>
          <w:shd w:val="clear" w:color="auto" w:fill="FFFFFF"/>
        </w:rPr>
        <w:t>Moloney, Mary</w:t>
      </w:r>
      <w:r>
        <w:rPr>
          <w:rFonts w:cs="Arial"/>
          <w:color w:val="1D1D1D"/>
          <w:shd w:val="clear" w:color="auto" w:fill="FFFFFF"/>
        </w:rPr>
        <w:t>/</w:t>
      </w:r>
      <w:r w:rsidRPr="00D96774">
        <w:rPr>
          <w:rFonts w:ascii="Calibri" w:hAnsi="Calibri" w:cs="Calibri"/>
          <w:color w:val="1D1D1D"/>
          <w:shd w:val="clear" w:color="auto" w:fill="FFFFFF"/>
        </w:rPr>
        <w:t xml:space="preserve"> </w:t>
      </w:r>
      <w:proofErr w:type="spellStart"/>
      <w:r w:rsidRPr="00D96774">
        <w:rPr>
          <w:rFonts w:cs="Arial"/>
          <w:color w:val="1D1D1D"/>
          <w:shd w:val="clear" w:color="auto" w:fill="FFFFFF"/>
        </w:rPr>
        <w:t>Hoyne</w:t>
      </w:r>
      <w:proofErr w:type="spellEnd"/>
      <w:r w:rsidRPr="00D96774">
        <w:rPr>
          <w:rFonts w:cs="Arial"/>
          <w:color w:val="1D1D1D"/>
          <w:shd w:val="clear" w:color="auto" w:fill="FFFFFF"/>
        </w:rPr>
        <w:t>, Clara</w:t>
      </w:r>
      <w:r>
        <w:rPr>
          <w:rFonts w:cs="Arial"/>
          <w:color w:val="1D1D1D"/>
          <w:shd w:val="clear" w:color="auto" w:fill="FFFFFF"/>
        </w:rPr>
        <w:t>/</w:t>
      </w:r>
      <w:r w:rsidRPr="00D96774">
        <w:rPr>
          <w:rFonts w:ascii="Calibri" w:hAnsi="Calibri" w:cs="Calibri"/>
          <w:color w:val="1D1D1D"/>
          <w:shd w:val="clear" w:color="auto" w:fill="FFFFFF"/>
        </w:rPr>
        <w:t xml:space="preserve"> </w:t>
      </w:r>
      <w:r w:rsidRPr="00D96774">
        <w:rPr>
          <w:rFonts w:cs="Arial"/>
          <w:color w:val="1D1D1D"/>
          <w:shd w:val="clear" w:color="auto" w:fill="FFFFFF"/>
        </w:rPr>
        <w:t>Beatty, Chloé</w:t>
      </w:r>
      <w:r>
        <w:rPr>
          <w:rFonts w:cs="Arial"/>
          <w:color w:val="1D1D1D"/>
          <w:shd w:val="clear" w:color="auto" w:fill="FFFFFF"/>
        </w:rPr>
        <w:t>: “</w:t>
      </w:r>
      <w:r w:rsidRPr="00D96774">
        <w:rPr>
          <w:rFonts w:cs="Arial"/>
          <w:color w:val="1D1D1D"/>
          <w:shd w:val="clear" w:color="auto" w:fill="FFFFFF"/>
        </w:rPr>
        <w:t xml:space="preserve">Missing Early Education and Care During the Pandemic: The Socio-Emotional Impact of the COVID-19 Crisis on Young </w:t>
      </w:r>
      <w:proofErr w:type="spellStart"/>
      <w:r w:rsidRPr="00D96774">
        <w:rPr>
          <w:rFonts w:cs="Arial"/>
          <w:color w:val="1D1D1D"/>
          <w:shd w:val="clear" w:color="auto" w:fill="FFFFFF"/>
        </w:rPr>
        <w:t>Children.</w:t>
      </w:r>
      <w:proofErr w:type="gramStart"/>
      <w:r>
        <w:rPr>
          <w:rFonts w:cs="Arial"/>
          <w:color w:val="1D1D1D"/>
          <w:shd w:val="clear" w:color="auto" w:fill="FFFFFF"/>
        </w:rPr>
        <w:t>”,</w:t>
      </w:r>
      <w:r w:rsidRPr="00D96774">
        <w:rPr>
          <w:rFonts w:cs="Arial"/>
          <w:i/>
          <w:iCs/>
          <w:color w:val="1D1D1D"/>
          <w:shd w:val="clear" w:color="auto" w:fill="FFFFFF"/>
        </w:rPr>
        <w:t>Early</w:t>
      </w:r>
      <w:proofErr w:type="spellEnd"/>
      <w:proofErr w:type="gramEnd"/>
      <w:r w:rsidRPr="00D96774">
        <w:rPr>
          <w:rFonts w:cs="Arial"/>
          <w:i/>
          <w:iCs/>
          <w:color w:val="1D1D1D"/>
          <w:shd w:val="clear" w:color="auto" w:fill="FFFFFF"/>
        </w:rPr>
        <w:t xml:space="preserve"> Childhood Education Journal</w:t>
      </w:r>
      <w:r>
        <w:rPr>
          <w:rFonts w:cs="Arial"/>
          <w:color w:val="1D1D1D"/>
          <w:shd w:val="clear" w:color="auto" w:fill="FFFFFF"/>
        </w:rPr>
        <w:t xml:space="preserve">, 2021, 10 pages. </w:t>
      </w:r>
    </w:p>
    <w:p w14:paraId="7E22834C" w14:textId="374C2679" w:rsidR="00A04EA3" w:rsidRDefault="00A04EA3"/>
    <w:p w14:paraId="7F6CBC9B" w14:textId="1609F75D" w:rsidR="009A610C" w:rsidRDefault="0097438F" w:rsidP="002C4D93">
      <w:pPr>
        <w:spacing w:line="480" w:lineRule="auto"/>
      </w:pPr>
      <w:r>
        <w:tab/>
      </w:r>
      <w:r w:rsidR="00B91703">
        <w:t xml:space="preserve">This research paper </w:t>
      </w:r>
      <w:r w:rsidR="00BC7D54">
        <w:t xml:space="preserve">studied the effects the Covid-19 pandemic and subsequent </w:t>
      </w:r>
      <w:r w:rsidR="003F2409">
        <w:t xml:space="preserve">loss of normal routine, </w:t>
      </w:r>
      <w:r w:rsidR="003F2409" w:rsidRPr="003F2409">
        <w:t>early childhood education and care</w:t>
      </w:r>
      <w:r w:rsidR="003F2409">
        <w:t xml:space="preserve"> (ECEC), had on the social and emotion development of children aged 1-10. This studied involved 506 parents answering an online </w:t>
      </w:r>
      <w:r w:rsidR="003F2409" w:rsidRPr="003F2409">
        <w:t>Play and Learning in the Early Years</w:t>
      </w:r>
      <w:r w:rsidR="003F2409">
        <w:t xml:space="preserve"> (PLEY) survey</w:t>
      </w:r>
      <w:r w:rsidR="00BA5ECB">
        <w:t xml:space="preserve">, which contained three sections and had questions ranging from children’s play to how they miss ECEC (Egan et. all, 2021, </w:t>
      </w:r>
      <w:r w:rsidR="002C4D93">
        <w:t xml:space="preserve">pg. 3, </w:t>
      </w:r>
      <w:r w:rsidR="00BA5ECB">
        <w:t xml:space="preserve">Method section). </w:t>
      </w:r>
      <w:r w:rsidR="002C4D93">
        <w:t>The survey involved questions in which parents respond with “</w:t>
      </w:r>
      <w:r w:rsidR="002C4D93" w:rsidRPr="002C4D93">
        <w:t>The following</w:t>
      </w:r>
      <w:r w:rsidR="002C4D93">
        <w:t xml:space="preserve"> </w:t>
      </w:r>
      <w:r w:rsidR="002C4D93" w:rsidRPr="002C4D93">
        <w:t>four statements related to their child missing ECEC,</w:t>
      </w:r>
      <w:r w:rsidR="002C4D93">
        <w:t xml:space="preserve"> </w:t>
      </w:r>
      <w:r w:rsidR="002C4D93" w:rsidRPr="002C4D93">
        <w:t xml:space="preserve">school, and friends: (1) My child </w:t>
      </w:r>
      <w:proofErr w:type="gramStart"/>
      <w:r w:rsidR="002C4D93" w:rsidRPr="002C4D93">
        <w:t>misses</w:t>
      </w:r>
      <w:proofErr w:type="gramEnd"/>
      <w:r w:rsidR="002C4D93" w:rsidRPr="002C4D93">
        <w:t xml:space="preserve"> childcare, (2) My</w:t>
      </w:r>
      <w:r w:rsidR="002C4D93">
        <w:t xml:space="preserve"> </w:t>
      </w:r>
      <w:r w:rsidR="002C4D93" w:rsidRPr="002C4D93">
        <w:t>child misses school, (3) My child misses friends, and (4)</w:t>
      </w:r>
      <w:r w:rsidR="002C4D93">
        <w:t xml:space="preserve"> </w:t>
      </w:r>
      <w:r w:rsidR="002C4D93" w:rsidRPr="002C4D93">
        <w:t>My child misses playing with other children</w:t>
      </w:r>
      <w:r w:rsidR="002C4D93">
        <w:t>” (Egan et. all, pg. 3, Materials section)</w:t>
      </w:r>
      <w:r w:rsidR="000E50C4">
        <w:t xml:space="preserve">. </w:t>
      </w:r>
      <w:r w:rsidR="003B2CC1">
        <w:t xml:space="preserve">Additionally, there was a qualitative aspect to the survey, in which parents were asked to describe in further and more personal detail, the effect the Covid-19 pandemic had on the activities of their child (Egan et. all, pg. 3, Materials section). </w:t>
      </w:r>
    </w:p>
    <w:p w14:paraId="1A828FED" w14:textId="4C2B859A" w:rsidR="006769A7" w:rsidRDefault="006769A7" w:rsidP="00AE69CC">
      <w:pPr>
        <w:spacing w:line="480" w:lineRule="auto"/>
      </w:pPr>
      <w:r>
        <w:tab/>
        <w:t>Egan et. all state, on page 4, “</w:t>
      </w:r>
      <w:r w:rsidRPr="006769A7">
        <w:t>Both the quantitative and qualitative data indicated that</w:t>
      </w:r>
      <w:r>
        <w:t xml:space="preserve"> </w:t>
      </w:r>
      <w:r w:rsidRPr="006769A7">
        <w:t>young children were missing many aspects of their lives during</w:t>
      </w:r>
      <w:r>
        <w:t xml:space="preserve"> </w:t>
      </w:r>
      <w:r w:rsidRPr="006769A7">
        <w:t>lockdown, including their ECEC setting, their school,</w:t>
      </w:r>
      <w:r>
        <w:t xml:space="preserve"> </w:t>
      </w:r>
      <w:r w:rsidRPr="006769A7">
        <w:t>their friends and playing with other children (see Table 1)</w:t>
      </w:r>
      <w:r>
        <w:t xml:space="preserve">” (2021, Results section). </w:t>
      </w:r>
      <w:r w:rsidR="00AE69CC">
        <w:t xml:space="preserve">There was 90% of parents who agreed that their child missed their friends. Additionally, they found that further factors came into play, such as the age and gender of the child, as girls had a higher score for missing school and friends, and younger children demonstrated higher scores in missing ECEC (Egan et. all, 2021, pg. 4, Results section). Using </w:t>
      </w:r>
      <w:r w:rsidR="00AE69CC">
        <w:lastRenderedPageBreak/>
        <w:t>thematic analysis, the qualitative data was determined to demonstrate that parents believed their child missed routine and structure. Additionally, “</w:t>
      </w:r>
      <w:r w:rsidR="00AE69CC" w:rsidRPr="00AE69CC">
        <w:t>From a relational perspective, a lack of interaction</w:t>
      </w:r>
      <w:r w:rsidR="00AE69CC">
        <w:t xml:space="preserve"> </w:t>
      </w:r>
      <w:r w:rsidR="00AE69CC" w:rsidRPr="00AE69CC">
        <w:t>prominently</w:t>
      </w:r>
      <w:r w:rsidR="00AE69CC">
        <w:t xml:space="preserve"> </w:t>
      </w:r>
      <w:r w:rsidR="00AE69CC" w:rsidRPr="00AE69CC">
        <w:t>emerged across the qualitative data, with terms such</w:t>
      </w:r>
      <w:r w:rsidR="00AE69CC">
        <w:t xml:space="preserve"> </w:t>
      </w:r>
      <w:r w:rsidR="00AE69CC" w:rsidRPr="00AE69CC">
        <w:t>as ‘lonesomeness’, ‘alone’, ‘isolation’, and lack of ‘interaction’</w:t>
      </w:r>
      <w:r w:rsidR="00AE69CC">
        <w:t xml:space="preserve"> </w:t>
      </w:r>
      <w:r w:rsidR="00AE69CC" w:rsidRPr="00AE69CC">
        <w:t>featuring regularly</w:t>
      </w:r>
      <w:r w:rsidR="00AE69CC">
        <w:t xml:space="preserve">” (Egan et. all, 2021, pg. 5, Results section). </w:t>
      </w:r>
      <w:r w:rsidR="00C12F9E">
        <w:t xml:space="preserve">From both quantitative and qualitative data collected, </w:t>
      </w:r>
      <w:r w:rsidR="003679A7">
        <w:t>the researcher</w:t>
      </w:r>
      <w:r w:rsidR="004C0DCD">
        <w:t xml:space="preserve">s </w:t>
      </w:r>
      <w:r w:rsidR="003679A7">
        <w:t xml:space="preserve">determined a positive trend between a deterred SED and </w:t>
      </w:r>
      <w:r w:rsidR="00846290">
        <w:t xml:space="preserve">loss of ECEC due to the Covid-19 pandemic. </w:t>
      </w:r>
      <w:r w:rsidR="00F22C10">
        <w:t xml:space="preserve">On the other hand, some parents noted several positive effects </w:t>
      </w:r>
      <w:proofErr w:type="gramStart"/>
      <w:r w:rsidR="00F22C10">
        <w:t>in regard</w:t>
      </w:r>
      <w:r w:rsidR="00677E4B">
        <w:t>s</w:t>
      </w:r>
      <w:r w:rsidR="00F22C10">
        <w:t xml:space="preserve"> to</w:t>
      </w:r>
      <w:proofErr w:type="gramEnd"/>
      <w:r w:rsidR="00F22C10">
        <w:t>, “</w:t>
      </w:r>
      <w:r w:rsidR="00F22C10" w:rsidRPr="00F22C10">
        <w:t>relationships among siblings and the lack of routine</w:t>
      </w:r>
      <w:r w:rsidR="00F22C10">
        <w:t xml:space="preserve">” (Egan et. all, 2021, pg. 6, Results section). </w:t>
      </w:r>
    </w:p>
    <w:p w14:paraId="5DC410F1" w14:textId="106780C3" w:rsidR="00F22C10" w:rsidRDefault="00F22C10" w:rsidP="005D3ECB">
      <w:pPr>
        <w:spacing w:line="480" w:lineRule="auto"/>
      </w:pPr>
      <w:r>
        <w:tab/>
      </w:r>
      <w:r w:rsidR="005D3ECB">
        <w:t xml:space="preserve">In the discussion section of the paper, Egan </w:t>
      </w:r>
      <w:proofErr w:type="spellStart"/>
      <w:r w:rsidR="005D3ECB">
        <w:t>et.all</w:t>
      </w:r>
      <w:proofErr w:type="spellEnd"/>
      <w:r w:rsidR="005D3ECB">
        <w:t xml:space="preserve"> state, “</w:t>
      </w:r>
      <w:r w:rsidR="005D3ECB" w:rsidRPr="005D3ECB">
        <w:t>The findings of this study provide empirical evidence of the</w:t>
      </w:r>
      <w:r w:rsidR="005D3ECB">
        <w:t xml:space="preserve"> </w:t>
      </w:r>
      <w:r w:rsidR="005D3ECB" w:rsidRPr="005D3ECB">
        <w:t>socio-emotional impact of the COVID-19 crisis on young</w:t>
      </w:r>
      <w:r w:rsidR="005D3ECB">
        <w:t xml:space="preserve"> </w:t>
      </w:r>
      <w:r w:rsidR="005D3ECB" w:rsidRPr="005D3ECB">
        <w:t>children, demonstrating both positive and negative effects</w:t>
      </w:r>
      <w:r w:rsidR="005D3ECB">
        <w:t>…</w:t>
      </w:r>
      <w:r w:rsidR="005D3ECB" w:rsidRPr="005D3ECB">
        <w:t>most children</w:t>
      </w:r>
      <w:r w:rsidR="005D3ECB">
        <w:t xml:space="preserve"> </w:t>
      </w:r>
      <w:r w:rsidR="005D3ECB" w:rsidRPr="005D3ECB">
        <w:t>were ‘missing’ their ECEC settings and schools</w:t>
      </w:r>
      <w:r w:rsidR="005D3ECB">
        <w:t xml:space="preserve">” (2021, pg.6). </w:t>
      </w:r>
      <w:r w:rsidR="009A2C26">
        <w:t xml:space="preserve">These findings open the doors to further research on how the Covid-19 situation may have latent effects on the SED of these young children, and what the return to the classroom after such a pause during a crucial period in development brings. </w:t>
      </w:r>
    </w:p>
    <w:p w14:paraId="411F45AD" w14:textId="67C0CC72" w:rsidR="00721724" w:rsidRDefault="00721724" w:rsidP="00AE69CC">
      <w:pPr>
        <w:spacing w:line="480" w:lineRule="auto"/>
      </w:pPr>
      <w:r>
        <w:tab/>
      </w:r>
    </w:p>
    <w:p w14:paraId="5DF72781" w14:textId="6DB359B3" w:rsidR="00846290" w:rsidRDefault="00846290" w:rsidP="00AE69CC">
      <w:pPr>
        <w:spacing w:line="480" w:lineRule="auto"/>
      </w:pPr>
      <w:r>
        <w:tab/>
      </w:r>
    </w:p>
    <w:sectPr w:rsidR="0084629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F8EA" w14:textId="77777777" w:rsidR="00C0143C" w:rsidRDefault="00C0143C" w:rsidP="00536AE0">
      <w:r>
        <w:separator/>
      </w:r>
    </w:p>
  </w:endnote>
  <w:endnote w:type="continuationSeparator" w:id="0">
    <w:p w14:paraId="48F9CF19" w14:textId="77777777" w:rsidR="00C0143C" w:rsidRDefault="00C0143C" w:rsidP="0053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0D37" w14:textId="77777777" w:rsidR="00C0143C" w:rsidRDefault="00C0143C" w:rsidP="00536AE0">
      <w:r>
        <w:separator/>
      </w:r>
    </w:p>
  </w:footnote>
  <w:footnote w:type="continuationSeparator" w:id="0">
    <w:p w14:paraId="38587BC6" w14:textId="77777777" w:rsidR="00C0143C" w:rsidRDefault="00C0143C" w:rsidP="0053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8023681"/>
      <w:docPartObj>
        <w:docPartGallery w:val="Page Numbers (Top of Page)"/>
        <w:docPartUnique/>
      </w:docPartObj>
    </w:sdtPr>
    <w:sdtContent>
      <w:p w14:paraId="7A76DA10" w14:textId="426361ED" w:rsidR="00536AE0" w:rsidRDefault="00536AE0" w:rsidP="001D640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5D205" w14:textId="77777777" w:rsidR="00536AE0" w:rsidRDefault="00536AE0" w:rsidP="00536A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1588658"/>
      <w:docPartObj>
        <w:docPartGallery w:val="Page Numbers (Top of Page)"/>
        <w:docPartUnique/>
      </w:docPartObj>
    </w:sdtPr>
    <w:sdtContent>
      <w:p w14:paraId="38DBE6D6" w14:textId="16D65BE5" w:rsidR="00536AE0" w:rsidRDefault="00536AE0" w:rsidP="001D640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2F0B93" w14:textId="77777777" w:rsidR="00536AE0" w:rsidRDefault="00536AE0" w:rsidP="00536AE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E0"/>
    <w:rsid w:val="000E50C4"/>
    <w:rsid w:val="002C4D93"/>
    <w:rsid w:val="003679A7"/>
    <w:rsid w:val="003B2CC1"/>
    <w:rsid w:val="003F2409"/>
    <w:rsid w:val="00457704"/>
    <w:rsid w:val="004C0DCD"/>
    <w:rsid w:val="00536AE0"/>
    <w:rsid w:val="005D3ECB"/>
    <w:rsid w:val="006769A7"/>
    <w:rsid w:val="00677E4B"/>
    <w:rsid w:val="00721724"/>
    <w:rsid w:val="007C1337"/>
    <w:rsid w:val="00846290"/>
    <w:rsid w:val="0097438F"/>
    <w:rsid w:val="009A2C26"/>
    <w:rsid w:val="009A610C"/>
    <w:rsid w:val="00A04EA3"/>
    <w:rsid w:val="00AE69CC"/>
    <w:rsid w:val="00B04E52"/>
    <w:rsid w:val="00B91703"/>
    <w:rsid w:val="00BA5ECB"/>
    <w:rsid w:val="00BC027E"/>
    <w:rsid w:val="00BC7D54"/>
    <w:rsid w:val="00C0143C"/>
    <w:rsid w:val="00C12F9E"/>
    <w:rsid w:val="00F2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E7A4"/>
  <w15:chartTrackingRefBased/>
  <w15:docId w15:val="{51C3F481-DA82-D24A-90C1-C661B36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536AE0"/>
  </w:style>
  <w:style w:type="paragraph" w:styleId="Header">
    <w:name w:val="header"/>
    <w:basedOn w:val="Normal"/>
    <w:link w:val="HeaderChar"/>
    <w:uiPriority w:val="99"/>
    <w:unhideWhenUsed/>
    <w:rsid w:val="00536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AE0"/>
  </w:style>
  <w:style w:type="character" w:styleId="PageNumber">
    <w:name w:val="page number"/>
    <w:basedOn w:val="DefaultParagraphFont"/>
    <w:uiPriority w:val="99"/>
    <w:semiHidden/>
    <w:unhideWhenUsed/>
    <w:rsid w:val="0053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549</Words>
  <Characters>2948</Characters>
  <Application>Microsoft Office Word</Application>
  <DocSecurity>0</DocSecurity>
  <Lines>95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23</cp:revision>
  <dcterms:created xsi:type="dcterms:W3CDTF">2023-04-19T15:45:00Z</dcterms:created>
  <dcterms:modified xsi:type="dcterms:W3CDTF">2023-04-19T17:27:00Z</dcterms:modified>
</cp:coreProperties>
</file>