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oorina-labs--contributor-toolchain"/>
    <w:p>
      <w:pPr>
        <w:pStyle w:val="Heading1"/>
      </w:pPr>
      <w:r>
        <w:t xml:space="preserve">Noorina Labs — Contributor Toolchain</w:t>
      </w:r>
    </w:p>
    <w:p>
      <w:pPr>
        <w:pStyle w:val="FirstParagraph"/>
      </w:pPr>
      <w:r>
        <w:t xml:space="preserve">What a fresh clone needs installed, the shell we run under, and which tool to</w:t>
      </w:r>
      <w:r>
        <w:t xml:space="preserve"> </w:t>
      </w:r>
      <w:r>
        <w:t xml:space="preserve">reach for when you need to scan or rewrite code structurally rather than by</w:t>
      </w:r>
      <w:r>
        <w:t xml:space="preserve"> </w:t>
      </w:r>
      <w:r>
        <w:t xml:space="preserve">regex. This is the org-level companion to each child repo's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;</w:t>
      </w:r>
      <w:r>
        <w:t xml:space="preserve"> </w:t>
      </w:r>
      <w:r>
        <w:t xml:space="preserve">it documents the tools</w:t>
      </w:r>
      <w:r>
        <w:t xml:space="preserve"> </w:t>
      </w:r>
      <w:r>
        <w:rPr>
          <w:rStyle w:val="VerbatimChar"/>
        </w:rPr>
        <w:t xml:space="preserve">noorinalabs-main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+ CI already depend on</w:t>
      </w:r>
      <w:r>
        <w:t xml:space="preserve"> </w:t>
      </w:r>
      <w:r>
        <w:t xml:space="preserve">(inventory from</w:t>
      </w:r>
      <w:r>
        <w:t xml:space="preserve"> </w:t>
      </w:r>
      <w:hyperlink r:id="rId9">
        <w:r>
          <w:rPr>
            <w:rStyle w:val="Hyperlink"/>
          </w:rPr>
          <w:t xml:space="preserve">#748</w:t>
        </w:r>
      </w:hyperlink>
      <w:r>
        <w:t xml:space="preserve">)</w:t>
      </w:r>
      <w:r>
        <w:t xml:space="preserve"> </w:t>
      </w:r>
      <w:r>
        <w:t xml:space="preserve">plus the structural-tooling guidance from</w:t>
      </w:r>
      <w:r>
        <w:t xml:space="preserve"> </w:t>
      </w:r>
      <w:hyperlink r:id="rId10">
        <w:r>
          <w:rPr>
            <w:rStyle w:val="Hyperlink"/>
          </w:rPr>
          <w:t xml:space="preserve">#759</w:t>
        </w:r>
      </w:hyperlink>
      <w:r>
        <w:t xml:space="preserve"> </w:t>
      </w:r>
      <w:r>
        <w:t xml:space="preserve">(shell) and</w:t>
      </w:r>
      <w:r>
        <w:t xml:space="preserve"> </w:t>
      </w:r>
      <w:hyperlink r:id="rId11">
        <w:r>
          <w:rPr>
            <w:rStyle w:val="Hyperlink"/>
          </w:rPr>
          <w:t xml:space="preserve">#760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ast-grep</w:t>
      </w:r>
      <w:r>
        <w:t xml:space="preserve">).</w:t>
      </w:r>
    </w:p>
    <w:p>
      <w:pPr>
        <w:pStyle w:val="BodyText"/>
      </w:pPr>
      <w:r>
        <w:t xml:space="preserve">The matching org-wide conventions live in</w:t>
      </w:r>
      <w:r>
        <w:t xml:space="preserve"> </w:t>
      </w:r>
      <w:hyperlink r:id="rId12">
        <w:r>
          <w:rPr>
            <w:rStyle w:val="VerbatimChar"/>
          </w:rPr>
          <w:t xml:space="preserve">../ontology/conventions.md</w:t>
        </w:r>
      </w:hyperlink>
      <w:r>
        <w:t xml:space="preserve"> </w:t>
      </w:r>
      <w:r>
        <w:t xml:space="preserve">(§ Shell environment,</w:t>
      </w:r>
      <w:r>
        <w:t xml:space="preserve"> </w:t>
      </w:r>
      <w:r>
        <w:t xml:space="preserve">§ Structural search &amp; replace); this doc is the install-and-examples form.</w:t>
      </w:r>
    </w:p>
    <w:p>
      <w:r>
        <w:pict>
          <v:rect style="width:0;height:1.5pt" o:hralign="center" o:hrstd="t" o:hr="t"/>
        </w:pict>
      </w:r>
    </w:p>
    <w:bookmarkStart w:id="13" w:name="shell-environment-zsh"/>
    <w:p>
      <w:pPr>
        <w:pStyle w:val="Heading2"/>
      </w:pPr>
      <w:r>
        <w:t xml:space="preserve">Shell environment: zsh</w:t>
      </w:r>
    </w:p>
    <w:p>
      <w:pPr>
        <w:pStyle w:val="BlockText"/>
      </w:pPr>
      <w:r>
        <w:rPr>
          <w:b/>
          <w:bCs/>
        </w:rPr>
        <w:t xml:space="preserve">The org dev environment's shell — interactive AND the agent Bash tool —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zsh</w:t>
      </w:r>
      <w:r>
        <w:rPr>
          <w:b/>
          <w:bCs/>
        </w:rPr>
        <w:t xml:space="preserve">, not bash.</w:t>
      </w:r>
      <w:r>
        <w:t xml:space="preserve"> </w:t>
      </w:r>
      <w:r>
        <w:t xml:space="preserve">Commands you run are executed by</w:t>
      </w:r>
      <w:r>
        <w:t xml:space="preserve"> </w:t>
      </w:r>
      <w:r>
        <w:rPr>
          <w:rStyle w:val="VerbatimChar"/>
        </w:rPr>
        <w:t xml:space="preserve">zsh</w:t>
      </w:r>
      <w:r>
        <w:t xml:space="preserve">. Bash-only idioms</w:t>
      </w:r>
      <w:r>
        <w:t xml:space="preserve"> </w:t>
      </w:r>
      <w:r>
        <w:t xml:space="preserve">silently break or behave differently. Write zsh-safe (ideally POSIX-portable)</w:t>
      </w:r>
      <w:r>
        <w:t xml:space="preserve"> </w:t>
      </w:r>
      <w:r>
        <w:t xml:space="preserve">commands.</w:t>
      </w:r>
    </w:p>
    <w:p>
      <w:pPr>
        <w:pStyle w:val="FirstParagraph"/>
      </w:pPr>
      <w:r>
        <w:t xml:space="preserve">This lesson previously lived only in project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.claude/memory/feedback_zsh_shell_environment.md</w:t>
      </w:r>
      <w:r>
        <w:t xml:space="preserve">); per the enforcement</w:t>
      </w:r>
      <w:r>
        <w:t xml:space="preserve"> </w:t>
      </w:r>
      <w:r>
        <w:t xml:space="preserve">hierarchy a convention that lives only in a memory file decays, so it is</w:t>
      </w:r>
      <w:r>
        <w:t xml:space="preserve"> </w:t>
      </w:r>
      <w:r>
        <w:t xml:space="preserve">documented here and codified in</w:t>
      </w:r>
      <w:r>
        <w:t xml:space="preserve"> </w:t>
      </w:r>
      <w:r>
        <w:rPr>
          <w:rStyle w:val="VerbatimChar"/>
        </w:rPr>
        <w:t xml:space="preserve">../ontology/conventions.md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 / don't: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Don't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declare -A name</w:t>
      </w:r>
      <w:r>
        <w:t xml:space="preserve"> </w:t>
      </w:r>
      <w:r>
        <w:t xml:space="preserve">associative arrays or</w:t>
      </w:r>
      <w:r>
        <w:t xml:space="preserve"> </w:t>
      </w:r>
      <w:r>
        <w:rPr>
          <w:rStyle w:val="VerbatimChar"/>
        </w:rPr>
        <w:t xml:space="preserve">${!arr[@]}</w:t>
      </w:r>
      <w:r>
        <w:t xml:space="preserve"> </w:t>
      </w:r>
      <w:r>
        <w:t xml:space="preserve">key</w:t>
      </w:r>
      <w:r>
        <w:t xml:space="preserve"> </w:t>
      </w:r>
      <w:r>
        <w:t xml:space="preserve">expansion —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rejects/treats them differently (the P3W12</w:t>
      </w:r>
      <w:r>
        <w:t xml:space="preserve"> </w:t>
      </w:r>
      <w:r>
        <w:rPr>
          <w:rStyle w:val="VerbatimChar"/>
        </w:rPr>
        <w:t xml:space="preserve">(eval):3: bad substitution</w:t>
      </w:r>
      <w:r>
        <w:t xml:space="preserve"> </w:t>
      </w:r>
      <w:r>
        <w:t xml:space="preserve">failure that started this). Use paired strings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while IFS=: read -r k v</w:t>
      </w:r>
      <w:r>
        <w:t xml:space="preserve"> </w:t>
      </w:r>
      <w:r>
        <w:t xml:space="preserve">loop, or plain newline-delimited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quote URLs and globs. An unquoted argument containing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(a query string, a wildcard) is pathname-expanded by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 fails with</w:t>
      </w:r>
      <w:r>
        <w:t xml:space="preserve"> </w:t>
      </w:r>
      <w:r>
        <w:rPr>
          <w:rStyle w:val="VerbatimChar"/>
        </w:rPr>
        <w:t xml:space="preserve">no matches found</w:t>
      </w:r>
      <w:r>
        <w:t xml:space="preserve">. Quote it:</w:t>
      </w:r>
      <w:r>
        <w:t xml:space="preserve"> </w:t>
      </w:r>
      <w:r>
        <w:rPr>
          <w:rStyle w:val="VerbatimChar"/>
        </w:rPr>
        <w:t xml:space="preserve">gh api "repos/o/r/issues?state=open"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Remember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arrays are 1-indexed and don't word-split unquoted</w:t>
      </w:r>
      <w:r>
        <w:t xml:space="preserve"> </w:t>
      </w:r>
      <w:r>
        <w:t xml:space="preserve">variables by default — prefer explicit loops over relying on bash</w:t>
      </w:r>
      <w:r>
        <w:t xml:space="preserve"> </w:t>
      </w:r>
      <w:r>
        <w:t xml:space="preserve">word-splitting.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</w:t>
      </w:r>
      <w:r>
        <w:t xml:space="preserve"> </w:t>
      </w:r>
      <w:r>
        <w:t xml:space="preserve">to POSIX-portable constructs (</w:t>
      </w:r>
      <w:r>
        <w:rPr>
          <w:rStyle w:val="VerbatimChar"/>
        </w:rPr>
        <w:t xml:space="preserve">for x in …; 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[ … ]</w:t>
      </w:r>
      <w:r>
        <w:t xml:space="preserve">)</w:t>
      </w:r>
      <w:r>
        <w:t xml:space="preserve"> </w:t>
      </w:r>
      <w:r>
        <w:t xml:space="preserve">— they run identically under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 bash.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</w:t>
      </w:r>
      <w:r>
        <w:t xml:space="preserve"> </w:t>
      </w:r>
      <w:r>
        <w:t xml:space="preserve">a one-off genuinely needs bash, invoke</w:t>
      </w:r>
      <w:r>
        <w:t xml:space="preserve"> </w:t>
      </w:r>
      <w:r>
        <w:rPr>
          <w:rStyle w:val="VerbatimChar"/>
        </w:rPr>
        <w:t xml:space="preserve">bash -c '…'</w:t>
      </w:r>
      <w:r>
        <w:t xml:space="preserve"> </w:t>
      </w:r>
      <w:r>
        <w:t xml:space="preserve">explicitly and</w:t>
      </w:r>
      <w:r>
        <w:t xml:space="preserve"> </w:t>
      </w:r>
      <w:r>
        <w:t xml:space="preserve">leave a comment saying why, rather than assuming the default shell is bash.</w:t>
      </w:r>
    </w:p>
    <w:p>
      <w:r>
        <w:pict>
          <v:rect style="width:0;height:1.5pt" o:hralign="center" o:hrstd="t" o:hr="t"/>
        </w:pict>
      </w:r>
    </w:p>
    <w:bookmarkEnd w:id="13"/>
    <w:bookmarkStart w:id="16" w:name="prerequisites--install-commands"/>
    <w:p>
      <w:pPr>
        <w:pStyle w:val="Heading2"/>
      </w:pPr>
      <w:r>
        <w:t xml:space="preserve">Prerequisites — install commands</w:t>
      </w:r>
    </w:p>
    <w:p>
      <w:pPr>
        <w:pStyle w:val="FirstParagraph"/>
      </w:pPr>
      <w:r>
        <w:t xml:space="preserve">Pick the line that matches your platform / package manager. The local dev box</w:t>
      </w:r>
      <w:r>
        <w:t xml:space="preserve"> </w:t>
      </w:r>
      <w:r>
        <w:t xml:space="preserve">is Linux (WSL2); macOS contributors use Homebrew. Most Python tooling is</w:t>
      </w:r>
      <w:r>
        <w:t xml:space="preserve"> </w:t>
      </w:r>
      <w:r>
        <w:t xml:space="preserve">provisioned per-repo by</w:t>
      </w:r>
      <w:r>
        <w:t xml:space="preserve"> </w:t>
      </w:r>
      <w:r>
        <w:rPr>
          <w:rStyle w:val="VerbatimChar"/>
        </w:rPr>
        <w:t xml:space="preserve">uv</w:t>
      </w:r>
      <w:r>
        <w:t xml:space="preserve">/</w:t>
      </w:r>
      <w:r>
        <w:rPr>
          <w:rStyle w:val="VerbatimChar"/>
        </w:rPr>
        <w:t xml:space="preserve">pre-commit</w:t>
      </w:r>
      <w:r>
        <w:t xml:space="preserve">, and most Node tooling by</w:t>
      </w:r>
      <w:r>
        <w:t xml:space="preserve"> </w:t>
      </w:r>
      <w:r>
        <w:rPr>
          <w:rStyle w:val="VerbatimChar"/>
        </w:rPr>
        <w:t xml:space="preserve">npm</w:t>
      </w:r>
      <w:r>
        <w:t xml:space="preserve">/</w:t>
      </w:r>
      <w:r>
        <w:rPr>
          <w:rStyle w:val="VerbatimChar"/>
        </w:rPr>
        <w:t xml:space="preserve">corepack</w:t>
      </w:r>
      <w:r>
        <w:t xml:space="preserve">, so the table's "How it's installed" column tells you when you</w:t>
      </w:r>
      <w:r>
        <w:t xml:space="preserve"> </w:t>
      </w:r>
      <w:r>
        <w:t xml:space="preserve">need to install a binary yourself versus when a repo bootstraps it for you.</w:t>
      </w:r>
    </w:p>
    <w:bookmarkStart w:id="14" w:name="X4e22cd01c8a0fd17c7d5134e2d9ea877d52706c"/>
    <w:p>
      <w:pPr>
        <w:pStyle w:val="Heading3"/>
      </w:pPr>
      <w:r>
        <w:t xml:space="preserve">Org-level — what</w:t>
      </w:r>
      <w:r>
        <w:t xml:space="preserve"> </w:t>
      </w:r>
      <w:r>
        <w:rPr>
          <w:rStyle w:val="VerbatimChar"/>
        </w:rPr>
        <w:t xml:space="preserve">noorinalabs-main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+ CI invoke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How it's installed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branch/remote/commit checks (hooks, CI)</w:t>
            </w:r>
          </w:p>
        </w:tc>
        <w:tc>
          <w:tcPr/>
          <w:p>
            <w:pPr>
              <w:pStyle w:val="Compact"/>
            </w:pPr>
            <w:r>
              <w:t xml:space="preserve">system / OS package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</w:p>
        </w:tc>
        <w:tc>
          <w:tcPr/>
          <w:p>
            <w:pPr>
              <w:pStyle w:val="Compact"/>
            </w:pPr>
            <w:r>
              <w:t xml:space="preserve">GitHub API via CLI (issues, PRs, project 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gh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apt install 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</w:t>
            </w:r>
            <w:r>
              <w:t xml:space="preserve"> </w:t>
            </w:r>
            <w:r>
              <w:t xml:space="preserve">(ripgrep)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mandated</w:t>
            </w:r>
            <w:r>
              <w:t xml:space="preserve"> </w:t>
            </w:r>
            <w:r>
              <w:t xml:space="preserve">literal/line text search — used by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 </w:t>
            </w:r>
            <w:r>
              <w:t xml:space="preserve">scripts + the agent;</w:t>
            </w:r>
            <w:r>
              <w:t xml:space="preserve"> </w:t>
            </w:r>
            <w:r>
              <w:rPr>
                <w:b/>
                <w:bCs/>
              </w:rPr>
              <w:t xml:space="preserve">never plain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grep</w:t>
            </w:r>
            <w:r>
              <w:t xml:space="preserve"> </w:t>
            </w:r>
            <w:r>
              <w:t xml:space="preserve">(§ Text search:</w:t>
            </w:r>
            <w:r>
              <w:t xml:space="preserve"> </w:t>
            </w:r>
            <w:r>
              <w:rPr>
                <w:rStyle w:val="VerbatimChar"/>
              </w:rPr>
              <w:t xml:space="preserve">rg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ripgrep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apt install ripgrep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JSON query in hooks/skills/CI (</w:t>
            </w:r>
            <w:r>
              <w:rPr>
                <w:rStyle w:val="VerbatimChar"/>
              </w:rPr>
              <w:t xml:space="preserve">gh … --json … | jq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jq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apt install jq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fdfind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fast file find (companion to</w:t>
            </w:r>
            <w:r>
              <w:t xml:space="preserve"> </w:t>
            </w:r>
            <w:r>
              <w:rPr>
                <w:rStyle w:val="VerbatimChar"/>
              </w:rPr>
              <w:t xml:space="preserve">rg</w:t>
            </w:r>
            <w:r>
              <w:t xml:space="preserve">); Debian/Ubuntu ships it as</w:t>
            </w:r>
            <w:r>
              <w:t xml:space="preserve"> </w:t>
            </w:r>
            <w:r>
              <w:rPr>
                <w:rStyle w:val="VerbatimChar"/>
              </w:rPr>
              <w:t xml:space="preserve">fdfind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fd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apt install fd-find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ast-grep</w:t>
            </w:r>
          </w:p>
        </w:tc>
        <w:tc>
          <w:tcPr/>
          <w:p>
            <w:pPr>
              <w:pStyle w:val="Compact"/>
            </w:pPr>
            <w:r>
              <w:t xml:space="preserve">structural (AST) search/replace — preferred over regex for code (§ Structural &amp; AST tooling). ⚠</w:t>
            </w:r>
            <w:r>
              <w:t xml:space="preserve"> </w:t>
            </w:r>
            <w:r>
              <w:rPr>
                <w:b/>
                <w:bCs/>
              </w:rPr>
              <w:t xml:space="preserve">not installed by default on the dev box</w:t>
            </w:r>
            <w:r>
              <w:t xml:space="preserve">; install before relying on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ast-grep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cargo install ast-grep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 </w:t>
            </w:r>
            <w:r>
              <w:t xml:space="preserve">hooks + lib + skills (3.12+)</w:t>
            </w:r>
          </w:p>
        </w:tc>
        <w:tc>
          <w:tcPr/>
          <w:p>
            <w:pPr>
              <w:pStyle w:val="Compact"/>
            </w:pPr>
            <w:r>
              <w:t xml:space="preserve">system /</w:t>
            </w:r>
            <w:r>
              <w:t xml:space="preserve"> </w:t>
            </w:r>
            <w:r>
              <w:rPr>
                <w:rStyle w:val="VerbatimChar"/>
              </w:rPr>
              <w:t xml:space="preserve">uv python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Python package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-LsSf https://astral.sh/uv/install.sh | 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pre-commit</w:t>
            </w:r>
          </w:p>
        </w:tc>
        <w:tc>
          <w:tcPr/>
          <w:p>
            <w:pPr>
              <w:pStyle w:val="Compact"/>
            </w:pPr>
            <w:r>
              <w:t xml:space="preserve">local hook framework (mirrors CI)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tool install pre-commit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pipx install pre-commit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Python lint + format (pinned</w:t>
            </w:r>
            <w:r>
              <w:t xml:space="preserve"> </w:t>
            </w:r>
            <w:r>
              <w:rPr>
                <w:rStyle w:val="VerbatimChar"/>
              </w:rPr>
              <w:t xml:space="preserve">v0.15.11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provisioned by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; standalone</w:t>
            </w:r>
            <w:r>
              <w:t xml:space="preserve"> </w:t>
            </w:r>
            <w:r>
              <w:rPr>
                <w:rStyle w:val="VerbatimChar"/>
              </w:rPr>
              <w:t xml:space="preserve">uv tool install ruff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Python typecheck</w:t>
            </w:r>
          </w:p>
        </w:tc>
        <w:tc>
          <w:tcPr/>
          <w:p>
            <w:pPr>
              <w:pStyle w:val="Compact"/>
            </w:pPr>
            <w:r>
              <w:t xml:space="preserve">provisioned at pre-push (</w:t>
            </w:r>
            <w:r>
              <w:rPr>
                <w:rStyle w:val="VerbatimChar"/>
              </w:rPr>
              <w:t xml:space="preserve">language: system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uv tool install mypy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hook + lib + skill test suites</w:t>
            </w:r>
          </w:p>
        </w:tc>
        <w:tc>
          <w:tcPr/>
          <w:p>
            <w:pPr>
              <w:pStyle w:val="Compact"/>
            </w:pPr>
            <w:r>
              <w:t xml:space="preserve">system Python (</w:t>
            </w:r>
            <w:r>
              <w:rPr>
                <w:rStyle w:val="VerbatimChar"/>
              </w:rPr>
              <w:t xml:space="preserve">uv pip install pytest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actionlint</w:t>
            </w:r>
          </w:p>
        </w:tc>
        <w:tc>
          <w:tcPr/>
          <w:p>
            <w:pPr>
              <w:pStyle w:val="Compact"/>
            </w:pPr>
            <w:r>
              <w:t xml:space="preserve">workflow YAML lint (pinned</w:t>
            </w:r>
            <w:r>
              <w:t xml:space="preserve"> </w:t>
            </w:r>
            <w:r>
              <w:rPr>
                <w:rStyle w:val="VerbatimChar"/>
              </w:rPr>
              <w:t xml:space="preserve">v1.7.12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provisioned by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brew install actionlint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shellcheck</w:t>
            </w:r>
          </w:p>
        </w:tc>
        <w:tc>
          <w:tcPr/>
          <w:p>
            <w:pPr>
              <w:pStyle w:val="Compact"/>
            </w:pPr>
            <w:r>
              <w:t xml:space="preserve">shell lint —</w:t>
            </w:r>
            <w:r>
              <w:t xml:space="preserve"> </w:t>
            </w:r>
            <w:r>
              <w:rPr>
                <w:b/>
                <w:bCs/>
              </w:rPr>
              <w:t xml:space="preserve">must be on PATH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actionlint</w:t>
            </w:r>
            <w:r>
              <w:t xml:space="preserve"> </w:t>
            </w:r>
            <w:r>
              <w:t xml:space="preserve">runs its embedded shellcheck instead of silently skipping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shellcheck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apt install shellcheck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cspell</w:t>
            </w:r>
          </w:p>
        </w:tc>
        <w:tc>
          <w:tcPr/>
          <w:p>
            <w:pPr>
              <w:pStyle w:val="Compact"/>
            </w:pPr>
            <w:r>
              <w:t xml:space="preserve">spellcheck authored prose (pinned</w:t>
            </w:r>
            <w:r>
              <w:t xml:space="preserve"> </w:t>
            </w:r>
            <w:r>
              <w:rPr>
                <w:rStyle w:val="VerbatimChar"/>
              </w:rPr>
              <w:t xml:space="preserve">v8.4.0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provisioned by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language: node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lychee</w:t>
            </w:r>
          </w:p>
        </w:tc>
        <w:tc>
          <w:tcPr/>
          <w:p>
            <w:pPr>
              <w:pStyle w:val="Compact"/>
            </w:pPr>
            <w:r>
              <w:t xml:space="preserve">internal markdown link-check (CI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install lychee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brew install lychee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markdownlint-cli2</w:t>
            </w:r>
          </w:p>
        </w:tc>
        <w:tc>
          <w:tcPr/>
          <w:p>
            <w:pPr>
              <w:pStyle w:val="Compact"/>
            </w:pPr>
            <w:r>
              <w:t xml:space="preserve">markdown lint (CI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markdownlint-cli2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actionlint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cspell</w:t>
      </w:r>
      <w:r>
        <w:t xml:space="preserve"> </w:t>
      </w:r>
      <w:r>
        <w:t xml:space="preserve">are provisioned by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from the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rev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.pre-commit-config.yaml</w:t>
      </w:r>
      <w:r>
        <w:t xml:space="preserve"> </w:t>
      </w:r>
      <w:r>
        <w:t xml:space="preserve">— install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pre-commit install &amp;&amp; pre-commit install --hook-type pre-push</w:t>
      </w:r>
      <w:r>
        <w:t xml:space="preserve"> </w:t>
      </w:r>
      <w:r>
        <w:t xml:space="preserve">once and they</w:t>
      </w:r>
      <w:r>
        <w:t xml:space="preserve"> </w:t>
      </w:r>
      <w:r>
        <w:t xml:space="preserve">come with it.</w:t>
      </w:r>
      <w:r>
        <w:t xml:space="preserve"> </w:t>
      </w:r>
      <w:r>
        <w:rPr>
          <w:rStyle w:val="VerbatimChar"/>
        </w:rPr>
        <w:t xml:space="preserve">mypy</w:t>
      </w:r>
      <w:r>
        <w:t xml:space="preserve">/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 as</w:t>
      </w:r>
      <w:r>
        <w:t xml:space="preserve"> </w:t>
      </w:r>
      <w:r>
        <w:rPr>
          <w:rStyle w:val="VerbatimChar"/>
        </w:rPr>
        <w:t xml:space="preserve">language: system</w:t>
      </w:r>
      <w:r>
        <w:t xml:space="preserve"> </w:t>
      </w:r>
      <w:r>
        <w:t xml:space="preserve">at pre-push, so they</w:t>
      </w:r>
      <w:r>
        <w:t xml:space="preserve"> </w:t>
      </w:r>
      <w:r>
        <w:t xml:space="preserve">use your system Python — install them there.</w:t>
      </w:r>
      <w:r>
        <w:t xml:space="preserve"> </w:t>
      </w:r>
      <w:r>
        <w:rPr>
          <w:rStyle w:val="VerbatimChar"/>
        </w:rPr>
        <w:t xml:space="preserve">lychee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markdownlint-cli2</w:t>
      </w:r>
      <w:r>
        <w:t xml:space="preserve"> </w:t>
      </w:r>
      <w:r>
        <w:t xml:space="preserve">are not in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yet (they run in</w:t>
      </w:r>
      <w:r>
        <w:t xml:space="preserve"> </w:t>
      </w:r>
      <w:r>
        <w:rPr>
          <w:rStyle w:val="VerbatimChar"/>
        </w:rPr>
        <w:t xml:space="preserve">docs.yml</w:t>
      </w:r>
      <w:r>
        <w:t xml:space="preserve"> </w:t>
      </w:r>
      <w:r>
        <w:t xml:space="preserve">CI); install them if you</w:t>
      </w:r>
      <w:r>
        <w:t xml:space="preserve"> </w:t>
      </w:r>
      <w:r>
        <w:t xml:space="preserve">want to reproduce those gates locally.</w:t>
      </w:r>
    </w:p>
    <w:bookmarkEnd w:id="14"/>
    <w:bookmarkStart w:id="15" w:name="X8520877d55decca32b16df60d3a3900d543de02"/>
    <w:p>
      <w:pPr>
        <w:pStyle w:val="Heading3"/>
      </w:pPr>
      <w:r>
        <w:t xml:space="preserve">Child-repo build / test / lint / deploy toolchains</w:t>
      </w:r>
    </w:p>
    <w:p>
      <w:pPr>
        <w:pStyle w:val="FirstParagraph"/>
      </w:pPr>
      <w:r>
        <w:t xml:space="preserve">Each child repo bootstraps its own toolchain; this is the cross-repo superset</w:t>
      </w:r>
      <w:r>
        <w:t xml:space="preserve"> </w:t>
      </w:r>
      <w:r>
        <w:t xml:space="preserve">so you know what a given clone will ask for.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Repos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mypy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ig, us, da, ingest, deploy</w:t>
            </w:r>
          </w:p>
        </w:tc>
        <w:tc>
          <w:tcPr/>
          <w:p>
            <w:pPr>
              <w:pStyle w:val="Compact"/>
            </w:pPr>
            <w:r>
              <w:t xml:space="preserve">Python lint/typecheck/test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per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ig, us, da, ingest</w:t>
            </w:r>
          </w:p>
        </w:tc>
        <w:tc>
          <w:tcPr/>
          <w:p>
            <w:pPr>
              <w:pStyle w:val="Compact"/>
            </w:pPr>
            <w:r>
              <w:t xml:space="preserve">Python package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-LsSf https://astral.sh/uv/install.sh | 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ig, da</w:t>
            </w:r>
          </w:p>
        </w:tc>
        <w:tc>
          <w:tcPr/>
          <w:p>
            <w:pPr>
              <w:pStyle w:val="Compact"/>
            </w:pPr>
            <w:r>
              <w:t xml:space="preserve">dependency vuln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tool install pip-audit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</w:p>
        </w:tc>
        <w:tc>
          <w:tcPr/>
          <w:p>
            <w:pPr>
              <w:pStyle w:val="Compact"/>
            </w:pPr>
            <w:r>
              <w:t xml:space="preserve">ds, ig, lp</w:t>
            </w:r>
          </w:p>
        </w:tc>
        <w:tc>
          <w:tcPr/>
          <w:p>
            <w:pPr>
              <w:pStyle w:val="Compact"/>
            </w:pPr>
            <w:r>
              <w:t xml:space="preserve">Node package manager / runner</w:t>
            </w:r>
          </w:p>
        </w:tc>
        <w:tc>
          <w:tcPr/>
          <w:p>
            <w:pPr>
              <w:pStyle w:val="Compact"/>
            </w:pPr>
            <w:r>
              <w:t xml:space="preserve">ships with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prettier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</w:p>
        </w:tc>
        <w:tc>
          <w:tcPr/>
          <w:p>
            <w:pPr>
              <w:pStyle w:val="Compact"/>
            </w:pPr>
            <w:r>
              <w:t xml:space="preserve">ds, ig, lp</w:t>
            </w:r>
          </w:p>
        </w:tc>
        <w:tc>
          <w:tcPr/>
          <w:p>
            <w:pPr>
              <w:pStyle w:val="Compact"/>
            </w:pPr>
            <w:r>
              <w:t xml:space="preserve">JS/TS lint / format / typecheck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(devDeps) per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ds, ig</w:t>
            </w:r>
          </w:p>
        </w:tc>
        <w:tc>
          <w:tcPr/>
          <w:p>
            <w:pPr>
              <w:pStyle w:val="Compact"/>
            </w:pPr>
            <w:r>
              <w:t xml:space="preserve">JS/TS 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(devDeps)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astro</w:t>
            </w:r>
          </w:p>
        </w:tc>
        <w:tc>
          <w:tcPr/>
          <w:p>
            <w:pPr>
              <w:pStyle w:val="Compact"/>
            </w:pPr>
            <w:r>
              <w:t xml:space="preserve">ig, lp</w:t>
            </w:r>
          </w:p>
        </w:tc>
        <w:tc>
          <w:tcPr/>
          <w:p>
            <w:pPr>
              <w:pStyle w:val="Compact"/>
            </w:pPr>
            <w:r>
              <w:t xml:space="preserve">frontend bundler / static site 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(devDeps)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E2E browser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actionlint</w:t>
            </w:r>
          </w:p>
        </w:tc>
        <w:tc>
          <w:tcPr/>
          <w:p>
            <w:pPr>
              <w:pStyle w:val="Compact"/>
            </w:pPr>
            <w:r>
              <w:t xml:space="preserve">all 7</w:t>
            </w:r>
          </w:p>
        </w:tc>
        <w:tc>
          <w:tcPr/>
          <w:p>
            <w:pPr>
              <w:pStyle w:val="Compact"/>
            </w:pPr>
            <w:r>
              <w:t xml:space="preserve">workflow lint (pinned</w:t>
            </w:r>
            <w:r>
              <w:t xml:space="preserve"> </w:t>
            </w:r>
            <w:r>
              <w:rPr>
                <w:rStyle w:val="VerbatimChar"/>
              </w:rPr>
              <w:t xml:space="preserve">1.7.12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per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all 7</w:t>
            </w:r>
          </w:p>
        </w:tc>
        <w:tc>
          <w:tcPr/>
          <w:p>
            <w:pPr>
              <w:pStyle w:val="Compact"/>
            </w:pPr>
            <w:r>
              <w:t xml:space="preserve">secret scan (pinned</w:t>
            </w:r>
            <w:r>
              <w:t xml:space="preserve"> </w:t>
            </w:r>
            <w:r>
              <w:rPr>
                <w:rStyle w:val="VerbatimChar"/>
              </w:rPr>
              <w:t xml:space="preserve">8.24.3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gitleaks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cspell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lychee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markdownlint</w:t>
            </w:r>
          </w:p>
        </w:tc>
        <w:tc>
          <w:tcPr/>
          <w:p>
            <w:pPr>
              <w:pStyle w:val="Compact"/>
            </w:pPr>
            <w:r>
              <w:t xml:space="preserve">all 7</w:t>
            </w:r>
          </w:p>
        </w:tc>
        <w:tc>
          <w:tcPr/>
          <w:p>
            <w:pPr>
              <w:pStyle w:val="Compact"/>
            </w:pPr>
            <w:r>
              <w:t xml:space="preserve">docs lint/spell/link</w:t>
            </w:r>
          </w:p>
        </w:tc>
        <w:tc>
          <w:tcPr/>
          <w:p>
            <w:pPr>
              <w:pStyle w:val="Compact"/>
            </w:pPr>
            <w:r>
              <w:t xml:space="preserve">see org table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terraform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da, ig, us, ingest, deploy, lp</w:t>
            </w:r>
          </w:p>
        </w:tc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Desktop /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 </w:t>
            </w: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image vuln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trivy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cosign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image signing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cosign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shfmt</w:t>
            </w:r>
          </w:p>
        </w:tc>
        <w:tc>
          <w:tcPr/>
          <w:p>
            <w:pPr>
              <w:pStyle w:val="Compact"/>
            </w:pPr>
            <w:r>
              <w:t xml:space="preserve">(proposed)</w:t>
            </w:r>
          </w:p>
        </w:tc>
        <w:tc>
          <w:tcPr/>
          <w:p>
            <w:pPr>
              <w:pStyle w:val="Compact"/>
            </w:pPr>
            <w:r>
              <w:t xml:space="preserve">shell formatter (completes</w:t>
            </w:r>
            <w:r>
              <w:t xml:space="preserve"> </w:t>
            </w:r>
            <w:r>
              <w:rPr>
                <w:rStyle w:val="VerbatimChar"/>
              </w:rPr>
              <w:t xml:space="preserve">shellcheck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shfmt</w:t>
            </w:r>
          </w:p>
        </w:tc>
      </w:tr>
    </w:tbl>
    <w:p>
      <w:pPr>
        <w:pStyle w:val="BodyText"/>
      </w:pPr>
      <w:r>
        <w:t xml:space="preserve">Repo keys:</w:t>
      </w:r>
      <w:r>
        <w:t xml:space="preserve"> </w:t>
      </w:r>
      <w:r>
        <w:rPr>
          <w:rStyle w:val="VerbatimChar"/>
        </w:rPr>
        <w:t xml:space="preserve">ig</w:t>
      </w:r>
      <w:r>
        <w:t xml:space="preserve"> </w:t>
      </w:r>
      <w:r>
        <w:t xml:space="preserve">= isnad-graph,</w:t>
      </w:r>
      <w:r>
        <w:t xml:space="preserve"> </w:t>
      </w:r>
      <w:r>
        <w:rPr>
          <w:rStyle w:val="VerbatimChar"/>
        </w:rPr>
        <w:t xml:space="preserve">us</w:t>
      </w:r>
      <w:r>
        <w:t xml:space="preserve"> </w:t>
      </w:r>
      <w:r>
        <w:t xml:space="preserve">= user-service,</w:t>
      </w:r>
      <w:r>
        <w:t xml:space="preserve"> </w:t>
      </w:r>
      <w:r>
        <w:rPr>
          <w:rStyle w:val="VerbatimChar"/>
        </w:rPr>
        <w:t xml:space="preserve">da</w:t>
      </w:r>
      <w:r>
        <w:t xml:space="preserve"> </w:t>
      </w:r>
      <w:r>
        <w:t xml:space="preserve">= data-acquisition,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= isnad-ingest-platform,</w:t>
      </w:r>
      <w:r>
        <w:t xml:space="preserve"> </w:t>
      </w:r>
      <w:r>
        <w:rPr>
          <w:rStyle w:val="VerbatimChar"/>
        </w:rPr>
        <w:t xml:space="preserve">ds</w:t>
      </w:r>
      <w:r>
        <w:t xml:space="preserve"> </w:t>
      </w:r>
      <w:r>
        <w:t xml:space="preserve">= design-system,</w:t>
      </w:r>
      <w:r>
        <w:t xml:space="preserve"> </w:t>
      </w:r>
      <w:r>
        <w:rPr>
          <w:rStyle w:val="VerbatimChar"/>
        </w:rPr>
        <w:t xml:space="preserve">lp</w:t>
      </w:r>
      <w:r>
        <w:t xml:space="preserve"> </w:t>
      </w:r>
      <w:r>
        <w:t xml:space="preserve">= landing-page,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= deploy.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text-search-rg-not-grep"/>
    <w:p>
      <w:pPr>
        <w:pStyle w:val="Heading2"/>
      </w:pPr>
      <w:r>
        <w:t xml:space="preserve">Text search:</w:t>
      </w:r>
      <w:r>
        <w:t xml:space="preserve"> </w:t>
      </w:r>
      <w:r>
        <w:rPr>
          <w:rStyle w:val="VerbatimChar"/>
        </w:rPr>
        <w:t xml:space="preserve">rg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grep</w:t>
      </w:r>
    </w:p>
    <w:p>
      <w:pPr>
        <w:pStyle w:val="FirstParagraph"/>
      </w:pPr>
      <w:r>
        <w:t xml:space="preserve">For literal / line-oriented text search we standardize on</w:t>
      </w:r>
      <w:r>
        <w:t xml:space="preserve"> </w:t>
      </w:r>
      <w:r>
        <w:rPr>
          <w:rStyle w:val="VerbatimChar"/>
          <w:b/>
          <w:bCs/>
        </w:rPr>
        <w:t xml:space="preserve">rg</w:t>
      </w:r>
      <w:r>
        <w:rPr>
          <w:b/>
          <w:bCs/>
        </w:rPr>
        <w:t xml:space="preserve"> </w:t>
      </w:r>
      <w:r>
        <w:rPr>
          <w:b/>
          <w:bCs/>
        </w:rPr>
        <w:t xml:space="preserve">(ripgrep)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</w:t>
      </w:r>
      <w:r>
        <w:t xml:space="preserve">. A bare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invocation from the agent Bash tool is</w:t>
      </w:r>
      <w:r>
        <w:t xml:space="preserve"> </w:t>
      </w:r>
      <w:r>
        <w:rPr>
          <w:b/>
          <w:bCs/>
        </w:rPr>
        <w:t xml:space="preserve">hard-blocked</w:t>
      </w:r>
      <w:r>
        <w:t xml:space="preserve"> </w:t>
      </w:r>
      <w:r>
        <w:t xml:space="preserve">by a PreToolUse hook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#1008</w:t>
        </w:r>
      </w:hyperlink>
      <w:r>
        <w:t xml:space="preserve">); committed</w:t>
      </w:r>
      <w:r>
        <w:t xml:space="preserve"> </w:t>
      </w:r>
      <w:r>
        <w:t xml:space="preserve">scripts, hooks, and skill bash-blocks use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too, and CI provisions it.</w:t>
      </w:r>
    </w:p>
    <w:p>
      <w:pPr>
        <w:pStyle w:val="BodyText"/>
      </w:pPr>
      <w:r>
        <w:t xml:space="preserve">Why: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is faster, multiline-capable, and skips VCS-ignored noise by default;</w:t>
      </w:r>
      <w:r>
        <w:t xml:space="preserve"> </w:t>
      </w:r>
      <w:r>
        <w:t xml:space="preserve">and on the dev box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is actually</w:t>
      </w:r>
      <w:r>
        <w:t xml:space="preserve"> </w:t>
      </w:r>
      <w:r>
        <w:rPr>
          <w:rStyle w:val="VerbatimChar"/>
          <w:b/>
          <w:bCs/>
        </w:rPr>
        <w:t xml:space="preserve">ugrep</w:t>
      </w:r>
      <w:r>
        <w:t xml:space="preserve">, not GNU grep, so relying on</w:t>
      </w:r>
      <w:r>
        <w:t xml:space="preserve"> </w:t>
      </w:r>
      <w:r>
        <w:t xml:space="preserve">GNU-grep behavior is already unsafe.</w:t>
      </w:r>
    </w:p>
    <w:p>
      <w:pPr>
        <w:pStyle w:val="BodyText"/>
      </w:pPr>
      <w:r>
        <w:t xml:space="preserve">Two gotchas the rule carries: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-awareness is a foot-gun for generated targets.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skips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d paths</w:t>
      </w:r>
      <w:r>
        <w:t xml:space="preserve"> </w:t>
      </w:r>
      <w:r>
        <w:rPr>
          <w:i/>
          <w:iCs/>
        </w:rPr>
        <w:t xml:space="preserve">by default</w:t>
      </w:r>
      <w:r>
        <w:t xml:space="preserve">, so searching a generated/ignored target —</w:t>
      </w:r>
      <w:r>
        <w:t xml:space="preserve"> </w:t>
      </w:r>
      <w:r>
        <w:t xml:space="preserve">e.g. the</w:t>
      </w:r>
      <w:r>
        <w:t xml:space="preserve"> </w:t>
      </w:r>
      <w:r>
        <w:rPr>
          <w:rStyle w:val="VerbatimChar"/>
        </w:rPr>
        <w:t xml:space="preserve">ontology/structural/</w:t>
      </w:r>
      <w:r>
        <w:t xml:space="preserve"> </w:t>
      </w:r>
      <w:r>
        <w:t xml:space="preserve">index,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 coverage output — silently</w:t>
      </w:r>
      <w:r>
        <w:t xml:space="preserve"> </w:t>
      </w:r>
      <w:r>
        <w:t xml:space="preserve">returns nothing. Add</w:t>
      </w:r>
      <w:r>
        <w:t xml:space="preserve"> </w:t>
      </w:r>
      <w:r>
        <w:rPr>
          <w:rStyle w:val="VerbatimChar"/>
          <w:b/>
          <w:bCs/>
        </w:rPr>
        <w:t xml:space="preserve">--no-ignore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-uu</w:t>
      </w:r>
      <w:r>
        <w:t xml:space="preserve">) whenever the thing you're</w:t>
      </w:r>
      <w:r>
        <w:t xml:space="preserve"> </w:t>
      </w:r>
      <w:r>
        <w:t xml:space="preserve">searching can be git-ignored (</w:t>
      </w:r>
      <w:r>
        <w:rPr>
          <w:rStyle w:val="VerbatimChar"/>
        </w:rPr>
        <w:t xml:space="preserve">feedback_silent_zero_is_not_a_measurement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Hidden-directory-awareness is a second, separate foot-gun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--no-ignore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cover it.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also skips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files and directories by</w:t>
      </w:r>
      <w:r>
        <w:t xml:space="preserve"> </w:t>
      </w:r>
      <w:r>
        <w:t xml:space="preserve">default, independently of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This org keeps its entire</w:t>
      </w:r>
      <w:r>
        <w:t xml:space="preserve"> </w:t>
      </w:r>
      <w:r>
        <w:t xml:space="preserve">configuration/enforcement tree — hooks, lib, skills, roster, agents, memory —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, a hidden directory, so a recursive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from the repo root</w:t>
      </w:r>
      <w:r>
        <w:t xml:space="preserve"> </w:t>
      </w:r>
      <w:r>
        <w:t xml:space="preserve">silently returns</w:t>
      </w:r>
      <w:r>
        <w:t xml:space="preserve"> </w:t>
      </w:r>
      <w:r>
        <w:rPr>
          <w:b/>
          <w:bCs/>
        </w:rPr>
        <w:t xml:space="preserve">zero matches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even with</w:t>
      </w:r>
      <w:r>
        <w:t xml:space="preserve"> </w:t>
      </w:r>
      <w:r>
        <w:rPr>
          <w:rStyle w:val="VerbatimChar"/>
        </w:rPr>
        <w:t xml:space="preserve">--no-ignore</w:t>
      </w:r>
      <w:r>
        <w:t xml:space="preserve"> </w:t>
      </w:r>
      <w:r>
        <w:t xml:space="preserve">added: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--no-ignore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"check_comment_reviews\("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 matches — silent zero</w:t>
      </w:r>
      <w:r>
        <w:br/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--no-ignore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--hidden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"check_comment_reviews\("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'*.py'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real matches under .claude/</w:t>
      </w:r>
    </w:p>
    <w:p>
      <w:pPr>
        <w:pStyle w:val="Compact"/>
        <w:numPr>
          <w:ilvl w:val="0"/>
          <w:numId w:val="1000"/>
        </w:numPr>
      </w:pPr>
      <w:r>
        <w:t xml:space="preserve">Add</w:t>
      </w:r>
      <w:r>
        <w:t xml:space="preserve"> </w:t>
      </w:r>
      <w:r>
        <w:rPr>
          <w:rStyle w:val="VerbatimChar"/>
          <w:b/>
          <w:bCs/>
        </w:rPr>
        <w:t xml:space="preserve">--hidden</w:t>
      </w:r>
      <w:r>
        <w:t xml:space="preserve"> </w:t>
      </w:r>
      <w:r>
        <w:t xml:space="preserve">whenever the search may cover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or any other</w:t>
      </w:r>
      <w:r>
        <w:t xml:space="preserve"> </w:t>
      </w:r>
      <w:r>
        <w:t xml:space="preserve">dotted path, or use</w:t>
      </w:r>
      <w:r>
        <w:t xml:space="preserve"> </w:t>
      </w:r>
      <w:r>
        <w:rPr>
          <w:rStyle w:val="VerbatimChar"/>
          <w:b/>
          <w:bCs/>
        </w:rPr>
        <w:t xml:space="preserve">-uu</w:t>
      </w:r>
      <w:r>
        <w:t xml:space="preserve">, which implies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rPr>
          <w:rStyle w:val="VerbatimChar"/>
        </w:rPr>
        <w:t xml:space="preserve">--hidden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--no-ignore</w:t>
      </w:r>
      <w:r>
        <w:t xml:space="preserve"> </w:t>
      </w:r>
      <w:r>
        <w:t xml:space="preserve">in one flag — the safest default when you're not sure which</w:t>
      </w:r>
      <w:r>
        <w:t xml:space="preserve"> </w:t>
      </w:r>
      <w:r>
        <w:t xml:space="preserve">gotcha applies. Same failure class as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foot-gun 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feedback_silent_zero_is_not_a_measurement</w:t>
      </w:r>
      <w:r>
        <w:t xml:space="preserve">): a false zero over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lands precisely on the safety-critical gate/hook tree, so an "all clear"</w:t>
      </w:r>
      <w:r>
        <w:t xml:space="preserve"> </w:t>
      </w:r>
      <w:r>
        <w:t xml:space="preserve">audit result over hidden paths should be treated with suspicion unless</w:t>
      </w:r>
      <w:r>
        <w:t xml:space="preserve"> </w:t>
      </w:r>
      <w:r>
        <w:rPr>
          <w:rStyle w:val="VerbatimChar"/>
        </w:rPr>
        <w:t xml:space="preserve">--hidden</w:t>
      </w:r>
      <w:r>
        <w:t xml:space="preserve">/</w:t>
      </w:r>
      <w:r>
        <w:rPr>
          <w:rStyle w:val="VerbatimChar"/>
        </w:rPr>
        <w:t xml:space="preserve">-uu</w:t>
      </w:r>
      <w:r>
        <w:t xml:space="preserve"> </w:t>
      </w:r>
      <w:r>
        <w:t xml:space="preserve">was 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Flag translation.</w:t>
      </w:r>
      <w:r>
        <w:t xml:space="preserve"> </w:t>
      </w:r>
      <w:r>
        <w:rPr>
          <w:rStyle w:val="VerbatimChar"/>
        </w:rPr>
        <w:t xml:space="preserve">grep -r pat 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rg pat path</w:t>
      </w:r>
      <w:r>
        <w:t xml:space="preserve"> </w:t>
      </w:r>
      <w:r>
        <w:t xml:space="preserve">(recursive by</w:t>
      </w:r>
      <w:r>
        <w:t xml:space="preserve"> </w:t>
      </w:r>
      <w:r>
        <w:t xml:space="preserve">default);</w:t>
      </w:r>
      <w:r>
        <w:t xml:space="preserve"> </w:t>
      </w:r>
      <w:r>
        <w:rPr>
          <w:rStyle w:val="VerbatimChar"/>
        </w:rPr>
        <w:t xml:space="preserve">grep -rn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rg -n</w:t>
      </w:r>
      <w:r>
        <w:t xml:space="preserve">;</w:t>
      </w:r>
      <w:r>
        <w:t xml:space="preserve"> </w:t>
      </w:r>
      <w:r>
        <w:rPr>
          <w:rStyle w:val="VerbatimChar"/>
        </w:rPr>
        <w:t xml:space="preserve">grep -E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(regex by default);</w:t>
      </w:r>
      <w:r>
        <w:t xml:space="preserve"> </w:t>
      </w:r>
      <w:r>
        <w:rPr>
          <w:rStyle w:val="VerbatimChar"/>
        </w:rPr>
        <w:t xml:space="preserve">grep -F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rg -F</w:t>
      </w:r>
      <w:r>
        <w:t xml:space="preserve">;</w:t>
      </w:r>
      <w:r>
        <w:t xml:space="preserve"> </w:t>
      </w:r>
      <w:r>
        <w:rPr>
          <w:rStyle w:val="VerbatimChar"/>
        </w:rPr>
        <w:t xml:space="preserve">grep -o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rg -o</w:t>
      </w:r>
      <w:r>
        <w:t xml:space="preserve">;</w:t>
      </w:r>
      <w:r>
        <w:t xml:space="preserve"> </w:t>
      </w:r>
      <w:r>
        <w:rPr>
          <w:rStyle w:val="VerbatimChar"/>
        </w:rPr>
        <w:t xml:space="preserve">grep -c/-l/-v/-i/-w/-q</w:t>
      </w:r>
      <w:r>
        <w:t xml:space="preserve"> </w:t>
      </w:r>
      <w:r>
        <w:t xml:space="preserve">map 1:1. Piped</w:t>
      </w:r>
      <w:r>
        <w:t xml:space="preserve"> </w:t>
      </w:r>
      <w:r>
        <w:rPr>
          <w:rStyle w:val="VerbatimChar"/>
        </w:rPr>
        <w:t xml:space="preserve">… | grep pat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… | rg pat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Override for genuine grep-only needs:</w:t>
      </w:r>
      <w:r>
        <w:t xml:space="preserve"> </w:t>
      </w:r>
      <w:r>
        <w:t xml:space="preserve">prefix the command with</w:t>
      </w:r>
      <w:r>
        <w:t xml:space="preserve"> </w:t>
      </w:r>
      <w:r>
        <w:rPr>
          <w:rStyle w:val="VerbatimChar"/>
        </w:rPr>
        <w:t xml:space="preserve">NOORINA_ALLOW_GREP=1</w:t>
      </w:r>
      <w:r>
        <w:t xml:space="preserve"> </w:t>
      </w:r>
      <w:r>
        <w:t xml:space="preserve">(documented escape hatch for the rare case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can't</w:t>
      </w:r>
      <w:r>
        <w:t xml:space="preserve"> </w:t>
      </w:r>
      <w:r>
        <w:t xml:space="preserve">express) — the block hook honours it.</w:t>
      </w:r>
    </w:p>
    <w:p>
      <w:pPr>
        <w:pStyle w:val="FirstParagraph"/>
      </w:pPr>
      <w:r>
        <w:t xml:space="preserve">Structural (AST-dependent) search is a different tool again — see below.</w:t>
      </w:r>
    </w:p>
    <w:bookmarkEnd w:id="18"/>
    <w:bookmarkStart w:id="19" w:name="X73702b99562c445d5bc1da798d51b5fdc308d47"/>
    <w:p>
      <w:pPr>
        <w:pStyle w:val="Heading2"/>
      </w:pPr>
      <w:r>
        <w:t xml:space="preserve">GitHub API quota:</w:t>
      </w:r>
      <w:r>
        <w:t xml:space="preserve"> </w:t>
      </w:r>
      <w:r>
        <w:rPr>
          <w:rStyle w:val="VerbatimChar"/>
        </w:rPr>
        <w:t xml:space="preserve">gh</w:t>
      </w:r>
      <w:r>
        <w:t xml:space="preserve">'s two independent limits</w:t>
      </w:r>
    </w:p>
    <w:p>
      <w:pPr>
        <w:pStyle w:val="FirstParagraph"/>
      </w:pPr>
      <w:r>
        <w:rPr>
          <w:rStyle w:val="VerbatimChar"/>
        </w:rPr>
        <w:t xml:space="preserve">gh</w:t>
      </w:r>
      <w:r>
        <w:t xml:space="preserve"> </w:t>
      </w:r>
      <w:r>
        <w:t xml:space="preserve">splits its hourly rate limit across</w:t>
      </w:r>
      <w:r>
        <w:t xml:space="preserve"> </w:t>
      </w:r>
      <w:r>
        <w:rPr>
          <w:b/>
          <w:bCs/>
        </w:rPr>
        <w:t xml:space="preserve">two independent quotas</w:t>
      </w:r>
      <w:r>
        <w:t xml:space="preserve"> </w:t>
      </w:r>
      <w:r>
        <w:t xml:space="preserve">(</w:t>
      </w:r>
      <w:r>
        <w:rPr>
          <w:rStyle w:val="VerbatimChar"/>
        </w:rPr>
        <w:t xml:space="preserve">gh api rate_limit</w:t>
      </w:r>
      <w:r>
        <w:t xml:space="preserve">):</w:t>
      </w:r>
      <w:r>
        <w:t xml:space="preserve"> </w:t>
      </w:r>
      <w:r>
        <w:rPr>
          <w:rStyle w:val="VerbatimChar"/>
          <w:b/>
          <w:bCs/>
        </w:rPr>
        <w:t xml:space="preserve">core</w:t>
      </w:r>
      <w:r>
        <w:t xml:space="preserve"> </w:t>
      </w:r>
      <w:r>
        <w:t xml:space="preserve">(REST, 5,000/hr) and</w:t>
      </w:r>
      <w:r>
        <w:t xml:space="preserve"> </w:t>
      </w:r>
      <w:r>
        <w:rPr>
          <w:rStyle w:val="VerbatimChar"/>
          <w:b/>
          <w:bCs/>
        </w:rPr>
        <w:t xml:space="preserve">graphql</w:t>
      </w:r>
      <w:r>
        <w:t xml:space="preserve"> </w:t>
      </w:r>
      <w:r>
        <w:t xml:space="preserve">(5,000/hr). They drain independently — REST can sit near-full while GraphQL</w:t>
      </w:r>
      <w:r>
        <w:t xml:space="preserve"> </w:t>
      </w:r>
      <w:r>
        <w:t xml:space="preserve">is flat zero (</w:t>
      </w:r>
      <w:r>
        <w:rPr>
          <w:rStyle w:val="VerbatimChar"/>
        </w:rPr>
        <w:t xml:space="preserve">feedback_gh_cli_gotchas</w:t>
      </w:r>
      <w:r>
        <w:t xml:space="preserve"> </w:t>
      </w:r>
      <w:r>
        <w:t xml:space="preserve">§12; enforced by</w:t>
      </w:r>
      <w:r>
        <w:t xml:space="preserve"> </w:t>
      </w:r>
      <w:r>
        <w:rPr>
          <w:rStyle w:val="VerbatimChar"/>
        </w:rPr>
        <w:t xml:space="preserve">gh_quota_gate.py</w:t>
      </w:r>
      <w:r>
        <w:t xml:space="preserve">,</w:t>
      </w:r>
      <w:r>
        <w:t xml:space="preserve"> </w:t>
      </w:r>
      <w:r>
        <w:t xml:space="preserve">#1224).</w:t>
      </w:r>
    </w:p>
    <w:p>
      <w:pPr>
        <w:pStyle w:val="BodyText"/>
      </w:pPr>
      <w:r>
        <w:rPr>
          <w:rStyle w:val="VerbatimChar"/>
        </w:rPr>
        <w:t xml:space="preserve">gh</w:t>
      </w:r>
      <w:r>
        <w:t xml:space="preserve">'s ergonomic read/write surfaces are mostly</w:t>
      </w:r>
      <w:r>
        <w:t xml:space="preserve"> </w:t>
      </w:r>
      <w:r>
        <w:rPr>
          <w:b/>
          <w:bCs/>
        </w:rPr>
        <w:t xml:space="preserve">GraphQL-backed</w:t>
      </w:r>
      <w:r>
        <w:t xml:space="preserve">, so a</w:t>
      </w:r>
      <w:r>
        <w:t xml:space="preserve"> </w:t>
      </w:r>
      <w:r>
        <w:t xml:space="preserve">GraphQL-exhausted session fails on</w:t>
      </w:r>
      <w:r>
        <w:t xml:space="preserve"> </w:t>
      </w:r>
      <w:r>
        <w:rPr>
          <w:rStyle w:val="VerbatimChar"/>
        </w:rPr>
        <w:t xml:space="preserve">gh issue view/list/create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gh pr view/list/checks/comment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gh project item-add/item-list</w:t>
      </w:r>
      <w:r>
        <w:t xml:space="preserve"> </w:t>
      </w:r>
      <w:r>
        <w:t xml:space="preserve">— while</w:t>
      </w:r>
      <w:r>
        <w:t xml:space="preserve"> </w:t>
      </w:r>
      <w:r>
        <w:rPr>
          <w:rStyle w:val="VerbatimChar"/>
        </w:rPr>
        <w:t xml:space="preserve">gh api repos/...</w:t>
      </w:r>
      <w:r>
        <w:t xml:space="preserve"> </w:t>
      </w:r>
      <w:r>
        <w:t xml:space="preserve">(REST),</w:t>
      </w:r>
      <w:r>
        <w:t xml:space="preserve"> </w:t>
      </w:r>
      <w:r>
        <w:rPr>
          <w:rStyle w:val="VerbatimChar"/>
        </w:rPr>
        <w:t xml:space="preserve">gh pr diff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gh api rate_limit</w:t>
      </w:r>
      <w:r>
        <w:t xml:space="preserve"> </w:t>
      </w:r>
      <w:r>
        <w:t xml:space="preserve">itself (free —</w:t>
      </w:r>
      <w:r>
        <w:t xml:space="preserve"> </w:t>
      </w:r>
      <w:r>
        <w:t xml:space="preserve">it costs no quota) keep working. Two counter-intuitive shapes worth knowing: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gh issue list</w:t>
      </w:r>
      <w:r>
        <w:rPr>
          <w:b/>
          <w:bCs/>
        </w:rPr>
        <w:t xml:space="preserve"> </w:t>
      </w:r>
      <w:r>
        <w:rPr>
          <w:b/>
          <w:bCs/>
        </w:rPr>
        <w:t xml:space="preserve">fails even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--json</w:t>
      </w:r>
      <w:r>
        <w:rPr>
          <w:b/>
          <w:bCs/>
        </w:rPr>
        <w:t xml:space="preserve">.</w:t>
      </w:r>
      <w:r>
        <w:t xml:space="preserve"> </w:t>
      </w:r>
      <w:r>
        <w:t xml:space="preserve">The GraphQL dependency is</w:t>
      </w:r>
      <w:r>
        <w:t xml:space="preserve"> </w:t>
      </w:r>
      <w:r>
        <w:t xml:space="preserve">not about output formatting; dropping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is not a workaround.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gh pr view --json</w:t>
      </w:r>
      <w:r>
        <w:rPr>
          <w:b/>
          <w:bCs/>
        </w:rPr>
        <w:t xml:space="preserve"> </w:t>
      </w:r>
      <w:r>
        <w:rPr>
          <w:b/>
          <w:bCs/>
        </w:rPr>
        <w:t xml:space="preserve">is flaky, not cleanly REST or GraphQL</w:t>
      </w:r>
      <w:r>
        <w:t xml:space="preserve"> </w:t>
      </w:r>
      <w:r>
        <w:t xml:space="preserve">— it can</w:t>
      </w:r>
      <w:r>
        <w:t xml:space="preserve"> </w:t>
      </w:r>
      <w:r>
        <w:t xml:space="preserve">succeed once and fail on an immediate repeat with an identical field set.</w:t>
      </w:r>
      <w:r>
        <w:t xml:space="preserve"> </w:t>
      </w:r>
      <w:r>
        <w:t xml:space="preserve">Never build logic that depends on a single success.</w:t>
      </w:r>
    </w:p>
    <w:p>
      <w:pPr>
        <w:pStyle w:val="FirstParagraph"/>
      </w:pPr>
      <w:r>
        <w:rPr>
          <w:b/>
          <w:bCs/>
        </w:rPr>
        <w:t xml:space="preserve">The failure is a silent zero, not a raised error.</w:t>
      </w:r>
      <w:r>
        <w:t xml:space="preserve"> </w:t>
      </w:r>
      <w:r>
        <w:t xml:space="preserve">The response body is</w:t>
      </w:r>
      <w:r>
        <w:t xml:space="preserve"> </w:t>
      </w:r>
      <w:r>
        <w:t xml:space="preserve">the bare string</w:t>
      </w:r>
      <w:r>
        <w:t xml:space="preserve"> </w:t>
      </w:r>
      <w:r>
        <w:rPr>
          <w:rStyle w:val="VerbatimChar"/>
        </w:rPr>
        <w:t xml:space="preserve">GraphQL: API rate limit already exceeded for user ID &lt;n&gt;</w:t>
      </w:r>
      <w:r>
        <w:t xml:space="preserve">;</w:t>
      </w:r>
      <w:r>
        <w:t xml:space="preserve"> </w:t>
      </w:r>
      <w:r>
        <w:t xml:space="preserve">piped through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it's a parse error, and the customary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turns</w:t>
      </w:r>
      <w:r>
        <w:t xml:space="preserve"> </w:t>
      </w:r>
      <w:r>
        <w:t xml:space="preserve">the whole thing into an indistinguishable-from-empty result — a quota outage</w:t>
      </w:r>
      <w:r>
        <w:t xml:space="preserve"> </w:t>
      </w:r>
      <w:r>
        <w:t xml:space="preserve">can misread as "zero issues found" or "board membership: none." Never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call whose result you're about to treat as a finding.</w:t>
      </w:r>
    </w:p>
    <w:p>
      <w:pPr>
        <w:pStyle w:val="BodyText"/>
      </w:pPr>
      <w:r>
        <w:rPr>
          <w:b/>
          <w:bCs/>
        </w:rPr>
        <w:t xml:space="preserve">When GraphQL is low, use the REST fallback layer</w:t>
      </w:r>
      <w:r>
        <w:t xml:space="preserve"> </w:t>
      </w:r>
      <w:r>
        <w:t xml:space="preserve">instead of retrying into</w:t>
      </w:r>
      <w:r>
        <w:t xml:space="preserve"> </w:t>
      </w:r>
      <w:r>
        <w:t xml:space="preserve">the same wall: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.claude/lib/gh_quota.py check</w:t>
      </w:r>
      <w:r>
        <w:t xml:space="preserve"> </w:t>
      </w:r>
      <w:r>
        <w:t xml:space="preserve">— report both quotas' remaining/</w:t>
      </w:r>
      <w:r>
        <w:t xml:space="preserve"> </w:t>
      </w:r>
      <w:r>
        <w:t xml:space="preserve">reset without consuming any (the sensor).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python3 .claude/lib/gh_rest.py &lt;issue|pr|comment|project&gt; ...</w:t>
      </w:r>
      <w:r>
        <w:t xml:space="preserve"> </w:t>
      </w:r>
      <w:r>
        <w:t xml:space="preserve">— REST</w:t>
      </w:r>
      <w:r>
        <w:t xml:space="preserve"> </w:t>
      </w:r>
      <w:r>
        <w:t xml:space="preserve">equivalents for the GraphQL-backed surfaces above, same output shape as the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form (the fallback). Two traps it guards against: the</w:t>
      </w:r>
      <w:r>
        <w:t xml:space="preserve"> </w:t>
      </w:r>
      <w:r>
        <w:rPr>
          <w:rStyle w:val="VerbatimChar"/>
        </w:rPr>
        <w:t xml:space="preserve">repos/{o}/{r}/issues</w:t>
      </w:r>
      <w:r>
        <w:t xml:space="preserve"> </w:t>
      </w:r>
      <w:r>
        <w:t xml:space="preserve">endpoint returns pull requests too (filter</w:t>
      </w:r>
      <w:r>
        <w:t xml:space="preserve"> </w:t>
      </w:r>
      <w:r>
        <w:rPr>
          <w:rStyle w:val="VerbatimChar"/>
        </w:rPr>
        <w:t xml:space="preserve">select(.pull_request == null)</w:t>
      </w:r>
      <w:r>
        <w:t xml:space="preserve"> </w:t>
      </w:r>
      <w:r>
        <w:t xml:space="preserve">or an issue count silently overcounts), and</w:t>
      </w:r>
      <w:r>
        <w:t xml:space="preserve"> </w:t>
      </w:r>
      <w:r>
        <w:t xml:space="preserve">every list read paginates with</w:t>
      </w:r>
      <w:r>
        <w:t xml:space="preserve"> </w:t>
      </w:r>
      <w:r>
        <w:rPr>
          <w:rStyle w:val="VerbatimChar"/>
        </w:rPr>
        <w:t xml:space="preserve">--paginate</w:t>
      </w:r>
      <w:r>
        <w:t xml:space="preserve"> </w:t>
      </w:r>
      <w:r>
        <w:t xml:space="preserve">(a &gt;100-item result must not</w:t>
      </w:r>
      <w:r>
        <w:t xml:space="preserve"> </w:t>
      </w:r>
      <w:r>
        <w:t xml:space="preserve">silently truncate — sibling of the</w:t>
      </w:r>
      <w:r>
        <w:t xml:space="preserve"> </w:t>
      </w:r>
      <w:r>
        <w:rPr>
          <w:rStyle w:val="VerbatimChar"/>
        </w:rPr>
        <w:t xml:space="preserve">item-list --limit</w:t>
      </w:r>
      <w:r>
        <w:t xml:space="preserve"> </w:t>
      </w:r>
      <w:r>
        <w:t xml:space="preserve">trap).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gh_quota_gate.py</w:t>
      </w:r>
      <w:r>
        <w:t xml:space="preserve"> </w:t>
      </w:r>
      <w:r>
        <w:t xml:space="preserve">(PreToolUse hook) intercepts a GraphQL-shaped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invocation when quota is low and blocks with the concrete</w:t>
      </w:r>
      <w:r>
        <w:t xml:space="preserve"> </w:t>
      </w:r>
      <w:r>
        <w:rPr>
          <w:rStyle w:val="VerbatimChar"/>
        </w:rPr>
        <w:t xml:space="preserve">gh_rest.py</w:t>
      </w:r>
      <w:r>
        <w:t xml:space="preserve"> </w:t>
      </w:r>
      <w:r>
        <w:t xml:space="preserve">rewrite — or, for a shape with no derivable rewrite (a raw</w:t>
      </w:r>
      <w:r>
        <w:t xml:space="preserve"> </w:t>
      </w:r>
      <w:r>
        <w:rPr>
          <w:rStyle w:val="VerbatimChar"/>
        </w:rPr>
        <w:t xml:space="preserve">gh api graphql</w:t>
      </w:r>
      <w:r>
        <w:t xml:space="preserve"> </w:t>
      </w:r>
      <w:r>
        <w:t xml:space="preserve">call, or an unmapped</w:t>
      </w:r>
      <w:r>
        <w:t xml:space="preserve"> </w:t>
      </w:r>
      <w:r>
        <w:rPr>
          <w:rStyle w:val="VerbatimChar"/>
        </w:rPr>
        <w:t xml:space="preserve">gh project</w:t>
      </w:r>
      <w:r>
        <w:t xml:space="preserve"> </w:t>
      </w:r>
      <w:r>
        <w:t xml:space="preserve">verb), advises rather than blocks, so a</w:t>
      </w:r>
      <w:r>
        <w:t xml:space="preserve"> </w:t>
      </w:r>
      <w:r>
        <w:t xml:space="preserve">bespoke mutation with no built-in fallback isn't stranded.</w:t>
      </w:r>
    </w:p>
    <w:p>
      <w:pPr>
        <w:pStyle w:val="FirstParagraph"/>
      </w:pPr>
      <w:r>
        <w:t xml:space="preserve">Posting a comment via REST is a</w:t>
      </w:r>
      <w:r>
        <w:t xml:space="preserve"> </w:t>
      </w:r>
      <w:r>
        <w:rPr>
          <w:b/>
          <w:bCs/>
        </w:rPr>
        <w:t xml:space="preserve">two-step</w:t>
      </w:r>
      <w:r>
        <w:t xml:space="preserve"> </w:t>
      </w:r>
      <w:r>
        <w:t xml:space="preserve">operation, not one: write the</w:t>
      </w:r>
      <w:r>
        <w:t xml:space="preserve"> </w:t>
      </w:r>
      <w:r>
        <w:rPr>
          <w:rStyle w:val="VerbatimChar"/>
        </w:rPr>
        <w:t xml:space="preserve">{"body": ...}</w:t>
      </w:r>
      <w:r>
        <w:t xml:space="preserve"> </w:t>
      </w:r>
      <w:r>
        <w:t xml:space="preserve">payload to a file in an earlier, separate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gh_rest.py comment write-payload</w:t>
      </w:r>
      <w:r>
        <w:t xml:space="preserve">), THEN POST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gh_rest.py comment post</w:t>
      </w:r>
      <w:r>
        <w:t xml:space="preserve">). Combining them in one Bash call trips</w:t>
      </w:r>
      <w:r>
        <w:t xml:space="preserve"> </w:t>
      </w:r>
      <w:r>
        <w:rPr>
          <w:rStyle w:val="VerbatimChar"/>
        </w:rPr>
        <w:t xml:space="preserve">validate_review_comment_format</w:t>
      </w:r>
      <w:r>
        <w:t xml:space="preserve"> </w:t>
      </w:r>
      <w:r>
        <w:t xml:space="preserve">— that hook reads the payload file to</w:t>
      </w:r>
      <w:r>
        <w:t xml:space="preserve"> </w:t>
      </w:r>
      <w:r>
        <w:t xml:space="preserve">validate the charter review format, and blocks when the file doesn't exist</w:t>
      </w:r>
      <w:r>
        <w:t xml:space="preserve"> </w:t>
      </w:r>
      <w:r>
        <w:t xml:space="preserve">yet at match time.</w:t>
      </w:r>
    </w:p>
    <w:p>
      <w:pPr>
        <w:pStyle w:val="BodyText"/>
      </w:pPr>
      <w:r>
        <w:t xml:space="preserve">Full detail, the measured attribution table, and the org-owned ProjectV2</w:t>
      </w:r>
      <w:r>
        <w:t xml:space="preserve"> </w:t>
      </w:r>
      <w:r>
        <w:t xml:space="preserve">REST-write correction:</w:t>
      </w:r>
      <w:r>
        <w:t xml:space="preserve"> </w:t>
      </w:r>
      <w:r>
        <w:rPr>
          <w:rStyle w:val="VerbatimChar"/>
        </w:rPr>
        <w:t xml:space="preserve">.claude/memory/feedback_gh_cli_gotchas.md</w:t>
      </w:r>
      <w:r>
        <w:t xml:space="preserve"> </w:t>
      </w:r>
      <w:r>
        <w:t xml:space="preserve">§12.</w:t>
      </w:r>
    </w:p>
    <w:bookmarkEnd w:id="19"/>
    <w:bookmarkStart w:id="23" w:name="structural--ast-tooling"/>
    <w:p>
      <w:pPr>
        <w:pStyle w:val="Heading2"/>
      </w:pPr>
      <w:r>
        <w:t xml:space="preserve">Structural &amp; AST tooling</w:t>
      </w:r>
    </w:p>
    <w:p>
      <w:pPr>
        <w:pStyle w:val="FirstParagraph"/>
      </w:pPr>
      <w:r>
        <w:t xml:space="preserve">Every code/YAML/shell-scanning gate we run today is Python regex / line-scan,</w:t>
      </w:r>
      <w:r>
        <w:t xml:space="preserve"> </w:t>
      </w:r>
      <w:r>
        <w:t xml:space="preserve">and that is our recurring failure class: a regex misses a syntactic variant, so</w:t>
      </w:r>
      <w:r>
        <w:t xml:space="preserve"> </w:t>
      </w:r>
      <w:r>
        <w:t xml:space="preserve">"local clean" diverges from reality (</w:t>
      </w:r>
      <w:r>
        <w:rPr>
          <w:rStyle w:val="VerbatimChar"/>
        </w:rPr>
        <w:t xml:space="preserve">feedback_lint_gate_cover_all_syntactic_forms</w:t>
      </w:r>
      <w:r>
        <w:t xml:space="preserve">,</w:t>
      </w:r>
      <w:r>
        <w:t xml:space="preserve"> </w:t>
      </w:r>
      <w:r>
        <w:t xml:space="preserve">the nine-issue</w:t>
      </w:r>
      <w:r>
        <w:t xml:space="preserve"> </w:t>
      </w:r>
      <w:r>
        <w:rPr>
          <w:rStyle w:val="VerbatimChar"/>
        </w:rPr>
        <w:t xml:space="preserve">_shell_parse.py</w:t>
      </w:r>
      <w:r>
        <w:t xml:space="preserve"> </w:t>
      </w:r>
      <w:r>
        <w:t xml:space="preserve">bug trail). Structural tools match the</w:t>
      </w:r>
      <w:r>
        <w:t xml:space="preserve"> </w:t>
      </w:r>
      <w:r>
        <w:rPr>
          <w:b/>
          <w:bCs/>
        </w:rPr>
        <w:t xml:space="preserve">syntax</w:t>
      </w:r>
      <w:r>
        <w:rPr>
          <w:b/>
          <w:bCs/>
        </w:rPr>
        <w:t xml:space="preserve"> </w:t>
      </w:r>
      <w:r>
        <w:rPr>
          <w:b/>
          <w:bCs/>
        </w:rPr>
        <w:t xml:space="preserve">tree</w:t>
      </w:r>
      <w:r>
        <w:t xml:space="preserve">, not the text, so they are correct-by-construction for structure-dependent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reach for a structural tool when the thing you're matching</w:t>
      </w:r>
      <w:r>
        <w:t xml:space="preserve"> </w:t>
      </w:r>
      <w:r>
        <w:t xml:space="preserve">depends on code/markup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(a call form, a YAML key path, an AST node);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rg</w:t>
      </w:r>
      <w:r>
        <w:t xml:space="preserve">/</w:t>
      </w:r>
      <w:r>
        <w:rPr>
          <w:rStyle w:val="VerbatimChar"/>
        </w:rPr>
        <w:t xml:space="preserve">sed</w:t>
      </w:r>
      <w:r>
        <w:t xml:space="preserve">/</w:t>
      </w:r>
      <w:r>
        <w:rPr>
          <w:rStyle w:val="VerbatimChar"/>
        </w:rPr>
        <w:t xml:space="preserve">sd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literal</w:t>
      </w:r>
      <w:r>
        <w:t xml:space="preserve"> </w:t>
      </w:r>
      <w:r>
        <w:t xml:space="preserve">/ line-oriented work.</w:t>
      </w:r>
    </w:p>
    <w:bookmarkStart w:id="20" w:name="Xc63448566dd6131b41b1182a291f300dd75089b"/>
    <w:p>
      <w:pPr>
        <w:pStyle w:val="Heading3"/>
      </w:pPr>
      <w:r>
        <w:rPr>
          <w:rStyle w:val="VerbatimChar"/>
        </w:rPr>
        <w:t xml:space="preserve">ast-grep</w:t>
      </w:r>
      <w:r>
        <w:t xml:space="preserve"> </w:t>
      </w:r>
      <w:r>
        <w:t xml:space="preserve">— structural source-code search &amp; replace</w:t>
      </w:r>
    </w:p>
    <w:p>
      <w:pPr>
        <w:pStyle w:val="FirstParagraph"/>
      </w:pPr>
      <w:r>
        <w:rPr>
          <w:rStyle w:val="VerbatimChar"/>
        </w:rPr>
        <w:t xml:space="preserve">ast-grep</w:t>
      </w:r>
      <w:r>
        <w:t xml:space="preserve"> </w:t>
      </w:r>
      <w:r>
        <w:t xml:space="preserve">is a tree-sitter structural search / lint / rewrite tool for</w:t>
      </w:r>
      <w:r>
        <w:t xml:space="preserve"> </w:t>
      </w:r>
      <w:r>
        <w:t xml:space="preserve">Python / TS / JS / bash. Use it for interactive code navigation and codemods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/</w:t>
      </w:r>
      <w:r>
        <w:rPr>
          <w:rStyle w:val="VerbatimChar"/>
        </w:rPr>
        <w:t xml:space="preserve">sed</w:t>
      </w:r>
      <w:r>
        <w:t xml:space="preserve"> </w:t>
      </w:r>
      <w:r>
        <w:t xml:space="preserve">are syntactically blind — it matches the tree, so a single</w:t>
      </w:r>
      <w:r>
        <w:t xml:space="preserve"> </w:t>
      </w:r>
      <w:r>
        <w:t xml:space="preserve">rule catches the dotted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from-import call forms a regex would miss.</w:t>
      </w:r>
    </w:p>
    <w:p>
      <w:pPr>
        <w:pStyle w:val="BodyText"/>
      </w:pPr>
      <w:r>
        <w:rPr>
          <w:b/>
          <w:bCs/>
        </w:rPr>
        <w:t xml:space="preserve">Install:</w:t>
      </w:r>
      <w:r>
        <w:t xml:space="preserve"> </w:t>
      </w:r>
      <w:r>
        <w:rPr>
          <w:rStyle w:val="VerbatimChar"/>
        </w:rPr>
        <w:t xml:space="preserve">brew install ast-grep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cargo install ast-grep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npm install -g @ast-grep/cli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pipx install ast-grep-cli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rStyle w:val="VerbatimChar"/>
          <w:b/>
          <w:bCs/>
        </w:rPr>
        <w:t xml:space="preserve">sg</w:t>
      </w:r>
      <w:r>
        <w:rPr>
          <w:b/>
          <w:bCs/>
        </w:rPr>
        <w:t xml:space="preserve"> </w:t>
      </w:r>
      <w:r>
        <w:rPr>
          <w:b/>
          <w:bCs/>
        </w:rPr>
        <w:t xml:space="preserve">name collision — invoke it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ast-grep</w:t>
      </w:r>
      <w:r>
        <w:rPr>
          <w:b/>
          <w:bCs/>
        </w:rPr>
        <w:t xml:space="preserve">,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sg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/usr/bin/sg</w:t>
      </w:r>
      <w:r>
        <w:t xml:space="preserve"> </w:t>
      </w:r>
      <w:r>
        <w:t xml:space="preserve">is shadow-utils (</w:t>
      </w:r>
      <w:r>
        <w:rPr>
          <w:rStyle w:val="VerbatimChar"/>
        </w:rPr>
        <w:t xml:space="preserve">sg</w:t>
      </w:r>
      <w:r>
        <w:t xml:space="preserve"> </w:t>
      </w:r>
      <w:r>
        <w:t xml:space="preserve">= run-a-command-with-a-different-group-id),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ast-grep</w:t>
      </w:r>
      <w:r>
        <w:t xml:space="preserve">. A script, hook, or skill block that shells</w:t>
      </w:r>
      <w:r>
        <w:t xml:space="preserve"> </w:t>
      </w:r>
      <w:r>
        <w:rPr>
          <w:rStyle w:val="VerbatimChar"/>
        </w:rPr>
        <w:t xml:space="preserve">sg …</w:t>
      </w:r>
      <w:r>
        <w:t xml:space="preserve"> </w:t>
      </w:r>
      <w:r>
        <w:t xml:space="preserve">silently</w:t>
      </w:r>
      <w:r>
        <w:t xml:space="preserve"> </w:t>
      </w:r>
      <w:r>
        <w:t xml:space="preserve">runs shadow-utils instead. Always use the full binary name</w:t>
      </w:r>
      <w:r>
        <w:t xml:space="preserve"> </w:t>
      </w:r>
      <w:r>
        <w:rPr>
          <w:rStyle w:val="VerbatimChar"/>
        </w:rPr>
        <w:t xml:space="preserve">ast-grep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Worked example 1 — structural search (dotted call form):</w:t>
      </w:r>
    </w:p>
    <w:p>
      <w:pPr>
        <w:pStyle w:val="SourceCode"/>
      </w:pPr>
      <w:r>
        <w:rPr>
          <w:rStyle w:val="CommentTok"/>
        </w:rPr>
        <w:t xml:space="preserve"># every call to requests.get(...), regardless of argument shape or line breaks</w:t>
      </w:r>
      <w:r>
        <w:br/>
      </w:r>
      <w:r>
        <w:rPr>
          <w:rStyle w:val="ExtensionTok"/>
        </w:rPr>
        <w:t xml:space="preserve">ast-grep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'requests.get($$$ARGS)'</w:t>
      </w:r>
    </w:p>
    <w:p>
      <w:pPr>
        <w:pStyle w:val="FirstParagraph"/>
      </w:pPr>
      <w:r>
        <w:rPr>
          <w:b/>
          <w:bCs/>
        </w:rPr>
        <w:t xml:space="preserve">Worked example 2 — match BOTH the dotted and the from-import form in one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lint_gate_cover_all_syntactic_forms</w:t>
      </w:r>
      <w:r>
        <w:t xml:space="preserve"> </w:t>
      </w:r>
      <w:r>
        <w:t xml:space="preserve">class a single regex misses):</w:t>
      </w:r>
    </w:p>
    <w:p>
      <w:pPr>
        <w:pStyle w:val="SourceCode"/>
      </w:pPr>
      <w:r>
        <w:rPr>
          <w:rStyle w:val="CommentTok"/>
        </w:rPr>
        <w:t xml:space="preserve"># find-json-load.yml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find-json-load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</w:t>
      </w:r>
      <w:r>
        <w:br/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json.load($$$ARGS)</w:t>
      </w:r>
      <w:r>
        <w:rPr>
          <w:rStyle w:val="CommentTok"/>
        </w:rPr>
        <w:t xml:space="preserve">   # import json;            json.load(f)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load($$$ARGS)</w:t>
      </w:r>
      <w:r>
        <w:rPr>
          <w:rStyle w:val="CommentTok"/>
        </w:rPr>
        <w:t xml:space="preserve">        # from json import load;  load(f)</w:t>
      </w:r>
    </w:p>
    <w:p>
      <w:pPr>
        <w:pStyle w:val="SourceCode"/>
      </w:pPr>
      <w:r>
        <w:rPr>
          <w:rStyle w:val="ExtensionTok"/>
        </w:rPr>
        <w:t xml:space="preserve">ast-grep</w:t>
      </w:r>
      <w:r>
        <w:rPr>
          <w:rStyle w:val="NormalTok"/>
        </w:rPr>
        <w:t xml:space="preserve"> scan </w:t>
      </w:r>
      <w:r>
        <w:rPr>
          <w:rStyle w:val="AttributeTok"/>
        </w:rPr>
        <w:t xml:space="preserve">--rule</w:t>
      </w:r>
      <w:r>
        <w:rPr>
          <w:rStyle w:val="NormalTok"/>
        </w:rPr>
        <w:t xml:space="preserve"> find-json-load.yml</w:t>
      </w:r>
    </w:p>
    <w:p>
      <w:pPr>
        <w:pStyle w:val="FirstParagraph"/>
      </w:pPr>
      <w:r>
        <w:rPr>
          <w:b/>
          <w:bCs/>
        </w:rPr>
        <w:t xml:space="preserve">Worked example 3 — codemod (structural search + replace):</w:t>
      </w:r>
    </w:p>
    <w:p>
      <w:pPr>
        <w:pStyle w:val="SourceCode"/>
      </w:pPr>
      <w:r>
        <w:rPr>
          <w:rStyle w:val="CommentTok"/>
        </w:rPr>
        <w:t xml:space="preserve"># rename the deprecated logger.warn(...) to logger.warning(...) across the tree</w:t>
      </w:r>
      <w:r>
        <w:br/>
      </w:r>
      <w:r>
        <w:rPr>
          <w:rStyle w:val="ExtensionTok"/>
        </w:rPr>
        <w:t xml:space="preserve">ast-grep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--pattern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'logger.warn($$$A)'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--rewrite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'logger.warning($$$A)'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--update-all</w:t>
      </w:r>
    </w:p>
    <w:p>
      <w:pPr>
        <w:pStyle w:val="FirstParagraph"/>
      </w:pPr>
      <w:r>
        <w:t xml:space="preserve">Metavariables:</w:t>
      </w:r>
      <w:r>
        <w:t xml:space="preserve"> </w:t>
      </w:r>
      <w:r>
        <w:rPr>
          <w:rStyle w:val="VerbatimChar"/>
        </w:rPr>
        <w:t xml:space="preserve">$NAME</w:t>
      </w:r>
      <w:r>
        <w:t xml:space="preserve"> </w:t>
      </w:r>
      <w:r>
        <w:t xml:space="preserve">matches one node,</w:t>
      </w:r>
      <w:r>
        <w:t xml:space="preserve"> </w:t>
      </w:r>
      <w:r>
        <w:rPr>
          <w:rStyle w:val="VerbatimChar"/>
        </w:rPr>
        <w:t xml:space="preserve">$$$NAME</w:t>
      </w:r>
      <w:r>
        <w:t xml:space="preserve"> </w:t>
      </w:r>
      <w:r>
        <w:t xml:space="preserve">matches zero-or-more</w:t>
      </w:r>
      <w:r>
        <w:t xml:space="preserve"> </w:t>
      </w:r>
      <w:r>
        <w:t xml:space="preserve">(argument lists, statement blocks). Patterns are real code, so reformatting and</w:t>
      </w:r>
      <w:r>
        <w:t xml:space="preserve"> </w:t>
      </w:r>
      <w:r>
        <w:t xml:space="preserve">line breaks don't defeat the match the way they defeat a regex.</w:t>
      </w:r>
    </w:p>
    <w:bookmarkEnd w:id="20"/>
    <w:bookmarkStart w:id="21" w:name="X58a1693b4a3294265f8884298eb187ba5e5ba20"/>
    <w:p>
      <w:pPr>
        <w:pStyle w:val="Heading3"/>
      </w:pPr>
      <w:r>
        <w:t xml:space="preserve">Other structural tools (recommended in #748)</w:t>
      </w:r>
    </w:p>
    <w:p>
      <w:pPr>
        <w:pStyle w:val="FirstParagraph"/>
      </w:pPr>
      <w:r>
        <w:t xml:space="preserve">Documented here so the choice is discoverable; adoption depth (documented</w:t>
      </w:r>
      <w:r>
        <w:t xml:space="preserve"> </w:t>
      </w:r>
      <w:r>
        <w:t xml:space="preserve">convenience vs. a wired proof-of-pattern gate) is tracked in #748 / #760.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yq</w:t>
            </w:r>
            <w:r>
              <w:t xml:space="preserve"> </w:t>
            </w:r>
            <w:r>
              <w:t xml:space="preserve">(mikefarah)</w:t>
            </w:r>
          </w:p>
        </w:tc>
        <w:tc>
          <w:tcPr/>
          <w:p>
            <w:pPr>
              <w:pStyle w:val="Compact"/>
            </w:pPr>
            <w:r>
              <w:t xml:space="preserve">real YAML query/eval — kills the</w:t>
            </w:r>
            <w:r>
              <w:t xml:space="preserve"> </w:t>
            </w:r>
            <w:r>
              <w:rPr>
                <w:rStyle w:val="VerbatimChar"/>
              </w:rPr>
              <w:t xml:space="preserve">re.match</w:t>
            </w:r>
            <w:r>
              <w:t xml:space="preserve">-over-workflow-lines class (</w:t>
            </w:r>
            <w:r>
              <w:rPr>
                <w:rStyle w:val="VerbatimChar"/>
              </w:rPr>
              <w:t xml:space="preserve">feedback_sync_gate_build_kind_false_match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yq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go install github.com/mikefarah/yq/v4@latest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semantic pattern lint + autofix + SARIF; policy hooks as declarative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pipx install semgrep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brew install semgrep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literal-by-default find/replace (no</w:t>
            </w:r>
            <w:r>
              <w:t xml:space="preserve"> </w:t>
            </w:r>
            <w:r>
              <w:rPr>
                <w:rStyle w:val="VerbatimChar"/>
              </w:rPr>
              <w:t xml:space="preserve">sed</w:t>
            </w:r>
            <w:r>
              <w:t xml:space="preserve"> </w:t>
            </w:r>
            <w:r>
              <w:t xml:space="preserve">regex foot-guns) — the literal companion to</w:t>
            </w:r>
            <w:r>
              <w:t xml:space="preserve"> </w:t>
            </w:r>
            <w:r>
              <w:rPr>
                <w:rStyle w:val="VerbatimChar"/>
              </w:rPr>
              <w:t xml:space="preserve">ast-grep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install sd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brew install 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gron</w:t>
            </w:r>
          </w:p>
        </w:tc>
        <w:tc>
          <w:tcPr/>
          <w:p>
            <w:pPr>
              <w:pStyle w:val="Compact"/>
            </w:pPr>
            <w:r>
              <w:t xml:space="preserve">JSON → greppable assignments; deterministic JSON assertions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gron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go install github.com/tomnomnom/gron@latest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difftastic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difft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structural/AST diff — review correctness, ignores reformatting noise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install difftastic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brew install difftastic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comby</w:t>
            </w:r>
          </w:p>
        </w:tc>
        <w:tc>
          <w:tcPr/>
          <w:p>
            <w:pPr>
              <w:pStyle w:val="Compact"/>
            </w:pPr>
            <w:r>
              <w:t xml:space="preserve">language-aware structural search/replace for cross-repo codemods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comby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shfmt</w:t>
            </w:r>
          </w:p>
        </w:tc>
        <w:tc>
          <w:tcPr/>
          <w:p>
            <w:pPr>
              <w:pStyle w:val="Compact"/>
            </w:pPr>
            <w:r>
              <w:t xml:space="preserve">shell formatter (completes</w:t>
            </w:r>
            <w:r>
              <w:t xml:space="preserve"> </w:t>
            </w:r>
            <w:r>
              <w:rPr>
                <w:rStyle w:val="VerbatimChar"/>
              </w:rPr>
              <w:t xml:space="preserve">shellcheck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shfmt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bashlex</w:t>
            </w:r>
          </w:p>
        </w:tc>
        <w:tc>
          <w:tcPr/>
          <w:p>
            <w:pPr>
              <w:pStyle w:val="Compact"/>
            </w:pPr>
            <w:r>
              <w:t xml:space="preserve">Python lib — proper Bash AST for the identity/shell hooks (wired in #757)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bashlex</w:t>
            </w:r>
          </w:p>
        </w:tc>
      </w:tr>
    </w:tbl>
    <w:bookmarkEnd w:id="21"/>
    <w:bookmarkStart w:id="22" w:name="Xecf10dddf5aec931c01be495daa582d7751f6e2"/>
    <w:p>
      <w:pPr>
        <w:pStyle w:val="Heading3"/>
      </w:pPr>
      <w:r>
        <w:t xml:space="preserve">Native LSP — exact-symbol navigation + post-edit diagnostics (optional, #1000)</w:t>
      </w:r>
    </w:p>
    <w:p>
      <w:pPr>
        <w:pStyle w:val="FirstParagraph"/>
      </w:pPr>
      <w:r>
        <w:t xml:space="preserve">Claude Code ships a built-in</w:t>
      </w:r>
      <w:r>
        <w:t xml:space="preserve"> </w:t>
      </w:r>
      <w:r>
        <w:rPr>
          <w:rStyle w:val="VerbatimChar"/>
          <w:b/>
          <w:bCs/>
        </w:rPr>
        <w:t xml:space="preserve">LSP</w:t>
      </w:r>
      <w:r>
        <w:rPr>
          <w:b/>
          <w:bCs/>
        </w:rP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(goToDefinition / findReferences / hover / workspace symbol search, plus automatic type diagnostics after each Edit/Write) that runs the language server</w:t>
      </w:r>
      <w:r>
        <w:t xml:space="preserve"> </w:t>
      </w:r>
      <w:r>
        <w:rPr>
          <w:b/>
          <w:bCs/>
        </w:rPr>
        <w:t xml:space="preserve">out-of-process — ~0 model-context cost</w:t>
      </w:r>
      <w:r>
        <w:t xml:space="preserve">. It is layered on top of</w:t>
      </w:r>
      <w:r>
        <w:t xml:space="preserve"> </w:t>
      </w:r>
      <w:r>
        <w:rPr>
          <w:rStyle w:val="VerbatimChar"/>
        </w:rPr>
        <w:t xml:space="preserve">ast-grep</w:t>
      </w:r>
      <w:r>
        <w:t xml:space="preserve"> </w:t>
      </w:r>
      <w:r>
        <w:t xml:space="preserve">+ the structural ontology, not a replacement; enable it if you want precise, type-aware nav on the Python/TS code.</w:t>
      </w:r>
    </w:p>
    <w:p>
      <w:pPr>
        <w:pStyle w:val="BodyText"/>
      </w:pPr>
      <w:r>
        <w:t xml:space="preserve">Enabling has</w:t>
      </w:r>
      <w:r>
        <w:t xml:space="preserve"> </w:t>
      </w:r>
      <w:r>
        <w:rPr>
          <w:b/>
          <w:bCs/>
        </w:rPr>
        <w:t xml:space="preserve">two parts</w:t>
      </w:r>
      <w:r>
        <w:t xml:space="preserve"> </w:t>
      </w:r>
      <w:r>
        <w:t xml:space="preserve">— a committed plugin config (in-repo, shared) and a per-machine setup (binaries + one registration command;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git artifact,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CI/pre-commit dependency):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Install the language-server binaries</w:t>
      </w:r>
      <w:r>
        <w:t xml:space="preserve"> </w:t>
      </w:r>
      <w:r>
        <w:t xml:space="preserve">(once per machine):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pyright                                   </w:t>
      </w:r>
      <w:r>
        <w:rPr>
          <w:rStyle w:val="CommentTok"/>
        </w:rPr>
        <w:t xml:space="preserve"># pyright-langserver (Python)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typescript-language-server typescript  </w:t>
      </w:r>
      <w:r>
        <w:rPr>
          <w:rStyle w:val="CommentTok"/>
        </w:rPr>
        <w:t xml:space="preserve"># TS/JS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Register + enable the committed plugin</w:t>
      </w:r>
      <w:r>
        <w:t xml:space="preserve"> </w:t>
      </w:r>
      <w:r>
        <w:t xml:space="preserve">(once per machine; the marketplace registration persists per-user in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From the repo root: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marketplace add ./.claude/plugins/team-lsp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plugin install code-intelligence@team-lsp</w:t>
      </w:r>
    </w:p>
    <w:p>
      <w:pPr>
        <w:pStyle w:val="FirstParagraph"/>
      </w:pPr>
      <w:r>
        <w:t xml:space="preserve">The plugin (</w:t>
      </w:r>
      <w:r>
        <w:rPr>
          <w:rStyle w:val="VerbatimChar"/>
        </w:rPr>
        <w:t xml:space="preserve">.claude/plugins/team-lsp/</w:t>
      </w:r>
      <w:r>
        <w:t xml:space="preserve">) maps</w:t>
      </w:r>
      <w:r>
        <w:t xml:space="preserve"> </w:t>
      </w:r>
      <w:r>
        <w:rPr>
          <w:rStyle w:val="VerbatimChar"/>
        </w:rPr>
        <w:t xml:space="preserve">.py/.pyi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pyright-langserver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.ts/.tsx/.js/.jsx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typescript-language-server</w:t>
      </w:r>
      <w:r>
        <w:t xml:space="preserve">; verify with</w:t>
      </w:r>
      <w:r>
        <w:t xml:space="preserve"> </w:t>
      </w:r>
      <w:r>
        <w:rPr>
          <w:rStyle w:val="VerbatimChar"/>
        </w:rPr>
        <w:t xml:space="preserve">claude plugin details code-intelligence@team-lsp</w:t>
      </w:r>
      <w:r>
        <w:t xml:space="preserve"> </w:t>
      </w:r>
      <w:r>
        <w:t xml:space="preserve">(should report</w:t>
      </w:r>
      <w:r>
        <w:t xml:space="preserve"> </w:t>
      </w:r>
      <w:r>
        <w:rPr>
          <w:rStyle w:val="VerbatimChar"/>
        </w:rPr>
        <w:t xml:space="preserve">LSP servers (2) python, typescript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tool then appears in-session.</w:t>
      </w:r>
    </w:p>
    <w:p>
      <w:pPr>
        <w:pStyle w:val="BlockText"/>
      </w:pPr>
      <w:r>
        <w:rPr>
          <w:b/>
          <w:bCs/>
        </w:rPr>
        <w:t xml:space="preserve">Committed config alone does NOT auto-enable on clone.</w:t>
      </w:r>
      <w:r>
        <w:t xml:space="preserve"> </w:t>
      </w:r>
      <w:r>
        <w:t xml:space="preserve">A project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rPr>
          <w:rStyle w:val="VerbatimChar"/>
        </w:rPr>
        <w:t xml:space="preserve">extraKnownMarketplaces</w:t>
      </w:r>
      <w:r>
        <w:t xml:space="preserve">/</w:t>
      </w:r>
      <w:r>
        <w:rPr>
          <w:rStyle w:val="VerbatimChar"/>
        </w:rPr>
        <w:t xml:space="preserve">enabledPlugins</w:t>
      </w:r>
      <w:r>
        <w:t xml:space="preserve"> </w:t>
      </w:r>
      <w:r>
        <w:t xml:space="preserve">entry was tested and silently no-ops for a local relative-path marketplace on Claude Code 2.1.x (undocumented), so it is deliberately NOT committed — the one-time</w:t>
      </w:r>
      <w:r>
        <w:t xml:space="preserve"> </w:t>
      </w:r>
      <w:r>
        <w:rPr>
          <w:rStyle w:val="VerbatimChar"/>
        </w:rPr>
        <w:t xml:space="preserve">marketplace add</w:t>
      </w:r>
      <w:r>
        <w:t xml:space="preserve"> </w:t>
      </w:r>
      <w:r>
        <w:t xml:space="preserve">above is the verified path. If the binaries are absent, the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tool simply doesn't start (no error); nothing else is affected.</w:t>
      </w:r>
    </w:p>
    <w:p>
      <w:pPr>
        <w:pStyle w:val="BlockText"/>
      </w:pPr>
      <w:r>
        <w:rPr>
          <w:b/>
          <w:bCs/>
        </w:rPr>
        <w:t xml:space="preserve">Scope (monorepo-of-repos):</w:t>
      </w:r>
      <w:r>
        <w:t xml:space="preserve"> </w:t>
      </w:r>
      <w:r>
        <w:t xml:space="preserve">the committed plugin lives in 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 activates for</w:t>
      </w:r>
      <w:r>
        <w:t xml:space="preserve"> </w:t>
      </w:r>
      <w:r>
        <w:rPr>
          <w:b/>
          <w:bCs/>
        </w:rPr>
        <w:t xml:space="preserve">parent-rooted</w:t>
      </w:r>
      <w:r>
        <w:t xml:space="preserve"> </w:t>
      </w:r>
      <w:r>
        <w:t xml:space="preserve">sessions (the dominant orchestrator mode; also covers the parent's own</w:t>
      </w:r>
      <w:r>
        <w:t xml:space="preserve"> </w:t>
      </w:r>
      <w:r>
        <w:rPr>
          <w:rStyle w:val="VerbatimChar"/>
        </w:rPr>
        <w:t xml:space="preserve">.claude/lib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.claude/hooks</w:t>
      </w:r>
      <w:r>
        <w:t xml:space="preserve"> </w:t>
      </w:r>
      <w:r>
        <w:t xml:space="preserve">Python). Child-rooted sessions resolve their own repo root, so the Python/TS child repos (isnad-graph, user-service, ingest-platform) each need the same plugin in their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— tracked as per-child follow-ups.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ocument-generation-markdown--ms-office"/>
    <w:p>
      <w:pPr>
        <w:pStyle w:val="Heading2"/>
      </w:pPr>
      <w:r>
        <w:t xml:space="preserve">Document generation (markdown → MS Office)</w:t>
      </w:r>
    </w:p>
    <w:p>
      <w:pPr>
        <w:pStyle w:val="FirstParagraph"/>
      </w:pPr>
      <w:r>
        <w:t xml:space="preserve">Microsoft Office documents (Word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PowerPoint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, Excel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generated from markdown</w:t>
      </w:r>
      <w:r>
        <w:t xml:space="preserve">, which stays the single source of truth — the</w:t>
      </w:r>
      <w:r>
        <w:t xml:space="preserve"> </w:t>
      </w:r>
      <w:r>
        <w:t xml:space="preserve">office binaries are build artifacts and are never hand-edited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#767</w:t>
        </w:r>
      </w:hyperlink>
      <w:r>
        <w:t xml:space="preserve">). Generated</w:t>
      </w:r>
      <w:r>
        <w:t xml:space="preserve"> </w:t>
      </w:r>
      <w:r>
        <w:t xml:space="preserve">files live under</w:t>
      </w:r>
      <w:r>
        <w:t xml:space="preserve"> </w:t>
      </w:r>
      <w:hyperlink r:id="rId25">
        <w:r>
          <w:rPr>
            <w:rStyle w:val="VerbatimChar"/>
          </w:rPr>
          <w:t xml:space="preserve">office/</w:t>
        </w:r>
      </w:hyperlink>
      <w:r>
        <w:t xml:space="preserve">; the source→target mapping is the</w:t>
      </w:r>
      <w:r>
        <w:t xml:space="preserve"> </w:t>
      </w:r>
      <w:r>
        <w:t xml:space="preserve">manifest</w:t>
      </w:r>
      <w:r>
        <w:t xml:space="preserve"> </w:t>
      </w:r>
      <w:hyperlink r:id="rId26">
        <w:r>
          <w:rPr>
            <w:rStyle w:val="VerbatimChar"/>
          </w:rPr>
          <w:t xml:space="preserve">office/office-docs.json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Engine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pandoc</w:t>
      </w:r>
      <w:r>
        <w:rPr>
          <w:b/>
          <w:bCs/>
        </w:rPr>
        <w:t xml:space="preserve">.</w:t>
      </w:r>
      <w:r>
        <w:t xml:space="preserve"> </w:t>
      </w:r>
      <w:r>
        <w:t xml:space="preserve">One tool renders both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natively from</w:t>
      </w:r>
      <w:r>
        <w:t xml:space="preserve"> </w:t>
      </w:r>
      <w:r>
        <w:t xml:space="preserve">GitHub-Flavored Markdown, so there is no per-format Python glue to maintain.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is the exception: spreadsheets are tabular data, not prose, so they use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from a structured source rather than pandoc (wired when a first</w:t>
      </w:r>
      <w:r>
        <w:t xml:space="preserve"> </w:t>
      </w:r>
      <w:r>
        <w:t xml:space="preserve">spreadsheet source exists).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python-pptx</w:t>
      </w:r>
      <w:r>
        <w:t xml:space="preserve"> </w:t>
      </w:r>
      <w:r>
        <w:t xml:space="preserve">remain available as</w:t>
      </w:r>
      <w:r>
        <w:t xml:space="preserve"> </w:t>
      </w:r>
      <w:r>
        <w:t xml:space="preserve">escape hatches when a specific document needs finer control than pandoc gives.</w:t>
      </w:r>
    </w:p>
    <w:p>
      <w:pPr>
        <w:pStyle w:val="BodyText"/>
      </w:pPr>
      <w:r>
        <w:rPr>
          <w:b/>
          <w:bCs/>
        </w:rPr>
        <w:t xml:space="preserve">Install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pandoc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Debian / Ubuntu / WSL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apt install pandoc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pandoc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(no system package)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pypandoc-binary</w:t>
            </w:r>
            <w:r>
              <w:t xml:space="preserve"> </w:t>
            </w:r>
            <w:r>
              <w:t xml:space="preserve">— ships a pandoc binary the generator auto-detects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scripts/gen-office.sh</w:t>
      </w:r>
      <w:r>
        <w:t xml:space="preserve"> </w:t>
      </w:r>
      <w:r>
        <w:t xml:space="preserve">resolves pandoc from</w:t>
      </w:r>
      <w:r>
        <w:t xml:space="preserve"> </w:t>
      </w:r>
      <w:r>
        <w:rPr>
          <w:rStyle w:val="VerbatimChar"/>
        </w:rPr>
        <w:t xml:space="preserve">$PANDOC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then the</w:t>
      </w:r>
      <w:r>
        <w:t xml:space="preserve"> </w:t>
      </w:r>
      <w:r>
        <w:t xml:space="preserve">pip-bundled</w:t>
      </w:r>
      <w:r>
        <w:t xml:space="preserve"> </w:t>
      </w:r>
      <w:r>
        <w:rPr>
          <w:rStyle w:val="VerbatimChar"/>
        </w:rPr>
        <w:t xml:space="preserve">pypandoc</w:t>
      </w:r>
      <w:r>
        <w:t xml:space="preserve"> </w:t>
      </w:r>
      <w:r>
        <w:t xml:space="preserve">binary, so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 </w:t>
      </w:r>
      <w:r>
        <w:t xml:space="preserve">works with whichever of the above</w:t>
      </w:r>
      <w:r>
        <w:t xml:space="preserve"> </w:t>
      </w:r>
      <w:r>
        <w:t xml:space="preserve">you have.</w:t>
      </w:r>
    </w:p>
    <w:p>
      <w:pPr>
        <w:pStyle w:val="BodyText"/>
      </w:pPr>
      <w:r>
        <w:rPr>
          <w:b/>
          <w:bCs/>
        </w:rPr>
        <w:t xml:space="preserve">Regenerate: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docs                 </w:t>
      </w:r>
      <w:r>
        <w:rPr>
          <w:rStyle w:val="CommentTok"/>
        </w:rPr>
        <w:t xml:space="preserve"># regenerate every enabled doc in the manifest</w:t>
      </w:r>
      <w:r>
        <w:br/>
      </w:r>
      <w:r>
        <w:rPr>
          <w:rStyle w:val="ExtensionTok"/>
        </w:rPr>
        <w:t xml:space="preserve">scripts/gen-office.sh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same, without make</w:t>
      </w:r>
    </w:p>
    <w:p>
      <w:pPr>
        <w:pStyle w:val="FirstParagraph"/>
      </w:pPr>
      <w:r>
        <w:t xml:space="preserve">Output is reproducible: the embedded OOXML timestamp is pinned to each source's</w:t>
      </w:r>
      <w:r>
        <w:t xml:space="preserve"> </w:t>
      </w:r>
      <w:r>
        <w:t xml:space="preserve">last git commit time (</w:t>
      </w:r>
      <w:r>
        <w:rPr>
          <w:rStyle w:val="VerbatimChar"/>
        </w:rPr>
        <w:t xml:space="preserve">SOURCE_DATE_EPOCH</w:t>
      </w:r>
      <w:r>
        <w:t xml:space="preserve">). A CI check that flags a committed</w:t>
      </w:r>
      <w:r>
        <w:t xml:space="preserve"> </w:t>
      </w:r>
      <w:r>
        <w:t xml:space="preserve">binary as drifted from its markdown is a tracked follow-up (it needs the pandoc</w:t>
      </w:r>
      <w:r>
        <w:t xml:space="preserve"> </w:t>
      </w:r>
      <w:r>
        <w:t xml:space="preserve">version pinned in CI, since bytes differ across pandoc versions).</w:t>
      </w:r>
    </w:p>
    <w:p>
      <w:r>
        <w:pict>
          <v:rect style="width:0;height:1.5pt" o:hralign="center" o:hrstd="t" o:hr="t"/>
        </w:pict>
      </w:r>
    </w:p>
    <w:bookmarkEnd w:id="27"/>
    <w:bookmarkStart w:id="29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6"/>
        </w:numPr>
      </w:pPr>
      <w:hyperlink r:id="rId12">
        <w:r>
          <w:rPr>
            <w:rStyle w:val="VerbatimChar"/>
          </w:rPr>
          <w:t xml:space="preserve">../ontology/conventions.md</w:t>
        </w:r>
      </w:hyperlink>
      <w:r>
        <w:t xml:space="preserve"> </w:t>
      </w:r>
      <w:r>
        <w:t xml:space="preserve">— § Shell</w:t>
      </w:r>
      <w:r>
        <w:t xml:space="preserve"> </w:t>
      </w:r>
      <w:r>
        <w:t xml:space="preserve">environment (zsh) and § Structural search &amp; replace (the org-wide convention</w:t>
      </w:r>
      <w:r>
        <w:t xml:space="preserve"> </w:t>
      </w:r>
      <w:r>
        <w:t xml:space="preserve">form of this doc).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VerbatimChar"/>
          </w:rPr>
          <w:t xml:space="preserve">../CLAUDE.md</w:t>
        </w:r>
      </w:hyperlink>
      <w:r>
        <w:t xml:space="preserve"> </w:t>
      </w:r>
      <w:r>
        <w:t xml:space="preserve">— § Developer Tooling &amp; Orchestration, § Shell</w:t>
      </w:r>
      <w:r>
        <w:t xml:space="preserve"> </w:t>
      </w:r>
      <w:r>
        <w:t xml:space="preserve">environment: zsh.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.claude/memory/feedback_zsh_shell_environment.md</w:t>
      </w:r>
      <w:r>
        <w:t xml:space="preserve"> </w:t>
      </w:r>
      <w:r>
        <w:t xml:space="preserve">— the originating memory.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./CLAUDE.md" TargetMode="External" /><Relationship Type="http://schemas.openxmlformats.org/officeDocument/2006/relationships/hyperlink" Id="rId12" Target="../ontology/conventions.md" TargetMode="External" /><Relationship Type="http://schemas.openxmlformats.org/officeDocument/2006/relationships/hyperlink" Id="rId17" Target="https://github.com/noorinalabs/noorinalabs-main/issues/1008" TargetMode="External" /><Relationship Type="http://schemas.openxmlformats.org/officeDocument/2006/relationships/hyperlink" Id="rId9" Target="https://github.com/noorinalabs/noorinalabs-main/issues/748" TargetMode="External" /><Relationship Type="http://schemas.openxmlformats.org/officeDocument/2006/relationships/hyperlink" Id="rId10" Target="https://github.com/noorinalabs/noorinalabs-main/issues/759" TargetMode="External" /><Relationship Type="http://schemas.openxmlformats.org/officeDocument/2006/relationships/hyperlink" Id="rId11" Target="https://github.com/noorinalabs/noorinalabs-main/issues/760" TargetMode="External" /><Relationship Type="http://schemas.openxmlformats.org/officeDocument/2006/relationships/hyperlink" Id="rId24" Target="https://github.com/noorinalabs/noorinalabs-main/issues/767" TargetMode="External" /><Relationship Type="http://schemas.openxmlformats.org/officeDocument/2006/relationships/hyperlink" Id="rId25" Target="office/README.md" TargetMode="External" /><Relationship Type="http://schemas.openxmlformats.org/officeDocument/2006/relationships/hyperlink" Id="rId26" Target="office/office-docs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CLAUDE.md" TargetMode="External" /><Relationship Type="http://schemas.openxmlformats.org/officeDocument/2006/relationships/hyperlink" Id="rId12" Target="../ontology/conventions.md" TargetMode="External" /><Relationship Type="http://schemas.openxmlformats.org/officeDocument/2006/relationships/hyperlink" Id="rId17" Target="https://github.com/noorinalabs/noorinalabs-main/issues/1008" TargetMode="External" /><Relationship Type="http://schemas.openxmlformats.org/officeDocument/2006/relationships/hyperlink" Id="rId9" Target="https://github.com/noorinalabs/noorinalabs-main/issues/748" TargetMode="External" /><Relationship Type="http://schemas.openxmlformats.org/officeDocument/2006/relationships/hyperlink" Id="rId10" Target="https://github.com/noorinalabs/noorinalabs-main/issues/759" TargetMode="External" /><Relationship Type="http://schemas.openxmlformats.org/officeDocument/2006/relationships/hyperlink" Id="rId11" Target="https://github.com/noorinalabs/noorinalabs-main/issues/760" TargetMode="External" /><Relationship Type="http://schemas.openxmlformats.org/officeDocument/2006/relationships/hyperlink" Id="rId24" Target="https://github.com/noorinalabs/noorinalabs-main/issues/767" TargetMode="External" /><Relationship Type="http://schemas.openxmlformats.org/officeDocument/2006/relationships/hyperlink" Id="rId25" Target="office/README.md" TargetMode="External" /><Relationship Type="http://schemas.openxmlformats.org/officeDocument/2006/relationships/hyperlink" Id="rId26" Target="office/office-docs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2025-01-01T00:00:00Z</dcterms:created>
  <dcterms:modified xsi:type="dcterms:W3CDTF">2025-01-01T00:00:00Z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