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0E856" w14:textId="725CE0EA" w:rsidR="00D34FCA" w:rsidRDefault="00D34FCA" w:rsidP="00D34FCA">
      <w:pPr>
        <w:pStyle w:val="NormalWeb"/>
        <w:spacing w:line="276" w:lineRule="auto"/>
        <w:rPr>
          <w:rFonts w:ascii="Calibri" w:hAnsi="Calibri" w:cs="Calibri"/>
        </w:rPr>
      </w:pPr>
      <w:r>
        <w:rPr>
          <w:rFonts w:ascii="Calibri" w:hAnsi="Calibri" w:cs="Calibri"/>
        </w:rPr>
        <w:t xml:space="preserve">Title: </w:t>
      </w:r>
      <w:r w:rsidRPr="00D34FCA">
        <w:rPr>
          <w:rFonts w:ascii="Calibri" w:hAnsi="Calibri" w:cs="Calibri"/>
        </w:rPr>
        <w:t>Spiking Neural Networks for Medical Image Analysis: A Survey</w:t>
      </w:r>
    </w:p>
    <w:p w14:paraId="32CBE61E" w14:textId="711010C9" w:rsidR="00D34FCA" w:rsidRPr="00D34FCA" w:rsidRDefault="00D34FCA" w:rsidP="00D34FCA">
      <w:pPr>
        <w:pStyle w:val="NormalWeb"/>
        <w:spacing w:line="276" w:lineRule="auto"/>
        <w:jc w:val="both"/>
        <w:rPr>
          <w:rFonts w:ascii="Calibri" w:hAnsi="Calibri" w:cs="Calibri"/>
        </w:rPr>
      </w:pPr>
      <w:r w:rsidRPr="00D34FCA">
        <w:rPr>
          <w:rFonts w:ascii="Calibri" w:hAnsi="Calibri" w:cs="Calibri"/>
        </w:rPr>
        <w:t>Medical image analysis helps doctors detect diseases from images like MRI, CT scan, X-ray, and microscope images. Deep learning models</w:t>
      </w:r>
      <w:r w:rsidRPr="00D34FCA">
        <w:rPr>
          <w:rFonts w:ascii="Calibri" w:hAnsi="Calibri" w:cs="Calibri"/>
        </w:rPr>
        <w:t xml:space="preserve"> like</w:t>
      </w:r>
      <w:r w:rsidRPr="00D34FCA">
        <w:rPr>
          <w:rFonts w:ascii="Calibri" w:hAnsi="Calibri" w:cs="Calibri"/>
        </w:rPr>
        <w:t xml:space="preserve"> Convolutional Neural Networks (CNNs)</w:t>
      </w:r>
      <w:r w:rsidRPr="00D34FCA">
        <w:rPr>
          <w:rFonts w:ascii="Calibri" w:hAnsi="Calibri" w:cs="Calibri"/>
        </w:rPr>
        <w:t xml:space="preserve"> </w:t>
      </w:r>
      <w:r w:rsidRPr="00D34FCA">
        <w:rPr>
          <w:rFonts w:ascii="Calibri" w:hAnsi="Calibri" w:cs="Calibri"/>
        </w:rPr>
        <w:t xml:space="preserve">have shown very good performance in these tasks. </w:t>
      </w:r>
      <w:r w:rsidRPr="00D34FCA">
        <w:rPr>
          <w:rFonts w:ascii="Calibri" w:hAnsi="Calibri" w:cs="Calibri"/>
        </w:rPr>
        <w:t xml:space="preserve">But </w:t>
      </w:r>
      <w:r w:rsidRPr="00D34FCA">
        <w:rPr>
          <w:rFonts w:ascii="Calibri" w:hAnsi="Calibri" w:cs="Calibri"/>
        </w:rPr>
        <w:t xml:space="preserve">these models need high computing power, large memory, and a lot of energy. </w:t>
      </w:r>
      <w:r w:rsidRPr="00D34FCA">
        <w:rPr>
          <w:rFonts w:ascii="Calibri" w:hAnsi="Calibri" w:cs="Calibri"/>
        </w:rPr>
        <w:t xml:space="preserve">So, </w:t>
      </w:r>
      <w:r w:rsidRPr="00D34FCA">
        <w:rPr>
          <w:rFonts w:ascii="Calibri" w:hAnsi="Calibri" w:cs="Calibri"/>
        </w:rPr>
        <w:t>they are difficult to use in portable medical devices and real-time healthcare systems. Also, traditional Artificial Neural Networks (ANNs) do not work like the human brain and are not energy efficient.</w:t>
      </w:r>
    </w:p>
    <w:p w14:paraId="5347D32E" w14:textId="77777777" w:rsidR="00D34FCA" w:rsidRPr="00D34FCA" w:rsidRDefault="00D34FCA" w:rsidP="00D34FCA">
      <w:pPr>
        <w:pStyle w:val="NormalWeb"/>
        <w:spacing w:line="276" w:lineRule="auto"/>
        <w:jc w:val="both"/>
        <w:rPr>
          <w:rFonts w:ascii="Calibri" w:hAnsi="Calibri" w:cs="Calibri"/>
        </w:rPr>
      </w:pPr>
      <w:r w:rsidRPr="00D34FCA">
        <w:rPr>
          <w:rFonts w:ascii="Calibri" w:hAnsi="Calibri" w:cs="Calibri"/>
        </w:rPr>
        <w:t>Spiking Neural Networks (SNNs) are a new type of neural network inspired by the human brain. They use spikes to process information and consume much less energy. Researchers have started using SNNs for medical image classification, segmentation, and disease detection. These methods show that SNNs can achieve good performance while using less power.</w:t>
      </w:r>
    </w:p>
    <w:p w14:paraId="057D7417" w14:textId="77777777" w:rsidR="00D34FCA" w:rsidRPr="00D34FCA" w:rsidRDefault="00D34FCA" w:rsidP="00D34FCA">
      <w:pPr>
        <w:pStyle w:val="NormalWeb"/>
        <w:spacing w:line="276" w:lineRule="auto"/>
        <w:jc w:val="both"/>
        <w:rPr>
          <w:rFonts w:ascii="Calibri" w:hAnsi="Calibri" w:cs="Calibri"/>
        </w:rPr>
      </w:pPr>
      <w:r w:rsidRPr="00D34FCA">
        <w:rPr>
          <w:rFonts w:ascii="Calibri" w:hAnsi="Calibri" w:cs="Calibri"/>
        </w:rPr>
        <w:t>However, the existing research is spread across many different papers, and there is no clear survey that summarizes all the methods and applications of SNNs in medical image analysis. Therefore, this survey aims to review different SNN architectures, training methods, and applications in medical imaging. It will also identify current challenges and future research directions to help develop more efficient and energy-saving medical image analysis systems.</w:t>
      </w:r>
    </w:p>
    <w:p w14:paraId="1E96CB51" w14:textId="77777777" w:rsidR="00621F4D" w:rsidRDefault="00621F4D"/>
    <w:sectPr w:rsidR="0062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FCA"/>
    <w:rsid w:val="00621F4D"/>
    <w:rsid w:val="009D5823"/>
    <w:rsid w:val="00BC618B"/>
    <w:rsid w:val="00D34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C8ABAC"/>
  <w15:chartTrackingRefBased/>
  <w15:docId w15:val="{7CFAC280-2811-844D-8739-F07327537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F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F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F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FCA"/>
    <w:rPr>
      <w:rFonts w:eastAsiaTheme="majorEastAsia" w:cstheme="majorBidi"/>
      <w:color w:val="272727" w:themeColor="text1" w:themeTint="D8"/>
    </w:rPr>
  </w:style>
  <w:style w:type="paragraph" w:styleId="Title">
    <w:name w:val="Title"/>
    <w:basedOn w:val="Normal"/>
    <w:next w:val="Normal"/>
    <w:link w:val="TitleChar"/>
    <w:uiPriority w:val="10"/>
    <w:qFormat/>
    <w:rsid w:val="00D34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FCA"/>
    <w:pPr>
      <w:spacing w:before="160"/>
      <w:jc w:val="center"/>
    </w:pPr>
    <w:rPr>
      <w:i/>
      <w:iCs/>
      <w:color w:val="404040" w:themeColor="text1" w:themeTint="BF"/>
    </w:rPr>
  </w:style>
  <w:style w:type="character" w:customStyle="1" w:styleId="QuoteChar">
    <w:name w:val="Quote Char"/>
    <w:basedOn w:val="DefaultParagraphFont"/>
    <w:link w:val="Quote"/>
    <w:uiPriority w:val="29"/>
    <w:rsid w:val="00D34FCA"/>
    <w:rPr>
      <w:i/>
      <w:iCs/>
      <w:color w:val="404040" w:themeColor="text1" w:themeTint="BF"/>
    </w:rPr>
  </w:style>
  <w:style w:type="paragraph" w:styleId="ListParagraph">
    <w:name w:val="List Paragraph"/>
    <w:basedOn w:val="Normal"/>
    <w:uiPriority w:val="34"/>
    <w:qFormat/>
    <w:rsid w:val="00D34FCA"/>
    <w:pPr>
      <w:ind w:left="720"/>
      <w:contextualSpacing/>
    </w:pPr>
  </w:style>
  <w:style w:type="character" w:styleId="IntenseEmphasis">
    <w:name w:val="Intense Emphasis"/>
    <w:basedOn w:val="DefaultParagraphFont"/>
    <w:uiPriority w:val="21"/>
    <w:qFormat/>
    <w:rsid w:val="00D34FCA"/>
    <w:rPr>
      <w:i/>
      <w:iCs/>
      <w:color w:val="0F4761" w:themeColor="accent1" w:themeShade="BF"/>
    </w:rPr>
  </w:style>
  <w:style w:type="paragraph" w:styleId="IntenseQuote">
    <w:name w:val="Intense Quote"/>
    <w:basedOn w:val="Normal"/>
    <w:next w:val="Normal"/>
    <w:link w:val="IntenseQuoteChar"/>
    <w:uiPriority w:val="30"/>
    <w:qFormat/>
    <w:rsid w:val="00D34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FCA"/>
    <w:rPr>
      <w:i/>
      <w:iCs/>
      <w:color w:val="0F4761" w:themeColor="accent1" w:themeShade="BF"/>
    </w:rPr>
  </w:style>
  <w:style w:type="character" w:styleId="IntenseReference">
    <w:name w:val="Intense Reference"/>
    <w:basedOn w:val="DefaultParagraphFont"/>
    <w:uiPriority w:val="32"/>
    <w:qFormat/>
    <w:rsid w:val="00D34FCA"/>
    <w:rPr>
      <w:b/>
      <w:bCs/>
      <w:smallCaps/>
      <w:color w:val="0F4761" w:themeColor="accent1" w:themeShade="BF"/>
      <w:spacing w:val="5"/>
    </w:rPr>
  </w:style>
  <w:style w:type="paragraph" w:styleId="NormalWeb">
    <w:name w:val="Normal (Web)"/>
    <w:basedOn w:val="Normal"/>
    <w:uiPriority w:val="99"/>
    <w:semiHidden/>
    <w:unhideWhenUsed/>
    <w:rsid w:val="00D34FC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207</Words>
  <Characters>1184</Characters>
  <Application>Microsoft Office Word</Application>
  <DocSecurity>0</DocSecurity>
  <Lines>9</Lines>
  <Paragraphs>2</Paragraphs>
  <ScaleCrop>false</ScaleCrop>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Nawar</dc:creator>
  <cp:keywords/>
  <dc:description/>
  <cp:lastModifiedBy>Anika Nawar</cp:lastModifiedBy>
  <cp:revision>1</cp:revision>
  <dcterms:created xsi:type="dcterms:W3CDTF">2026-02-26T05:40:00Z</dcterms:created>
  <dcterms:modified xsi:type="dcterms:W3CDTF">2026-02-26T05:50:00Z</dcterms:modified>
</cp:coreProperties>
</file>