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6757" w14:paraId="024989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400" w:type="dxa"/>
              <w:left w:w="500" w:type="dxa"/>
              <w:bottom w:w="400" w:type="dxa"/>
              <w:right w:w="500" w:type="dxa"/>
            </w:tcMar>
          </w:tcPr>
          <w:p w14:paraId="0249890C" w14:textId="77777777" w:rsidR="00836757" w:rsidRDefault="000B2A6D">
            <w:pPr>
              <w:jc w:val="center"/>
            </w:pPr>
            <w:r>
              <w:rPr>
                <w:rFonts w:ascii="Arial" w:eastAsia="Arial" w:hAnsi="Arial" w:cs="Arial"/>
                <w:b/>
                <w:bCs/>
                <w:color w:val="FFFFFF"/>
                <w:sz w:val="40"/>
                <w:szCs w:val="40"/>
              </w:rPr>
              <w:t>LAYERS OF INTERNET OF THINGS</w:t>
            </w:r>
          </w:p>
          <w:p w14:paraId="0249890D" w14:textId="77777777" w:rsidR="00836757" w:rsidRDefault="000B2A6D">
            <w:pPr>
              <w:spacing w:before="120"/>
              <w:jc w:val="center"/>
            </w:pPr>
            <w:r>
              <w:rPr>
                <w:rFonts w:ascii="Arial" w:eastAsia="Arial" w:hAnsi="Arial" w:cs="Arial"/>
                <w:i/>
                <w:iCs/>
                <w:color w:val="D6E4F0"/>
                <w:sz w:val="26"/>
                <w:szCs w:val="26"/>
              </w:rPr>
              <w:t>BP Monitoring System</w:t>
            </w:r>
          </w:p>
        </w:tc>
      </w:tr>
    </w:tbl>
    <w:p w14:paraId="0249890F" w14:textId="77777777" w:rsidR="00836757" w:rsidRDefault="00836757">
      <w:pPr>
        <w:spacing w:before="400"/>
      </w:pPr>
    </w:p>
    <w:p w14:paraId="02498910" w14:textId="77777777" w:rsidR="00836757" w:rsidRDefault="000B2A6D">
      <w:pPr>
        <w:pBdr>
          <w:bottom w:val="single" w:sz="6" w:space="4" w:color="2E75B6"/>
        </w:pBdr>
        <w:spacing w:before="320" w:after="80"/>
      </w:pPr>
      <w:proofErr w:type="gramStart"/>
      <w:r>
        <w:rPr>
          <w:rFonts w:ascii="Arial" w:eastAsia="Arial" w:hAnsi="Arial" w:cs="Arial"/>
          <w:b/>
          <w:bCs/>
          <w:color w:val="1A3A5C"/>
          <w:sz w:val="26"/>
          <w:szCs w:val="26"/>
        </w:rPr>
        <w:t>⬤</w:t>
      </w:r>
      <w:r>
        <w:rPr>
          <w:rFonts w:ascii="Arial" w:eastAsia="Arial" w:hAnsi="Arial" w:cs="Arial"/>
          <w:b/>
          <w:bCs/>
          <w:color w:val="1A3A5C"/>
          <w:sz w:val="26"/>
          <w:szCs w:val="26"/>
        </w:rPr>
        <w:t xml:space="preserve">  SENSOR</w:t>
      </w:r>
      <w:proofErr w:type="gramEnd"/>
      <w:r>
        <w:rPr>
          <w:rFonts w:ascii="Arial" w:eastAsia="Arial" w:hAnsi="Arial" w:cs="Arial"/>
          <w:b/>
          <w:bCs/>
          <w:color w:val="1A3A5C"/>
          <w:sz w:val="26"/>
          <w:szCs w:val="26"/>
        </w:rPr>
        <w:t xml:space="preserve"> AND ACTUATOR LAYER</w:t>
      </w:r>
    </w:p>
    <w:p w14:paraId="02498911" w14:textId="77777777" w:rsidR="00836757" w:rsidRDefault="000B2A6D">
      <w:pPr>
        <w:spacing w:before="80" w:after="160"/>
      </w:pPr>
      <w:r>
        <w:rPr>
          <w:rFonts w:ascii="Arial" w:eastAsia="Arial" w:hAnsi="Arial" w:cs="Arial"/>
          <w:color w:val="555555"/>
          <w:sz w:val="22"/>
          <w:szCs w:val="22"/>
        </w:rPr>
        <w:t xml:space="preserve">This is the physical layer where data is collected from the real world. In our project, the </w:t>
      </w:r>
      <w:r>
        <w:rPr>
          <w:rFonts w:ascii="Arial" w:eastAsia="Arial" w:hAnsi="Arial" w:cs="Arial"/>
          <w:b/>
          <w:bCs/>
          <w:color w:val="2E75B6"/>
          <w:sz w:val="22"/>
          <w:szCs w:val="22"/>
        </w:rPr>
        <w:t>blood pressure (MAX30102) sensor</w:t>
      </w:r>
      <w:r>
        <w:rPr>
          <w:rFonts w:ascii="Arial" w:eastAsia="Arial" w:hAnsi="Arial" w:cs="Arial"/>
          <w:color w:val="555555"/>
          <w:sz w:val="22"/>
          <w:szCs w:val="22"/>
        </w:rPr>
        <w:t xml:space="preserve"> measures the patient's vital parameters using IR and Red signals, which are later computed to give heart rate. These sensors continuously capture real-time data and send it to the microcontroller. Actuators like LEDs are used to indicate system status (normal/abnormal readings).</w:t>
      </w:r>
    </w:p>
    <w:p w14:paraId="02498912" w14:textId="77777777" w:rsidR="00836757" w:rsidRDefault="000B2A6D">
      <w:pPr>
        <w:pBdr>
          <w:bottom w:val="single" w:sz="6" w:space="4" w:color="2E75B6"/>
        </w:pBdr>
        <w:spacing w:before="320" w:after="80"/>
      </w:pPr>
      <w:proofErr w:type="gramStart"/>
      <w:r>
        <w:rPr>
          <w:rFonts w:ascii="Arial" w:eastAsia="Arial" w:hAnsi="Arial" w:cs="Arial"/>
          <w:b/>
          <w:bCs/>
          <w:color w:val="1A3A5C"/>
          <w:sz w:val="26"/>
          <w:szCs w:val="26"/>
        </w:rPr>
        <w:t>⬤</w:t>
      </w:r>
      <w:r>
        <w:rPr>
          <w:rFonts w:ascii="Arial" w:eastAsia="Arial" w:hAnsi="Arial" w:cs="Arial"/>
          <w:b/>
          <w:bCs/>
          <w:color w:val="1A3A5C"/>
          <w:sz w:val="26"/>
          <w:szCs w:val="26"/>
        </w:rPr>
        <w:t xml:space="preserve">  NETWORKING</w:t>
      </w:r>
      <w:proofErr w:type="gramEnd"/>
      <w:r>
        <w:rPr>
          <w:rFonts w:ascii="Arial" w:eastAsia="Arial" w:hAnsi="Arial" w:cs="Arial"/>
          <w:b/>
          <w:bCs/>
          <w:color w:val="1A3A5C"/>
          <w:sz w:val="26"/>
          <w:szCs w:val="26"/>
        </w:rPr>
        <w:t xml:space="preserve"> LAYER</w:t>
      </w:r>
    </w:p>
    <w:p w14:paraId="02498913" w14:textId="77777777" w:rsidR="00836757" w:rsidRDefault="000B2A6D">
      <w:pPr>
        <w:spacing w:before="80" w:after="160"/>
      </w:pPr>
      <w:r>
        <w:rPr>
          <w:rFonts w:ascii="Arial" w:eastAsia="Arial" w:hAnsi="Arial" w:cs="Arial"/>
          <w:color w:val="555555"/>
          <w:sz w:val="22"/>
          <w:szCs w:val="22"/>
        </w:rPr>
        <w:t xml:space="preserve">This layer is responsible for transmitting the collected data to other systems. In our project, the </w:t>
      </w:r>
      <w:r>
        <w:rPr>
          <w:rFonts w:ascii="Arial" w:eastAsia="Arial" w:hAnsi="Arial" w:cs="Arial"/>
          <w:b/>
          <w:bCs/>
          <w:color w:val="2E75B6"/>
          <w:sz w:val="22"/>
          <w:szCs w:val="22"/>
        </w:rPr>
        <w:t>ESP8266 Wi-Fi Module</w:t>
      </w:r>
      <w:r>
        <w:rPr>
          <w:rFonts w:ascii="Arial" w:eastAsia="Arial" w:hAnsi="Arial" w:cs="Arial"/>
          <w:color w:val="555555"/>
          <w:sz w:val="22"/>
          <w:szCs w:val="22"/>
        </w:rPr>
        <w:t xml:space="preserve"> is used to connect the device to the internet. It sends the patient's health data to a cloud/server through Wi-Fi, enabling remote monitoring.</w:t>
      </w:r>
    </w:p>
    <w:p w14:paraId="02498914" w14:textId="77777777" w:rsidR="00836757" w:rsidRDefault="000B2A6D">
      <w:pPr>
        <w:pBdr>
          <w:bottom w:val="single" w:sz="6" w:space="4" w:color="2E75B6"/>
        </w:pBdr>
        <w:spacing w:before="320" w:after="80"/>
      </w:pPr>
      <w:proofErr w:type="gramStart"/>
      <w:r>
        <w:rPr>
          <w:rFonts w:ascii="Arial" w:eastAsia="Arial" w:hAnsi="Arial" w:cs="Arial"/>
          <w:b/>
          <w:bCs/>
          <w:color w:val="1A3A5C"/>
          <w:sz w:val="26"/>
          <w:szCs w:val="26"/>
        </w:rPr>
        <w:t>⬤</w:t>
      </w:r>
      <w:r>
        <w:rPr>
          <w:rFonts w:ascii="Arial" w:eastAsia="Arial" w:hAnsi="Arial" w:cs="Arial"/>
          <w:b/>
          <w:bCs/>
          <w:color w:val="1A3A5C"/>
          <w:sz w:val="26"/>
          <w:szCs w:val="26"/>
        </w:rPr>
        <w:t xml:space="preserve">  DATA</w:t>
      </w:r>
      <w:proofErr w:type="gramEnd"/>
      <w:r>
        <w:rPr>
          <w:rFonts w:ascii="Arial" w:eastAsia="Arial" w:hAnsi="Arial" w:cs="Arial"/>
          <w:b/>
          <w:bCs/>
          <w:color w:val="1A3A5C"/>
          <w:sz w:val="26"/>
          <w:szCs w:val="26"/>
        </w:rPr>
        <w:t xml:space="preserve"> PROCESSING LAYER</w:t>
      </w:r>
    </w:p>
    <w:p w14:paraId="02498915" w14:textId="77777777" w:rsidR="00836757" w:rsidRDefault="000B2A6D">
      <w:pPr>
        <w:spacing w:before="80" w:after="160"/>
      </w:pPr>
      <w:r>
        <w:rPr>
          <w:rFonts w:ascii="Arial" w:eastAsia="Arial" w:hAnsi="Arial" w:cs="Arial"/>
          <w:color w:val="555555"/>
          <w:sz w:val="22"/>
          <w:szCs w:val="22"/>
        </w:rPr>
        <w:t xml:space="preserve">This layer processes and </w:t>
      </w:r>
      <w:proofErr w:type="spellStart"/>
      <w:r>
        <w:rPr>
          <w:rFonts w:ascii="Arial" w:eastAsia="Arial" w:hAnsi="Arial" w:cs="Arial"/>
          <w:color w:val="555555"/>
          <w:sz w:val="22"/>
          <w:szCs w:val="22"/>
        </w:rPr>
        <w:t>analyzes</w:t>
      </w:r>
      <w:proofErr w:type="spellEnd"/>
      <w:r>
        <w:rPr>
          <w:rFonts w:ascii="Arial" w:eastAsia="Arial" w:hAnsi="Arial" w:cs="Arial"/>
          <w:color w:val="555555"/>
          <w:sz w:val="22"/>
          <w:szCs w:val="22"/>
        </w:rPr>
        <w:t xml:space="preserve"> the received data. The microcontroller and backend system filter and organize the sensor data, calculate meaningful values (like average BP), and check whether the readings fall within normal or abnormal ranges. The processed data is then stored for future reference — where the patient gets their report data.</w:t>
      </w:r>
    </w:p>
    <w:p w14:paraId="02498916" w14:textId="77777777" w:rsidR="00836757" w:rsidRDefault="000B2A6D">
      <w:pPr>
        <w:pBdr>
          <w:bottom w:val="single" w:sz="6" w:space="4" w:color="2E75B6"/>
        </w:pBdr>
        <w:spacing w:before="320" w:after="80"/>
      </w:pPr>
      <w:proofErr w:type="gramStart"/>
      <w:r>
        <w:rPr>
          <w:rFonts w:ascii="Arial" w:eastAsia="Arial" w:hAnsi="Arial" w:cs="Arial"/>
          <w:b/>
          <w:bCs/>
          <w:color w:val="1A3A5C"/>
          <w:sz w:val="26"/>
          <w:szCs w:val="26"/>
        </w:rPr>
        <w:t>⬤</w:t>
      </w:r>
      <w:r>
        <w:rPr>
          <w:rFonts w:ascii="Arial" w:eastAsia="Arial" w:hAnsi="Arial" w:cs="Arial"/>
          <w:b/>
          <w:bCs/>
          <w:color w:val="1A3A5C"/>
          <w:sz w:val="26"/>
          <w:szCs w:val="26"/>
        </w:rPr>
        <w:t xml:space="preserve">  APPLICATION</w:t>
      </w:r>
      <w:proofErr w:type="gramEnd"/>
      <w:r>
        <w:rPr>
          <w:rFonts w:ascii="Arial" w:eastAsia="Arial" w:hAnsi="Arial" w:cs="Arial"/>
          <w:b/>
          <w:bCs/>
          <w:color w:val="1A3A5C"/>
          <w:sz w:val="26"/>
          <w:szCs w:val="26"/>
        </w:rPr>
        <w:t xml:space="preserve"> / INTERFACE LAYER</w:t>
      </w:r>
    </w:p>
    <w:p w14:paraId="02498917" w14:textId="77777777" w:rsidR="00836757" w:rsidRDefault="000B2A6D">
      <w:pPr>
        <w:spacing w:before="80" w:after="160"/>
      </w:pPr>
      <w:r>
        <w:rPr>
          <w:rFonts w:ascii="Arial" w:eastAsia="Arial" w:hAnsi="Arial" w:cs="Arial"/>
          <w:color w:val="555555"/>
          <w:sz w:val="22"/>
          <w:szCs w:val="22"/>
        </w:rPr>
        <w:t xml:space="preserve">This is the user interaction layer. In our project, a </w:t>
      </w:r>
      <w:r>
        <w:rPr>
          <w:rFonts w:ascii="Arial" w:eastAsia="Arial" w:hAnsi="Arial" w:cs="Arial"/>
          <w:b/>
          <w:bCs/>
          <w:color w:val="2E75B6"/>
          <w:sz w:val="22"/>
          <w:szCs w:val="22"/>
        </w:rPr>
        <w:t>webpage/dashboard</w:t>
      </w:r>
      <w:r>
        <w:rPr>
          <w:rFonts w:ascii="Arial" w:eastAsia="Arial" w:hAnsi="Arial" w:cs="Arial"/>
          <w:color w:val="555555"/>
          <w:sz w:val="22"/>
          <w:szCs w:val="22"/>
        </w:rPr>
        <w:t xml:space="preserve"> is developed where users can view their BP readings in real time. Reports can be downloaded in CSV &amp; PDF formats with accurate information.</w:t>
      </w:r>
    </w:p>
    <w:p w14:paraId="02498918" w14:textId="77777777" w:rsidR="00836757" w:rsidRDefault="00836757">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6757" w14:paraId="024989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200" w:type="dxa"/>
              <w:left w:w="400" w:type="dxa"/>
              <w:bottom w:w="200" w:type="dxa"/>
              <w:right w:w="400" w:type="dxa"/>
            </w:tcMar>
          </w:tcPr>
          <w:p w14:paraId="02498919" w14:textId="77777777" w:rsidR="00836757" w:rsidRDefault="000B2A6D">
            <w:pPr>
              <w:jc w:val="center"/>
            </w:pPr>
            <w:r>
              <w:rPr>
                <w:rFonts w:ascii="Arial" w:eastAsia="Arial" w:hAnsi="Arial" w:cs="Arial"/>
                <w:b/>
                <w:bCs/>
                <w:color w:val="1A3A5C"/>
                <w:sz w:val="22"/>
                <w:szCs w:val="22"/>
              </w:rPr>
              <w:t>Team Members</w:t>
            </w:r>
          </w:p>
          <w:p w14:paraId="0249891B" w14:textId="77777777" w:rsidR="00836757" w:rsidRDefault="000B2A6D">
            <w:pPr>
              <w:spacing w:before="60"/>
              <w:jc w:val="center"/>
              <w:rPr>
                <w:rFonts w:ascii="Arial" w:eastAsia="Arial" w:hAnsi="Arial" w:cs="Arial"/>
                <w:color w:val="555555"/>
              </w:rPr>
            </w:pPr>
            <w:r>
              <w:rPr>
                <w:rFonts w:ascii="Arial" w:eastAsia="Arial" w:hAnsi="Arial" w:cs="Arial"/>
                <w:color w:val="555555"/>
              </w:rPr>
              <w:t>Noor Nabeeha K</w:t>
            </w:r>
          </w:p>
          <w:p w14:paraId="50639BF5" w14:textId="553825AE" w:rsidR="00041E08" w:rsidRDefault="00041E08" w:rsidP="00041E08">
            <w:pPr>
              <w:spacing w:before="60"/>
              <w:jc w:val="center"/>
            </w:pPr>
            <w:proofErr w:type="spellStart"/>
            <w:r>
              <w:rPr>
                <w:rFonts w:ascii="Arial" w:eastAsia="Arial" w:hAnsi="Arial" w:cs="Arial"/>
                <w:color w:val="555555"/>
              </w:rPr>
              <w:t>Riteesha</w:t>
            </w:r>
            <w:proofErr w:type="spellEnd"/>
            <w:r>
              <w:rPr>
                <w:rFonts w:ascii="Arial" w:eastAsia="Arial" w:hAnsi="Arial" w:cs="Arial"/>
                <w:color w:val="555555"/>
              </w:rPr>
              <w:t xml:space="preserve"> L </w:t>
            </w:r>
            <w:proofErr w:type="spellStart"/>
            <w:r>
              <w:rPr>
                <w:rFonts w:ascii="Arial" w:eastAsia="Arial" w:hAnsi="Arial" w:cs="Arial"/>
                <w:color w:val="555555"/>
              </w:rPr>
              <w:t>Banavannavar</w:t>
            </w:r>
            <w:proofErr w:type="spellEnd"/>
          </w:p>
          <w:p w14:paraId="0249891C" w14:textId="77777777" w:rsidR="00836757" w:rsidRDefault="000B2A6D">
            <w:pPr>
              <w:spacing w:before="60"/>
              <w:jc w:val="center"/>
            </w:pPr>
            <w:r>
              <w:rPr>
                <w:rFonts w:ascii="Arial" w:eastAsia="Arial" w:hAnsi="Arial" w:cs="Arial"/>
                <w:color w:val="555555"/>
              </w:rPr>
              <w:t>Sneha Shukla</w:t>
            </w:r>
          </w:p>
          <w:p w14:paraId="0249891D" w14:textId="7AC8BCFD" w:rsidR="00836757" w:rsidRDefault="000B2A6D">
            <w:pPr>
              <w:spacing w:before="60"/>
              <w:jc w:val="center"/>
            </w:pPr>
            <w:r>
              <w:rPr>
                <w:rFonts w:ascii="Arial" w:eastAsia="Arial" w:hAnsi="Arial" w:cs="Arial"/>
                <w:color w:val="555555"/>
              </w:rPr>
              <w:t xml:space="preserve">S. Kavita </w:t>
            </w:r>
            <w:r w:rsidR="00041E08">
              <w:rPr>
                <w:rFonts w:ascii="Arial" w:eastAsia="Arial" w:hAnsi="Arial" w:cs="Arial"/>
                <w:color w:val="555555"/>
              </w:rPr>
              <w:t>I</w:t>
            </w:r>
            <w:r>
              <w:rPr>
                <w:rFonts w:ascii="Arial" w:eastAsia="Arial" w:hAnsi="Arial" w:cs="Arial"/>
                <w:color w:val="555555"/>
              </w:rPr>
              <w:t>yer</w:t>
            </w:r>
          </w:p>
          <w:p w14:paraId="0249891E" w14:textId="6E2A462E" w:rsidR="00836757" w:rsidRDefault="000B2A6D">
            <w:pPr>
              <w:spacing w:before="60"/>
              <w:jc w:val="center"/>
            </w:pPr>
            <w:proofErr w:type="spellStart"/>
            <w:r>
              <w:rPr>
                <w:rFonts w:ascii="Arial" w:eastAsia="Arial" w:hAnsi="Arial" w:cs="Arial"/>
                <w:color w:val="555555"/>
              </w:rPr>
              <w:t>Padamshr</w:t>
            </w:r>
            <w:r w:rsidR="00041E08">
              <w:rPr>
                <w:rFonts w:ascii="Arial" w:eastAsia="Arial" w:hAnsi="Arial" w:cs="Arial"/>
                <w:color w:val="555555"/>
              </w:rPr>
              <w:t>i</w:t>
            </w:r>
            <w:proofErr w:type="spellEnd"/>
            <w:r>
              <w:rPr>
                <w:rFonts w:ascii="Arial" w:eastAsia="Arial" w:hAnsi="Arial" w:cs="Arial"/>
                <w:color w:val="555555"/>
              </w:rPr>
              <w:t xml:space="preserve"> Deora</w:t>
            </w:r>
          </w:p>
        </w:tc>
      </w:tr>
    </w:tbl>
    <w:p w14:paraId="02498920" w14:textId="77777777" w:rsidR="000B2A6D" w:rsidRDefault="000B2A6D"/>
    <w:sectPr w:rsidR="000B2A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E760" w14:textId="77777777" w:rsidR="000B2A6D" w:rsidRDefault="000B2A6D">
      <w:r>
        <w:separator/>
      </w:r>
    </w:p>
  </w:endnote>
  <w:endnote w:type="continuationSeparator" w:id="0">
    <w:p w14:paraId="00363266" w14:textId="77777777" w:rsidR="000B2A6D" w:rsidRDefault="000B2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8921" w14:textId="5C133715" w:rsidR="00836757" w:rsidRDefault="000B2A6D">
    <w:pPr>
      <w:pBdr>
        <w:top w:val="single" w:sz="4" w:space="4" w:color="2E75B6"/>
      </w:pBdr>
      <w:jc w:val="center"/>
    </w:pPr>
    <w:r>
      <w:rPr>
        <w:rFonts w:ascii="Arial" w:eastAsia="Arial" w:hAnsi="Arial" w:cs="Arial"/>
        <w:color w:val="555555"/>
        <w:sz w:val="18"/>
        <w:szCs w:val="18"/>
      </w:rPr>
      <w:t xml:space="preserve">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041E08">
      <w:rPr>
        <w:rFonts w:ascii="Arial" w:eastAsia="Arial" w:hAnsi="Arial" w:cs="Arial"/>
        <w:noProof/>
        <w:color w:val="555555"/>
        <w:sz w:val="18"/>
        <w:szCs w:val="18"/>
      </w:rPr>
      <w:t>1</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A4C2" w14:textId="77777777" w:rsidR="000B2A6D" w:rsidRDefault="000B2A6D">
      <w:r>
        <w:separator/>
      </w:r>
    </w:p>
  </w:footnote>
  <w:footnote w:type="continuationSeparator" w:id="0">
    <w:p w14:paraId="6FB44996" w14:textId="77777777" w:rsidR="000B2A6D" w:rsidRDefault="000B2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8920" w14:textId="77777777" w:rsidR="00836757" w:rsidRDefault="000B2A6D">
    <w:pPr>
      <w:pBdr>
        <w:bottom w:val="single" w:sz="4" w:space="4" w:color="2E75B6"/>
      </w:pBdr>
      <w:jc w:val="right"/>
    </w:pPr>
    <w:r>
      <w:rPr>
        <w:rFonts w:ascii="Arial" w:eastAsia="Arial" w:hAnsi="Arial" w:cs="Arial"/>
        <w:i/>
        <w:iCs/>
        <w:color w:val="2E75B6"/>
        <w:sz w:val="18"/>
        <w:szCs w:val="18"/>
      </w:rPr>
      <w:t>IoT Architecture — BP Monitoring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A6309"/>
    <w:multiLevelType w:val="hybridMultilevel"/>
    <w:tmpl w:val="5BE0FCA6"/>
    <w:lvl w:ilvl="0" w:tplc="33024EA0">
      <w:start w:val="1"/>
      <w:numFmt w:val="bullet"/>
      <w:lvlText w:val="●"/>
      <w:lvlJc w:val="left"/>
      <w:pPr>
        <w:ind w:left="720" w:hanging="360"/>
      </w:pPr>
    </w:lvl>
    <w:lvl w:ilvl="1" w:tplc="D264DEFA">
      <w:start w:val="1"/>
      <w:numFmt w:val="bullet"/>
      <w:lvlText w:val="○"/>
      <w:lvlJc w:val="left"/>
      <w:pPr>
        <w:ind w:left="1440" w:hanging="360"/>
      </w:pPr>
    </w:lvl>
    <w:lvl w:ilvl="2" w:tplc="DC703C72">
      <w:start w:val="1"/>
      <w:numFmt w:val="bullet"/>
      <w:lvlText w:val="■"/>
      <w:lvlJc w:val="left"/>
      <w:pPr>
        <w:ind w:left="2160" w:hanging="360"/>
      </w:pPr>
    </w:lvl>
    <w:lvl w:ilvl="3" w:tplc="4BCAD41E">
      <w:start w:val="1"/>
      <w:numFmt w:val="bullet"/>
      <w:lvlText w:val="●"/>
      <w:lvlJc w:val="left"/>
      <w:pPr>
        <w:ind w:left="2880" w:hanging="360"/>
      </w:pPr>
    </w:lvl>
    <w:lvl w:ilvl="4" w:tplc="FE28D608">
      <w:start w:val="1"/>
      <w:numFmt w:val="bullet"/>
      <w:lvlText w:val="○"/>
      <w:lvlJc w:val="left"/>
      <w:pPr>
        <w:ind w:left="3600" w:hanging="360"/>
      </w:pPr>
    </w:lvl>
    <w:lvl w:ilvl="5" w:tplc="8A72AD52">
      <w:start w:val="1"/>
      <w:numFmt w:val="bullet"/>
      <w:lvlText w:val="■"/>
      <w:lvlJc w:val="left"/>
      <w:pPr>
        <w:ind w:left="4320" w:hanging="360"/>
      </w:pPr>
    </w:lvl>
    <w:lvl w:ilvl="6" w:tplc="8F505AB2">
      <w:start w:val="1"/>
      <w:numFmt w:val="bullet"/>
      <w:lvlText w:val="●"/>
      <w:lvlJc w:val="left"/>
      <w:pPr>
        <w:ind w:left="5040" w:hanging="360"/>
      </w:pPr>
    </w:lvl>
    <w:lvl w:ilvl="7" w:tplc="F6662F8C">
      <w:start w:val="1"/>
      <w:numFmt w:val="bullet"/>
      <w:lvlText w:val="●"/>
      <w:lvlJc w:val="left"/>
      <w:pPr>
        <w:ind w:left="5760" w:hanging="360"/>
      </w:pPr>
    </w:lvl>
    <w:lvl w:ilvl="8" w:tplc="86C6CA9A">
      <w:start w:val="1"/>
      <w:numFmt w:val="bullet"/>
      <w:lvlText w:val="●"/>
      <w:lvlJc w:val="left"/>
      <w:pPr>
        <w:ind w:left="6480" w:hanging="360"/>
      </w:pPr>
    </w:lvl>
  </w:abstractNum>
  <w:num w:numId="1" w16cid:durableId="514224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757"/>
    <w:rsid w:val="00041E08"/>
    <w:rsid w:val="000B2A6D"/>
    <w:rsid w:val="007A2C25"/>
    <w:rsid w:val="00836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890C"/>
  <w15:docId w15:val="{1506D80C-4DD3-4ADC-AD22-8138F66B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 Nabeeha</cp:lastModifiedBy>
  <cp:revision>2</cp:revision>
  <dcterms:created xsi:type="dcterms:W3CDTF">2026-05-09T13:50:00Z</dcterms:created>
  <dcterms:modified xsi:type="dcterms:W3CDTF">2026-05-09T13:52:00Z</dcterms:modified>
</cp:coreProperties>
</file>