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046"/>
        <w:gridCol w:w="2442"/>
        <w:gridCol w:w="5777"/>
      </w:tblGrid>
      <w:tr w:rsidR="00756783" w:rsidTr="00DB3D03">
        <w:tc>
          <w:tcPr>
            <w:tcW w:w="1046" w:type="dxa"/>
            <w:shd w:val="clear" w:color="auto" w:fill="BDD6EE" w:themeFill="accent1" w:themeFillTint="66"/>
          </w:tcPr>
          <w:p w:rsidR="00756783" w:rsidRDefault="00756783">
            <w:r>
              <w:t xml:space="preserve">No. </w:t>
            </w:r>
          </w:p>
        </w:tc>
        <w:tc>
          <w:tcPr>
            <w:tcW w:w="2442" w:type="dxa"/>
            <w:shd w:val="clear" w:color="auto" w:fill="BDD6EE" w:themeFill="accent1" w:themeFillTint="66"/>
          </w:tcPr>
          <w:p w:rsidR="00756783" w:rsidRDefault="00756783">
            <w:r>
              <w:t>Test</w:t>
            </w:r>
          </w:p>
        </w:tc>
        <w:tc>
          <w:tcPr>
            <w:tcW w:w="5777" w:type="dxa"/>
            <w:shd w:val="clear" w:color="auto" w:fill="BDD6EE" w:themeFill="accent1" w:themeFillTint="66"/>
          </w:tcPr>
          <w:p w:rsidR="00756783" w:rsidRDefault="00756783">
            <w:r>
              <w:t>Expected result</w:t>
            </w:r>
          </w:p>
        </w:tc>
      </w:tr>
      <w:tr w:rsidR="00756783" w:rsidTr="00DB3D03">
        <w:tc>
          <w:tcPr>
            <w:tcW w:w="1046" w:type="dxa"/>
            <w:shd w:val="clear" w:color="auto" w:fill="D9D9D9" w:themeFill="background1" w:themeFillShade="D9"/>
          </w:tcPr>
          <w:p w:rsidR="00756783" w:rsidRDefault="00DC7BDD" w:rsidP="00DC7BDD">
            <w:pPr>
              <w:ind w:left="360"/>
            </w:pPr>
            <w:r>
              <w:t>1.</w:t>
            </w:r>
          </w:p>
        </w:tc>
        <w:tc>
          <w:tcPr>
            <w:tcW w:w="2442" w:type="dxa"/>
            <w:shd w:val="clear" w:color="auto" w:fill="D9D9D9" w:themeFill="background1" w:themeFillShade="D9"/>
          </w:tcPr>
          <w:p w:rsidR="00756783" w:rsidRDefault="00DC7BDD" w:rsidP="00EB1D8F">
            <w:r>
              <w:t>Guide for application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:rsidR="00756783" w:rsidRDefault="00756783" w:rsidP="00DC7BDD">
            <w:r>
              <w:t xml:space="preserve">User </w:t>
            </w:r>
            <w:r w:rsidR="00DC7BDD">
              <w:t>can see the guide for the application , when they launch the application first time, User can also skip the guide if they want and go straight to Main screen</w:t>
            </w:r>
          </w:p>
        </w:tc>
      </w:tr>
      <w:tr w:rsidR="00756783" w:rsidTr="00DB3D03">
        <w:tc>
          <w:tcPr>
            <w:tcW w:w="1046" w:type="dxa"/>
            <w:shd w:val="clear" w:color="auto" w:fill="BDD6EE" w:themeFill="accent1" w:themeFillTint="66"/>
          </w:tcPr>
          <w:p w:rsidR="00756783" w:rsidRDefault="00DC7BDD" w:rsidP="00DC7BDD">
            <w:pPr>
              <w:ind w:left="360"/>
            </w:pPr>
            <w:r>
              <w:t>2.</w:t>
            </w:r>
          </w:p>
        </w:tc>
        <w:tc>
          <w:tcPr>
            <w:tcW w:w="2442" w:type="dxa"/>
            <w:shd w:val="clear" w:color="auto" w:fill="BDD6EE" w:themeFill="accent1" w:themeFillTint="66"/>
          </w:tcPr>
          <w:p w:rsidR="00756783" w:rsidRDefault="00DC7BDD" w:rsidP="00EB1D8F">
            <w:r>
              <w:t>Taking picture</w:t>
            </w:r>
          </w:p>
        </w:tc>
        <w:tc>
          <w:tcPr>
            <w:tcW w:w="5777" w:type="dxa"/>
            <w:shd w:val="clear" w:color="auto" w:fill="BDD6EE" w:themeFill="accent1" w:themeFillTint="66"/>
          </w:tcPr>
          <w:p w:rsidR="00756783" w:rsidRDefault="00DC7BDD" w:rsidP="00EB1D8F">
            <w:r>
              <w:t>User can click on camera button to take the pictures which they want</w:t>
            </w:r>
          </w:p>
        </w:tc>
      </w:tr>
      <w:tr w:rsidR="00756783" w:rsidTr="00DB3D03">
        <w:tc>
          <w:tcPr>
            <w:tcW w:w="1046" w:type="dxa"/>
            <w:shd w:val="clear" w:color="auto" w:fill="D9D9D9" w:themeFill="background1" w:themeFillShade="D9"/>
          </w:tcPr>
          <w:p w:rsidR="00756783" w:rsidRDefault="00DC7BDD" w:rsidP="00DC7BDD">
            <w:pPr>
              <w:ind w:left="360"/>
            </w:pPr>
            <w:r>
              <w:t>3</w:t>
            </w:r>
          </w:p>
        </w:tc>
        <w:tc>
          <w:tcPr>
            <w:tcW w:w="2442" w:type="dxa"/>
            <w:shd w:val="clear" w:color="auto" w:fill="D9D9D9" w:themeFill="background1" w:themeFillShade="D9"/>
          </w:tcPr>
          <w:p w:rsidR="00756783" w:rsidRDefault="00DC7BDD" w:rsidP="00EB1D8F">
            <w:r>
              <w:t>Retake the picture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:rsidR="00756783" w:rsidRDefault="00756783" w:rsidP="00DC7BDD">
            <w:r>
              <w:t xml:space="preserve">User should be able to </w:t>
            </w:r>
            <w:r w:rsidR="00DC7BDD">
              <w:t>Retake the picture if they want.</w:t>
            </w:r>
          </w:p>
        </w:tc>
      </w:tr>
      <w:tr w:rsidR="00756783" w:rsidTr="00DB3D03">
        <w:tc>
          <w:tcPr>
            <w:tcW w:w="1046" w:type="dxa"/>
            <w:shd w:val="clear" w:color="auto" w:fill="BDD6EE" w:themeFill="accent1" w:themeFillTint="66"/>
          </w:tcPr>
          <w:p w:rsidR="00756783" w:rsidRDefault="00756783" w:rsidP="00DC7BDD">
            <w:pPr>
              <w:ind w:left="360"/>
            </w:pPr>
            <w:r>
              <w:t xml:space="preserve">4. </w:t>
            </w:r>
          </w:p>
        </w:tc>
        <w:tc>
          <w:tcPr>
            <w:tcW w:w="2442" w:type="dxa"/>
            <w:shd w:val="clear" w:color="auto" w:fill="BDD6EE" w:themeFill="accent1" w:themeFillTint="66"/>
          </w:tcPr>
          <w:p w:rsidR="00756783" w:rsidRDefault="00DC7BDD" w:rsidP="00EB1D8F">
            <w:r>
              <w:t>Choose from gallery</w:t>
            </w:r>
          </w:p>
        </w:tc>
        <w:tc>
          <w:tcPr>
            <w:tcW w:w="5777" w:type="dxa"/>
            <w:shd w:val="clear" w:color="auto" w:fill="BDD6EE" w:themeFill="accent1" w:themeFillTint="66"/>
          </w:tcPr>
          <w:p w:rsidR="00756783" w:rsidRDefault="00DC7BDD" w:rsidP="00EB1D8F">
            <w:r>
              <w:t xml:space="preserve">User can also choose the photos from gallery if they want </w:t>
            </w:r>
          </w:p>
        </w:tc>
      </w:tr>
      <w:tr w:rsidR="00756783" w:rsidTr="00DB3D03">
        <w:tc>
          <w:tcPr>
            <w:tcW w:w="1046" w:type="dxa"/>
            <w:shd w:val="clear" w:color="auto" w:fill="D9D9D9" w:themeFill="background1" w:themeFillShade="D9"/>
          </w:tcPr>
          <w:p w:rsidR="00756783" w:rsidRDefault="00756783" w:rsidP="00DC7BDD">
            <w:pPr>
              <w:ind w:left="360"/>
            </w:pPr>
            <w:r>
              <w:t>5.</w:t>
            </w:r>
          </w:p>
        </w:tc>
        <w:tc>
          <w:tcPr>
            <w:tcW w:w="2442" w:type="dxa"/>
            <w:shd w:val="clear" w:color="auto" w:fill="D9D9D9" w:themeFill="background1" w:themeFillShade="D9"/>
          </w:tcPr>
          <w:p w:rsidR="00756783" w:rsidRDefault="00DC7BDD" w:rsidP="00EB1D8F">
            <w:r>
              <w:t>Upload to server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:rsidR="00756783" w:rsidRDefault="00DC7BDD" w:rsidP="00EB1D8F">
            <w:r>
              <w:t>User should be able to upload the picture to server easily for recognition</w:t>
            </w:r>
          </w:p>
        </w:tc>
      </w:tr>
      <w:tr w:rsidR="00756783" w:rsidTr="00DB3D03">
        <w:tc>
          <w:tcPr>
            <w:tcW w:w="1046" w:type="dxa"/>
            <w:shd w:val="clear" w:color="auto" w:fill="BDD6EE" w:themeFill="accent1" w:themeFillTint="66"/>
          </w:tcPr>
          <w:p w:rsidR="00756783" w:rsidRDefault="00377FBF" w:rsidP="00DC7BDD">
            <w:pPr>
              <w:ind w:left="360"/>
            </w:pPr>
            <w:r>
              <w:t>6.</w:t>
            </w:r>
          </w:p>
        </w:tc>
        <w:tc>
          <w:tcPr>
            <w:tcW w:w="2442" w:type="dxa"/>
            <w:shd w:val="clear" w:color="auto" w:fill="BDD6EE" w:themeFill="accent1" w:themeFillTint="66"/>
          </w:tcPr>
          <w:p w:rsidR="00756783" w:rsidRDefault="00DC7BDD" w:rsidP="00EB1D8F">
            <w:r>
              <w:t>Menus</w:t>
            </w:r>
          </w:p>
        </w:tc>
        <w:tc>
          <w:tcPr>
            <w:tcW w:w="5777" w:type="dxa"/>
            <w:shd w:val="clear" w:color="auto" w:fill="BDD6EE" w:themeFill="accent1" w:themeFillTint="66"/>
          </w:tcPr>
          <w:p w:rsidR="00756783" w:rsidRDefault="00377FBF" w:rsidP="00DC7BDD">
            <w:r>
              <w:t xml:space="preserve">User should be able to view </w:t>
            </w:r>
            <w:r w:rsidR="00DC7BDD">
              <w:t>menu of the application in which the guide, about us and contact us can be chosen</w:t>
            </w:r>
          </w:p>
        </w:tc>
      </w:tr>
      <w:tr w:rsidR="00377FBF" w:rsidTr="00DB3D03">
        <w:tc>
          <w:tcPr>
            <w:tcW w:w="1046" w:type="dxa"/>
            <w:shd w:val="clear" w:color="auto" w:fill="D9D9D9" w:themeFill="background1" w:themeFillShade="D9"/>
          </w:tcPr>
          <w:p w:rsidR="00377FBF" w:rsidRDefault="00377FBF" w:rsidP="00DC7BDD">
            <w:pPr>
              <w:ind w:left="360"/>
            </w:pPr>
            <w:r>
              <w:t>7.</w:t>
            </w:r>
          </w:p>
        </w:tc>
        <w:tc>
          <w:tcPr>
            <w:tcW w:w="2442" w:type="dxa"/>
            <w:shd w:val="clear" w:color="auto" w:fill="D9D9D9" w:themeFill="background1" w:themeFillShade="D9"/>
          </w:tcPr>
          <w:p w:rsidR="00377FBF" w:rsidRDefault="00DC7BDD" w:rsidP="00EB1D8F">
            <w:r>
              <w:t xml:space="preserve">Contact 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:rsidR="00377FBF" w:rsidRDefault="00377FBF" w:rsidP="00DC7BDD">
            <w:r>
              <w:t xml:space="preserve">User </w:t>
            </w:r>
            <w:r w:rsidR="00DC7BDD">
              <w:t>should also able to contact us if they nay question , by going to website of the application</w:t>
            </w:r>
          </w:p>
        </w:tc>
      </w:tr>
    </w:tbl>
    <w:p w:rsidR="00BB75F8" w:rsidRDefault="00BB75F8"/>
    <w:sectPr w:rsidR="00BB75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4A5" w:rsidRDefault="002944A5" w:rsidP="00DC7BDD">
      <w:pPr>
        <w:spacing w:after="0" w:line="240" w:lineRule="auto"/>
      </w:pPr>
      <w:r>
        <w:separator/>
      </w:r>
    </w:p>
  </w:endnote>
  <w:endnote w:type="continuationSeparator" w:id="0">
    <w:p w:rsidR="002944A5" w:rsidRDefault="002944A5" w:rsidP="00DC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C91" w:rsidRDefault="00637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C91" w:rsidRDefault="00637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C91" w:rsidRDefault="00637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4A5" w:rsidRDefault="002944A5" w:rsidP="00DC7BDD">
      <w:pPr>
        <w:spacing w:after="0" w:line="240" w:lineRule="auto"/>
      </w:pPr>
      <w:r>
        <w:separator/>
      </w:r>
    </w:p>
  </w:footnote>
  <w:footnote w:type="continuationSeparator" w:id="0">
    <w:p w:rsidR="002944A5" w:rsidRDefault="002944A5" w:rsidP="00DC7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C91" w:rsidRDefault="00637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BDD" w:rsidRPr="00DC7BDD" w:rsidRDefault="00DC7BDD" w:rsidP="00DC7BDD">
    <w:pPr>
      <w:shd w:val="clear" w:color="auto" w:fill="000000" w:themeFill="text1"/>
      <w:spacing w:line="264" w:lineRule="auto"/>
      <w:jc w:val="center"/>
      <w:rPr>
        <w:b/>
        <w:color w:val="FF0000"/>
        <w:sz w:val="48"/>
      </w:rPr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D8FF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FF0000"/>
          <w:sz w:val="44"/>
          <w:szCs w:val="20"/>
        </w:rPr>
        <w:alias w:val="Title"/>
        <w:id w:val="15524250"/>
        <w:placeholder>
          <w:docPart w:val="F52D7BE7E006465E8EEF41A466522D7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37C91">
          <w:rPr>
            <w:b/>
            <w:color w:val="FF0000"/>
            <w:sz w:val="44"/>
            <w:szCs w:val="20"/>
          </w:rPr>
          <w:t>Test Case for application</w:t>
        </w:r>
      </w:sdtContent>
    </w:sdt>
  </w:p>
  <w:p w:rsidR="00DC7BDD" w:rsidRDefault="00DC7B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C91" w:rsidRDefault="00637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812"/>
    <w:multiLevelType w:val="hybridMultilevel"/>
    <w:tmpl w:val="B3F8A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F3BB9"/>
    <w:multiLevelType w:val="hybridMultilevel"/>
    <w:tmpl w:val="D590A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8F"/>
    <w:rsid w:val="002944A5"/>
    <w:rsid w:val="00377FBF"/>
    <w:rsid w:val="00637C91"/>
    <w:rsid w:val="00756783"/>
    <w:rsid w:val="007D7252"/>
    <w:rsid w:val="00A26D74"/>
    <w:rsid w:val="00BB75F8"/>
    <w:rsid w:val="00C50A2E"/>
    <w:rsid w:val="00D70BD6"/>
    <w:rsid w:val="00DB3D03"/>
    <w:rsid w:val="00DC7BDD"/>
    <w:rsid w:val="00EB1D8F"/>
    <w:rsid w:val="00E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75F3"/>
  <w15:chartTrackingRefBased/>
  <w15:docId w15:val="{3ADA6A28-92F2-4AEE-BC8C-475F3CFF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DD"/>
  </w:style>
  <w:style w:type="paragraph" w:styleId="Footer">
    <w:name w:val="footer"/>
    <w:basedOn w:val="Normal"/>
    <w:link w:val="FooterChar"/>
    <w:uiPriority w:val="99"/>
    <w:unhideWhenUsed/>
    <w:rsid w:val="00DC7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2D7BE7E006465E8EEF41A466522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5263F-0DA2-4888-9246-D4BB2BFC339F}"/>
      </w:docPartPr>
      <w:docPartBody>
        <w:p w:rsidR="00136CE0" w:rsidRDefault="00CD6692" w:rsidP="00CD6692">
          <w:pPr>
            <w:pStyle w:val="F52D7BE7E006465E8EEF41A466522D7B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92"/>
    <w:rsid w:val="00136CE0"/>
    <w:rsid w:val="00197EC6"/>
    <w:rsid w:val="005A7E39"/>
    <w:rsid w:val="00C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D7BE7E006465E8EEF41A466522D7B">
    <w:name w:val="F52D7BE7E006465E8EEF41A466522D7B"/>
    <w:rsid w:val="00CD66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EB8AA-EBC1-4B3E-8743-450E772D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for application</dc:title>
  <dc:subject/>
  <dc:creator>abhijeet singh</dc:creator>
  <cp:keywords/>
  <dc:description/>
  <cp:lastModifiedBy>dawood ahmed</cp:lastModifiedBy>
  <cp:revision>3</cp:revision>
  <dcterms:created xsi:type="dcterms:W3CDTF">2017-03-07T17:54:00Z</dcterms:created>
  <dcterms:modified xsi:type="dcterms:W3CDTF">2017-03-07T17:55:00Z</dcterms:modified>
</cp:coreProperties>
</file>