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Mohammed Mohamed</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Minds Therapy, L.L.C. (DBA: Noor Therapy Center)</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1001 Cliff Rd E Ste 400</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Burnsville, MN 55337</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8">
      <w:pP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January 01, 2026</w:t>
      </w:r>
      <w:r w:rsidDel="00000000" w:rsidR="00000000" w:rsidRPr="00000000">
        <w:rPr>
          <w:rtl w:val="0"/>
        </w:rPr>
      </w:r>
    </w:p>
    <w:p w:rsidR="00000000" w:rsidDel="00000000" w:rsidP="00000000" w:rsidRDefault="00000000" w:rsidRPr="00000000" w14:paraId="00000009">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OF SERVICE ACTIVITY</w:t>
      </w:r>
    </w:p>
    <w:p w:rsidR="00000000" w:rsidDel="00000000" w:rsidP="00000000" w:rsidRDefault="00000000" w:rsidRPr="00000000" w14:paraId="0000000B">
      <w:pPr>
        <w:pStyle w:val="Heading2"/>
        <w:keepNext w:val="0"/>
        <w:keepLines w:val="0"/>
        <w:shd w:fill="ffffff" w:val="clear"/>
        <w:spacing w:after="80" w:lineRule="auto"/>
        <w:ind w:left="720" w:hanging="360"/>
        <w:rPr>
          <w:rFonts w:ascii="Times New Roman" w:cs="Times New Roman" w:eastAsia="Times New Roman" w:hAnsi="Times New Roman"/>
          <w:b w:val="1"/>
          <w:bCs w:val="1"/>
          <w:sz w:val="24"/>
          <w:szCs w:val="24"/>
        </w:rPr>
      </w:pPr>
      <w:bookmarkStart w:colFirst="0" w:colLast="0" w:name="_4swk9oi2pp9n" w:id="0"/>
      <w:bookmarkEnd w:id="0"/>
      <w:r w:rsidDel="00000000" w:rsidR="00000000" w:rsidRPr="00000000">
        <w:rPr>
          <w:rFonts w:ascii="Times New Roman" w:cs="Times New Roman" w:eastAsia="Times New Roman" w:hAnsi="Times New Roman"/>
          <w:b w:val="1"/>
          <w:bCs w:val="1"/>
          <w:sz w:val="24"/>
          <w:szCs w:val="24"/>
          <w:rtl w:val="0"/>
        </w:rPr>
        <w:t xml:space="preserve">1. Policy</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Minds Therapy, L.L.C. DBA Noor Therapy Center (“Noor Therapy Center”) requires that all service activities provided under Early Intensive Developmental and Behavioral Intervention (EIDBI) are documented accurately, completely, and in a timely manner in accordance with Minnesota Department of Human Services (DHS) requirements, EIDBI service standards, and Medicaid billing regulations.</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must clearly reflect the services delivered, support medical necessity, and align with the client’s approved Individual Treatment Plan (ITP). Documentation serves as the legal and clinical record of services provided and must be sufficient to support billing, audits, and quality assurance.</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properly document services may result in denied claims, recoupment of funds, and disciplinary action.</w:t>
      </w:r>
    </w:p>
    <w:p w:rsidR="00000000" w:rsidDel="00000000" w:rsidP="00000000" w:rsidRDefault="00000000" w:rsidRPr="00000000" w14:paraId="0000000F">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80" w:lineRule="auto"/>
        <w:ind w:left="720" w:hanging="360"/>
        <w:rPr>
          <w:rFonts w:ascii="Times New Roman" w:cs="Times New Roman" w:eastAsia="Times New Roman" w:hAnsi="Times New Roman"/>
          <w:b w:val="1"/>
          <w:bCs w:val="1"/>
          <w:sz w:val="24"/>
          <w:szCs w:val="24"/>
        </w:rPr>
      </w:pPr>
      <w:bookmarkStart w:colFirst="0" w:colLast="0" w:name="_3fdl8ibvc96r" w:id="1"/>
      <w:bookmarkEnd w:id="1"/>
      <w:r w:rsidDel="00000000" w:rsidR="00000000" w:rsidRPr="00000000">
        <w:rPr>
          <w:rFonts w:ascii="Times New Roman" w:cs="Times New Roman" w:eastAsia="Times New Roman" w:hAnsi="Times New Roman"/>
          <w:b w:val="1"/>
          <w:bCs w:val="1"/>
          <w:sz w:val="24"/>
          <w:szCs w:val="24"/>
          <w:rtl w:val="0"/>
        </w:rPr>
        <w:t xml:space="preserve">2. Purpose</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w:t>
      </w:r>
    </w:p>
    <w:p w:rsidR="00000000" w:rsidDel="00000000" w:rsidP="00000000" w:rsidRDefault="00000000" w:rsidRPr="00000000" w14:paraId="00000012">
      <w:pPr>
        <w:numPr>
          <w:ilvl w:val="0"/>
          <w:numId w:val="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compliance with DHS EIDBI documentation requirements</w:t>
      </w:r>
    </w:p>
    <w:p w:rsidR="00000000" w:rsidDel="00000000" w:rsidP="00000000" w:rsidRDefault="00000000" w:rsidRPr="00000000" w14:paraId="00000013">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standardized expectations for service documentation</w:t>
      </w:r>
    </w:p>
    <w:p w:rsidR="00000000" w:rsidDel="00000000" w:rsidP="00000000" w:rsidRDefault="00000000" w:rsidRPr="00000000" w14:paraId="00000014">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accurate billing and claims submission</w:t>
      </w:r>
    </w:p>
    <w:p w:rsidR="00000000" w:rsidDel="00000000" w:rsidP="00000000" w:rsidRDefault="00000000" w:rsidRPr="00000000" w14:paraId="00000015">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high-quality clinical care and continuity of services</w:t>
      </w:r>
    </w:p>
    <w:p w:rsidR="00000000" w:rsidDel="00000000" w:rsidP="00000000" w:rsidRDefault="00000000" w:rsidRPr="00000000" w14:paraId="00000016">
      <w:pPr>
        <w:numPr>
          <w:ilvl w:val="0"/>
          <w:numId w:val="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audit-ready records at all times</w:t>
      </w:r>
    </w:p>
    <w:p w:rsidR="00000000" w:rsidDel="00000000" w:rsidP="00000000" w:rsidRDefault="00000000" w:rsidRPr="00000000" w14:paraId="00000017">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80" w:lineRule="auto"/>
        <w:ind w:left="720" w:hanging="360"/>
        <w:rPr>
          <w:rFonts w:ascii="Times New Roman" w:cs="Times New Roman" w:eastAsia="Times New Roman" w:hAnsi="Times New Roman"/>
          <w:b w:val="1"/>
          <w:bCs w:val="1"/>
          <w:sz w:val="24"/>
          <w:szCs w:val="24"/>
        </w:rPr>
      </w:pPr>
      <w:bookmarkStart w:colFirst="0" w:colLast="0" w:name="_qkmol5dlwa0n" w:id="2"/>
      <w:bookmarkEnd w:id="2"/>
      <w:r w:rsidDel="00000000" w:rsidR="00000000" w:rsidRPr="00000000">
        <w:rPr>
          <w:rFonts w:ascii="Times New Roman" w:cs="Times New Roman" w:eastAsia="Times New Roman" w:hAnsi="Times New Roman"/>
          <w:b w:val="1"/>
          <w:bCs w:val="1"/>
          <w:sz w:val="24"/>
          <w:szCs w:val="24"/>
          <w:rtl w:val="0"/>
        </w:rPr>
        <w:t xml:space="preserve">3. Scope</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staff responsible for documenting services, including:</w:t>
      </w:r>
    </w:p>
    <w:p w:rsidR="00000000" w:rsidDel="00000000" w:rsidP="00000000" w:rsidRDefault="00000000" w:rsidRPr="00000000" w14:paraId="0000001A">
      <w:pPr>
        <w:numPr>
          <w:ilvl w:val="0"/>
          <w:numId w:val="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Technicians (BTs)</w:t>
      </w:r>
    </w:p>
    <w:p w:rsidR="00000000" w:rsidDel="00000000" w:rsidP="00000000" w:rsidRDefault="00000000" w:rsidRPr="00000000" w14:paraId="0000001B">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Providers</w:t>
      </w:r>
    </w:p>
    <w:p w:rsidR="00000000" w:rsidDel="00000000" w:rsidP="00000000" w:rsidRDefault="00000000" w:rsidRPr="00000000" w14:paraId="0000001C">
      <w:pPr>
        <w:numPr>
          <w:ilvl w:val="0"/>
          <w:numId w:val="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Qualified Supervising Professional (QSP/ACH)</w:t>
      </w:r>
    </w:p>
    <w:p w:rsidR="00000000" w:rsidDel="00000000" w:rsidP="00000000" w:rsidRDefault="00000000" w:rsidRPr="00000000" w14:paraId="0000001D">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80" w:lineRule="auto"/>
        <w:ind w:left="720" w:hanging="360"/>
        <w:rPr>
          <w:rFonts w:ascii="Times New Roman" w:cs="Times New Roman" w:eastAsia="Times New Roman" w:hAnsi="Times New Roman"/>
          <w:b w:val="1"/>
          <w:bCs w:val="1"/>
          <w:sz w:val="24"/>
          <w:szCs w:val="24"/>
        </w:rPr>
      </w:pPr>
      <w:bookmarkStart w:colFirst="0" w:colLast="0" w:name="_cv71qrrttbbw" w:id="3"/>
      <w:bookmarkEnd w:id="3"/>
      <w:r w:rsidDel="00000000" w:rsidR="00000000" w:rsidRPr="00000000">
        <w:rPr>
          <w:rFonts w:ascii="Times New Roman" w:cs="Times New Roman" w:eastAsia="Times New Roman" w:hAnsi="Times New Roman"/>
          <w:b w:val="1"/>
          <w:bCs w:val="1"/>
          <w:sz w:val="24"/>
          <w:szCs w:val="24"/>
          <w:rtl w:val="0"/>
        </w:rPr>
        <w:t xml:space="preserve">4. Procedure</w:t>
      </w:r>
    </w:p>
    <w:p w:rsidR="00000000" w:rsidDel="00000000" w:rsidP="00000000" w:rsidRDefault="00000000" w:rsidRPr="00000000" w14:paraId="0000001F">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ta5123o47qzg" w:id="4"/>
      <w:bookmarkEnd w:id="4"/>
      <w:r w:rsidDel="00000000" w:rsidR="00000000" w:rsidRPr="00000000">
        <w:rPr>
          <w:rFonts w:ascii="Times New Roman" w:cs="Times New Roman" w:eastAsia="Times New Roman" w:hAnsi="Times New Roman"/>
          <w:b w:val="1"/>
          <w:bCs w:val="1"/>
          <w:color w:val="000000"/>
          <w:sz w:val="24"/>
          <w:szCs w:val="24"/>
          <w:rtl w:val="0"/>
        </w:rPr>
        <w:t xml:space="preserve">4.1 General Documentation Standards</w:t>
      </w:r>
    </w:p>
    <w:p w:rsidR="00000000" w:rsidDel="00000000" w:rsidP="00000000" w:rsidRDefault="00000000" w:rsidRPr="00000000" w14:paraId="0000002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must be:</w:t>
      </w:r>
    </w:p>
    <w:p w:rsidR="00000000" w:rsidDel="00000000" w:rsidP="00000000" w:rsidRDefault="00000000" w:rsidRPr="00000000" w14:paraId="00000021">
      <w:pPr>
        <w:numPr>
          <w:ilvl w:val="0"/>
          <w:numId w:val="1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Accurate</w:t>
      </w:r>
      <w:r w:rsidDel="00000000" w:rsidR="00000000" w:rsidRPr="00000000">
        <w:rPr>
          <w:rFonts w:ascii="Times New Roman" w:cs="Times New Roman" w:eastAsia="Times New Roman" w:hAnsi="Times New Roman"/>
          <w:sz w:val="24"/>
          <w:szCs w:val="24"/>
          <w:rtl w:val="0"/>
        </w:rPr>
        <w:t xml:space="preserve"> – Reflecting the actual services provided</w:t>
      </w:r>
    </w:p>
    <w:p w:rsidR="00000000" w:rsidDel="00000000" w:rsidP="00000000" w:rsidRDefault="00000000" w:rsidRPr="00000000" w14:paraId="00000022">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 – Including all required elements</w:t>
      </w:r>
    </w:p>
    <w:p w:rsidR="00000000" w:rsidDel="00000000" w:rsidP="00000000" w:rsidRDefault="00000000" w:rsidRPr="00000000" w14:paraId="00000023">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 Based on observable and measurable behavior</w:t>
      </w:r>
    </w:p>
    <w:p w:rsidR="00000000" w:rsidDel="00000000" w:rsidP="00000000" w:rsidRDefault="00000000" w:rsidRPr="00000000" w14:paraId="00000024">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Timely</w:t>
      </w:r>
      <w:r w:rsidDel="00000000" w:rsidR="00000000" w:rsidRPr="00000000">
        <w:rPr>
          <w:rFonts w:ascii="Times New Roman" w:cs="Times New Roman" w:eastAsia="Times New Roman" w:hAnsi="Times New Roman"/>
          <w:sz w:val="24"/>
          <w:szCs w:val="24"/>
          <w:rtl w:val="0"/>
        </w:rPr>
        <w:t xml:space="preserve"> – Completed within required timeframes</w:t>
      </w:r>
    </w:p>
    <w:p w:rsidR="00000000" w:rsidDel="00000000" w:rsidP="00000000" w:rsidRDefault="00000000" w:rsidRPr="00000000" w14:paraId="00000025">
      <w:pPr>
        <w:numPr>
          <w:ilvl w:val="0"/>
          <w:numId w:val="1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Legible and professional</w:t>
      </w:r>
      <w:r w:rsidDel="00000000" w:rsidR="00000000" w:rsidRPr="00000000">
        <w:rPr>
          <w:rFonts w:ascii="Times New Roman" w:cs="Times New Roman" w:eastAsia="Times New Roman" w:hAnsi="Times New Roman"/>
          <w:sz w:val="24"/>
          <w:szCs w:val="24"/>
          <w:rtl w:val="0"/>
        </w:rPr>
        <w:t xml:space="preserve"> – Free of vague or subjective language</w:t>
      </w:r>
    </w:p>
    <w:p w:rsidR="00000000" w:rsidDel="00000000" w:rsidP="00000000" w:rsidRDefault="00000000" w:rsidRPr="00000000" w14:paraId="0000002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must be entered into </w:t>
      </w:r>
      <w:r w:rsidDel="00000000" w:rsidR="00000000" w:rsidRPr="00000000">
        <w:rPr>
          <w:rFonts w:ascii="Times New Roman" w:cs="Times New Roman" w:eastAsia="Times New Roman" w:hAnsi="Times New Roman"/>
          <w:b w:val="1"/>
          <w:bCs w:val="1"/>
          <w:sz w:val="24"/>
          <w:szCs w:val="24"/>
          <w:rtl w:val="0"/>
        </w:rPr>
        <w:t xml:space="preserve">Passage Health</w:t>
      </w:r>
      <w:r w:rsidDel="00000000" w:rsidR="00000000" w:rsidRPr="00000000">
        <w:rPr>
          <w:rFonts w:ascii="Times New Roman" w:cs="Times New Roman" w:eastAsia="Times New Roman" w:hAnsi="Times New Roman"/>
          <w:sz w:val="24"/>
          <w:szCs w:val="24"/>
          <w:rtl w:val="0"/>
        </w:rPr>
        <w:t xml:space="preserve">, the organization’s designated electronic health record system.</w:t>
      </w:r>
    </w:p>
    <w:p w:rsidR="00000000" w:rsidDel="00000000" w:rsidP="00000000" w:rsidRDefault="00000000" w:rsidRPr="00000000" w14:paraId="00000027">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78nw1tvxq8au" w:id="5"/>
      <w:bookmarkEnd w:id="5"/>
      <w:r w:rsidDel="00000000" w:rsidR="00000000" w:rsidRPr="00000000">
        <w:rPr>
          <w:rFonts w:ascii="Times New Roman" w:cs="Times New Roman" w:eastAsia="Times New Roman" w:hAnsi="Times New Roman"/>
          <w:b w:val="1"/>
          <w:bCs w:val="1"/>
          <w:color w:val="000000"/>
          <w:sz w:val="24"/>
          <w:szCs w:val="24"/>
          <w:rtl w:val="0"/>
        </w:rPr>
        <w:t xml:space="preserve">4.2 Required Components of Session Notes</w:t>
      </w:r>
    </w:p>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service session must include a corresponding case note that contains, at minimum:</w:t>
      </w:r>
    </w:p>
    <w:p w:rsidR="00000000" w:rsidDel="00000000" w:rsidP="00000000" w:rsidRDefault="00000000" w:rsidRPr="00000000" w14:paraId="0000002A">
      <w:pPr>
        <w:numPr>
          <w:ilvl w:val="0"/>
          <w:numId w:val="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name and identifying information</w:t>
      </w:r>
    </w:p>
    <w:p w:rsidR="00000000" w:rsidDel="00000000" w:rsidP="00000000" w:rsidRDefault="00000000" w:rsidRPr="00000000" w14:paraId="0000002B">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service</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start and end times (no rounding or estimation)</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duration of service</w:t>
      </w:r>
    </w:p>
    <w:p w:rsidR="00000000" w:rsidDel="00000000" w:rsidP="00000000" w:rsidRDefault="00000000" w:rsidRPr="00000000" w14:paraId="0000002E">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of service (in-home, clinic, office, etc.)</w:t>
      </w:r>
    </w:p>
    <w:p w:rsidR="00000000" w:rsidDel="00000000" w:rsidP="00000000" w:rsidRDefault="00000000" w:rsidRPr="00000000" w14:paraId="0000002F">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service provided (e.g., 97153, 97155, 97156)</w:t>
      </w:r>
    </w:p>
    <w:p w:rsidR="00000000" w:rsidDel="00000000" w:rsidP="00000000" w:rsidRDefault="00000000" w:rsidRPr="00000000" w14:paraId="00000030">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credential level of the provider</w:t>
      </w:r>
    </w:p>
    <w:p w:rsidR="00000000" w:rsidDel="00000000" w:rsidP="00000000" w:rsidRDefault="00000000" w:rsidRPr="00000000" w14:paraId="00000031">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and objectives targeted during the session</w:t>
      </w:r>
    </w:p>
    <w:p w:rsidR="00000000" w:rsidDel="00000000" w:rsidP="00000000" w:rsidRDefault="00000000" w:rsidRPr="00000000" w14:paraId="00000032">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interventions implemented</w:t>
      </w:r>
    </w:p>
    <w:p w:rsidR="00000000" w:rsidDel="00000000" w:rsidP="00000000" w:rsidRDefault="00000000" w:rsidRPr="00000000" w14:paraId="00000033">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data collected (e.g., frequency, duration, accuracy)</w:t>
      </w:r>
    </w:p>
    <w:p w:rsidR="00000000" w:rsidDel="00000000" w:rsidP="00000000" w:rsidRDefault="00000000" w:rsidRPr="00000000" w14:paraId="00000034">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response to interventions</w:t>
      </w:r>
    </w:p>
    <w:p w:rsidR="00000000" w:rsidDel="00000000" w:rsidP="00000000" w:rsidRDefault="00000000" w:rsidRPr="00000000" w14:paraId="00000035">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significant events, behaviors, or incidents</w:t>
      </w:r>
    </w:p>
    <w:p w:rsidR="00000000" w:rsidDel="00000000" w:rsidP="00000000" w:rsidRDefault="00000000" w:rsidRPr="00000000" w14:paraId="00000036">
      <w:pPr>
        <w:numPr>
          <w:ilvl w:val="0"/>
          <w:numId w:val="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for next session or ongoing treatment</w:t>
      </w:r>
    </w:p>
    <w:p w:rsidR="00000000" w:rsidDel="00000000" w:rsidP="00000000" w:rsidRDefault="00000000" w:rsidRPr="00000000" w14:paraId="0000003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entries must align with the approved ITP and reflect medically necessary services.</w:t>
      </w:r>
    </w:p>
    <w:p w:rsidR="00000000" w:rsidDel="00000000" w:rsidP="00000000" w:rsidRDefault="00000000" w:rsidRPr="00000000" w14:paraId="00000038">
      <w:pPr>
        <w:shd w:fill="ffffff" w:val="clear"/>
        <w:spacing w:after="240" w:befor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tyu8rem38m8a" w:id="6"/>
      <w:bookmarkEnd w:id="6"/>
      <w:r w:rsidDel="00000000" w:rsidR="00000000" w:rsidRPr="00000000">
        <w:rPr>
          <w:rFonts w:ascii="Times New Roman" w:cs="Times New Roman" w:eastAsia="Times New Roman" w:hAnsi="Times New Roman"/>
          <w:b w:val="1"/>
          <w:bCs w:val="1"/>
          <w:color w:val="000000"/>
          <w:sz w:val="24"/>
          <w:szCs w:val="24"/>
          <w:rtl w:val="0"/>
        </w:rPr>
        <w:t xml:space="preserve">4.3 Timeliness of Documentation</w:t>
      </w:r>
    </w:p>
    <w:p w:rsidR="00000000" w:rsidDel="00000000" w:rsidP="00000000" w:rsidRDefault="00000000" w:rsidRPr="00000000" w14:paraId="0000003A">
      <w:pPr>
        <w:numPr>
          <w:ilvl w:val="0"/>
          <w:numId w:val="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notes must be completed </w:t>
      </w:r>
      <w:r w:rsidDel="00000000" w:rsidR="00000000" w:rsidRPr="00000000">
        <w:rPr>
          <w:rFonts w:ascii="Times New Roman" w:cs="Times New Roman" w:eastAsia="Times New Roman" w:hAnsi="Times New Roman"/>
          <w:b w:val="1"/>
          <w:bCs w:val="1"/>
          <w:sz w:val="24"/>
          <w:szCs w:val="24"/>
          <w:rtl w:val="0"/>
        </w:rPr>
        <w:t xml:space="preserve">on the same day of service whenever possible</w:t>
      </w:r>
    </w:p>
    <w:p w:rsidR="00000000" w:rsidDel="00000000" w:rsidP="00000000" w:rsidRDefault="00000000" w:rsidRPr="00000000" w14:paraId="0000003B">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notes must be completed within </w:t>
      </w:r>
      <w:r w:rsidDel="00000000" w:rsidR="00000000" w:rsidRPr="00000000">
        <w:rPr>
          <w:rFonts w:ascii="Times New Roman" w:cs="Times New Roman" w:eastAsia="Times New Roman" w:hAnsi="Times New Roman"/>
          <w:b w:val="1"/>
          <w:bCs w:val="1"/>
          <w:sz w:val="24"/>
          <w:szCs w:val="24"/>
          <w:rtl w:val="0"/>
        </w:rPr>
        <w:t xml:space="preserve">24 hours of service delivery</w:t>
      </w:r>
    </w:p>
    <w:p w:rsidR="00000000" w:rsidDel="00000000" w:rsidP="00000000" w:rsidRDefault="00000000" w:rsidRPr="00000000" w14:paraId="0000003C">
      <w:pPr>
        <w:numPr>
          <w:ilvl w:val="0"/>
          <w:numId w:val="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entries must be clearly identified and justified</w:t>
      </w:r>
    </w:p>
    <w:p w:rsidR="00000000" w:rsidDel="00000000" w:rsidP="00000000" w:rsidRDefault="00000000" w:rsidRPr="00000000" w14:paraId="0000003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complete documentation within required timelines may result in:</w:t>
      </w:r>
    </w:p>
    <w:p w:rsidR="00000000" w:rsidDel="00000000" w:rsidP="00000000" w:rsidRDefault="00000000" w:rsidRPr="00000000" w14:paraId="0000003E">
      <w:pPr>
        <w:numPr>
          <w:ilvl w:val="0"/>
          <w:numId w:val="1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or denied billing</w:t>
      </w:r>
    </w:p>
    <w:p w:rsidR="00000000" w:rsidDel="00000000" w:rsidP="00000000" w:rsidRDefault="00000000" w:rsidRPr="00000000" w14:paraId="0000003F">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supervision</w:t>
      </w:r>
    </w:p>
    <w:p w:rsidR="00000000" w:rsidDel="00000000" w:rsidP="00000000" w:rsidRDefault="00000000" w:rsidRPr="00000000" w14:paraId="00000040">
      <w:pPr>
        <w:numPr>
          <w:ilvl w:val="0"/>
          <w:numId w:val="1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action</w:t>
      </w:r>
    </w:p>
    <w:p w:rsidR="00000000" w:rsidDel="00000000" w:rsidP="00000000" w:rsidRDefault="00000000" w:rsidRPr="00000000" w14:paraId="00000041">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khwfi3aqhoo2" w:id="7"/>
      <w:bookmarkEnd w:id="7"/>
      <w:r w:rsidDel="00000000" w:rsidR="00000000" w:rsidRPr="00000000">
        <w:rPr>
          <w:rFonts w:ascii="Times New Roman" w:cs="Times New Roman" w:eastAsia="Times New Roman" w:hAnsi="Times New Roman"/>
          <w:b w:val="1"/>
          <w:bCs w:val="1"/>
          <w:color w:val="000000"/>
          <w:sz w:val="24"/>
          <w:szCs w:val="24"/>
          <w:rtl w:val="0"/>
        </w:rPr>
        <w:t xml:space="preserve">4.4 Data Collection and Integrity</w:t>
      </w:r>
    </w:p>
    <w:p w:rsidR="00000000" w:rsidDel="00000000" w:rsidP="00000000" w:rsidRDefault="00000000" w:rsidRPr="00000000" w14:paraId="0000004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required to collect and maintain accurate data during each session.</w:t>
      </w:r>
    </w:p>
    <w:p w:rsidR="00000000" w:rsidDel="00000000" w:rsidP="00000000" w:rsidRDefault="00000000" w:rsidRPr="00000000" w14:paraId="00000044">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must be recorded in real time whenever possible</w:t>
      </w:r>
    </w:p>
    <w:p w:rsidR="00000000" w:rsidDel="00000000" w:rsidP="00000000" w:rsidRDefault="00000000" w:rsidRPr="00000000" w14:paraId="00000045">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must align with treatment goals and intervention plans</w:t>
      </w:r>
    </w:p>
    <w:p w:rsidR="00000000" w:rsidDel="00000000" w:rsidP="00000000" w:rsidRDefault="00000000" w:rsidRPr="00000000" w14:paraId="00000046">
      <w:pPr>
        <w:numPr>
          <w:ilvl w:val="0"/>
          <w:numId w:val="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must be stored securely within Passage Health or approved systems</w:t>
      </w:r>
    </w:p>
    <w:p w:rsidR="00000000" w:rsidDel="00000000" w:rsidP="00000000" w:rsidRDefault="00000000" w:rsidRPr="00000000" w14:paraId="0000004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may implement periodic checks for:</w:t>
      </w:r>
    </w:p>
    <w:p w:rsidR="00000000" w:rsidDel="00000000" w:rsidP="00000000" w:rsidRDefault="00000000" w:rsidRPr="00000000" w14:paraId="00000048">
      <w:pPr>
        <w:numPr>
          <w:ilvl w:val="0"/>
          <w:numId w:val="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accuracy</w:t>
      </w:r>
    </w:p>
    <w:p w:rsidR="00000000" w:rsidDel="00000000" w:rsidP="00000000" w:rsidRDefault="00000000" w:rsidRPr="00000000" w14:paraId="00000049">
      <w:pPr>
        <w:numPr>
          <w:ilvl w:val="0"/>
          <w:numId w:val="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across providers</w:t>
      </w:r>
    </w:p>
    <w:p w:rsidR="00000000" w:rsidDel="00000000" w:rsidP="00000000" w:rsidRDefault="00000000" w:rsidRPr="00000000" w14:paraId="0000004A">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ets8xnxa5nyw" w:id="8"/>
      <w:bookmarkEnd w:id="8"/>
      <w:r w:rsidDel="00000000" w:rsidR="00000000" w:rsidRPr="00000000">
        <w:rPr>
          <w:rFonts w:ascii="Times New Roman" w:cs="Times New Roman" w:eastAsia="Times New Roman" w:hAnsi="Times New Roman"/>
          <w:b w:val="1"/>
          <w:bCs w:val="1"/>
          <w:color w:val="000000"/>
          <w:sz w:val="24"/>
          <w:szCs w:val="24"/>
          <w:rtl w:val="0"/>
        </w:rPr>
        <w:t xml:space="preserve">4.5 Supervision and Observation &amp; Direction (O&amp;D) Documentation</w:t>
      </w:r>
    </w:p>
    <w:p w:rsidR="00000000" w:rsidDel="00000000" w:rsidP="00000000" w:rsidRDefault="00000000" w:rsidRPr="00000000" w14:paraId="0000004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supervision activities must be documented in accordance with EIDBI requirements.</w:t>
      </w:r>
    </w:p>
    <w:p w:rsidR="00000000" w:rsidDel="00000000" w:rsidP="00000000" w:rsidRDefault="00000000" w:rsidRPr="00000000" w14:paraId="0000004D">
      <w:pPr>
        <w:numPr>
          <w:ilvl w:val="0"/>
          <w:numId w:val="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&amp; Direction (O&amp;D) must be documented for each occurrence</w:t>
      </w:r>
    </w:p>
    <w:p w:rsidR="00000000" w:rsidDel="00000000" w:rsidP="00000000" w:rsidRDefault="00000000" w:rsidRPr="00000000" w14:paraId="0000004E">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must include:</w:t>
      </w:r>
    </w:p>
    <w:p w:rsidR="00000000" w:rsidDel="00000000" w:rsidP="00000000" w:rsidRDefault="00000000" w:rsidRPr="00000000" w14:paraId="0000004F">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supervision provided</w:t>
      </w:r>
    </w:p>
    <w:p w:rsidR="00000000" w:rsidDel="00000000" w:rsidP="00000000" w:rsidRDefault="00000000" w:rsidRPr="00000000" w14:paraId="00000050">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conducted (e.g., modeling, feedback, protocol modification)</w:t>
      </w:r>
    </w:p>
    <w:p w:rsidR="00000000" w:rsidDel="00000000" w:rsidP="00000000" w:rsidRDefault="00000000" w:rsidRPr="00000000" w14:paraId="00000051">
      <w:pPr>
        <w:numPr>
          <w:ilvl w:val="1"/>
          <w:numId w:val="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performance and response</w:t>
      </w:r>
    </w:p>
    <w:p w:rsidR="00000000" w:rsidDel="00000000" w:rsidP="00000000" w:rsidRDefault="00000000" w:rsidRPr="00000000" w14:paraId="00000052">
      <w:pPr>
        <w:numPr>
          <w:ilvl w:val="0"/>
          <w:numId w:val="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O&amp;D must occur in proportion to approximately </w:t>
      </w:r>
      <w:r w:rsidDel="00000000" w:rsidR="00000000" w:rsidRPr="00000000">
        <w:rPr>
          <w:rFonts w:ascii="Times New Roman" w:cs="Times New Roman" w:eastAsia="Times New Roman" w:hAnsi="Times New Roman"/>
          <w:b w:val="1"/>
          <w:bCs w:val="1"/>
          <w:sz w:val="24"/>
          <w:szCs w:val="24"/>
          <w:rtl w:val="0"/>
        </w:rPr>
        <w:t xml:space="preserve">20% of the client’s direct service hours</w:t>
      </w:r>
    </w:p>
    <w:p w:rsidR="00000000" w:rsidDel="00000000" w:rsidP="00000000" w:rsidRDefault="00000000" w:rsidRPr="00000000" w14:paraId="0000005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Supervision documentation must clearly support clinical oversight and staff development.</w:t>
      </w:r>
    </w:p>
    <w:p w:rsidR="00000000" w:rsidDel="00000000" w:rsidP="00000000" w:rsidRDefault="00000000" w:rsidRPr="00000000" w14:paraId="00000054">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x6tzgenkcec" w:id="9"/>
      <w:bookmarkEnd w:id="9"/>
      <w:r w:rsidDel="00000000" w:rsidR="00000000" w:rsidRPr="00000000">
        <w:rPr>
          <w:rFonts w:ascii="Times New Roman" w:cs="Times New Roman" w:eastAsia="Times New Roman" w:hAnsi="Times New Roman"/>
          <w:b w:val="1"/>
          <w:bCs w:val="1"/>
          <w:color w:val="000000"/>
          <w:sz w:val="24"/>
          <w:szCs w:val="24"/>
          <w:rtl w:val="0"/>
        </w:rPr>
        <w:t xml:space="preserve">4.6 Alignment with Billing Requirements</w:t>
      </w:r>
    </w:p>
    <w:p w:rsidR="00000000" w:rsidDel="00000000" w:rsidP="00000000" w:rsidRDefault="00000000" w:rsidRPr="00000000" w14:paraId="0000005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must directly support claims submitted for reimbursement.</w:t>
      </w:r>
    </w:p>
    <w:p w:rsidR="00000000" w:rsidDel="00000000" w:rsidP="00000000" w:rsidRDefault="00000000" w:rsidRPr="00000000" w14:paraId="00000057">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billed must match documented time</w:t>
      </w:r>
    </w:p>
    <w:p w:rsidR="00000000" w:rsidDel="00000000" w:rsidP="00000000" w:rsidRDefault="00000000" w:rsidRPr="00000000" w14:paraId="00000058">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billed must match services documented</w:t>
      </w:r>
    </w:p>
    <w:p w:rsidR="00000000" w:rsidDel="00000000" w:rsidP="00000000" w:rsidRDefault="00000000" w:rsidRPr="00000000" w14:paraId="00000059">
      <w:pPr>
        <w:numPr>
          <w:ilvl w:val="0"/>
          <w:numId w:val="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credentials must align with the service delivered</w:t>
      </w:r>
    </w:p>
    <w:p w:rsidR="00000000" w:rsidDel="00000000" w:rsidP="00000000" w:rsidRDefault="00000000" w:rsidRPr="00000000" w14:paraId="0000005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discrepancy between documentation and billing may result in claim denial or recoupment.</w:t>
      </w:r>
    </w:p>
    <w:p w:rsidR="00000000" w:rsidDel="00000000" w:rsidP="00000000" w:rsidRDefault="00000000" w:rsidRPr="00000000" w14:paraId="0000005B">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a0s8m78goy5b" w:id="10"/>
      <w:bookmarkEnd w:id="10"/>
      <w:r w:rsidDel="00000000" w:rsidR="00000000" w:rsidRPr="00000000">
        <w:rPr>
          <w:rFonts w:ascii="Times New Roman" w:cs="Times New Roman" w:eastAsia="Times New Roman" w:hAnsi="Times New Roman"/>
          <w:b w:val="1"/>
          <w:bCs w:val="1"/>
          <w:color w:val="000000"/>
          <w:sz w:val="24"/>
          <w:szCs w:val="24"/>
          <w:rtl w:val="0"/>
        </w:rPr>
        <w:t xml:space="preserve">4.7 Documentation of Significant Events</w:t>
      </w:r>
    </w:p>
    <w:p w:rsidR="00000000" w:rsidDel="00000000" w:rsidP="00000000" w:rsidRDefault="00000000" w:rsidRPr="00000000" w14:paraId="0000005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must document any significant or unusual events, including but not limited to:</w:t>
      </w:r>
    </w:p>
    <w:p w:rsidR="00000000" w:rsidDel="00000000" w:rsidP="00000000" w:rsidRDefault="00000000" w:rsidRPr="00000000" w14:paraId="0000005E">
      <w:pPr>
        <w:numPr>
          <w:ilvl w:val="0"/>
          <w:numId w:val="1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Aggressive or self-injurious behavior</w:t>
      </w:r>
    </w:p>
    <w:p w:rsidR="00000000" w:rsidDel="00000000" w:rsidP="00000000" w:rsidRDefault="00000000" w:rsidRPr="00000000" w14:paraId="0000005F">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Elopement or safety concerns</w:t>
      </w:r>
    </w:p>
    <w:p w:rsidR="00000000" w:rsidDel="00000000" w:rsidP="00000000" w:rsidRDefault="00000000" w:rsidRPr="00000000" w14:paraId="00000060">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Injuries or incidents</w:t>
      </w:r>
    </w:p>
    <w:p w:rsidR="00000000" w:rsidDel="00000000" w:rsidP="00000000" w:rsidRDefault="00000000" w:rsidRPr="00000000" w14:paraId="00000061">
      <w:pPr>
        <w:numPr>
          <w:ilvl w:val="0"/>
          <w:numId w:val="1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situations</w:t>
      </w:r>
    </w:p>
    <w:p w:rsidR="00000000" w:rsidDel="00000000" w:rsidP="00000000" w:rsidRDefault="00000000" w:rsidRPr="00000000" w14:paraId="0000006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documentation must be factual, objective, and include actions taken.</w:t>
      </w:r>
    </w:p>
    <w:p w:rsidR="00000000" w:rsidDel="00000000" w:rsidP="00000000" w:rsidRDefault="00000000" w:rsidRPr="00000000" w14:paraId="00000063">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9sp9wdlq22rz" w:id="11"/>
      <w:bookmarkEnd w:id="11"/>
      <w:r w:rsidDel="00000000" w:rsidR="00000000" w:rsidRPr="00000000">
        <w:rPr>
          <w:rFonts w:ascii="Times New Roman" w:cs="Times New Roman" w:eastAsia="Times New Roman" w:hAnsi="Times New Roman"/>
          <w:b w:val="1"/>
          <w:bCs w:val="1"/>
          <w:color w:val="000000"/>
          <w:sz w:val="24"/>
          <w:szCs w:val="24"/>
          <w:rtl w:val="0"/>
        </w:rPr>
        <w:t xml:space="preserve">4.8 Record Maintenance and Security</w:t>
      </w:r>
    </w:p>
    <w:p w:rsidR="00000000" w:rsidDel="00000000" w:rsidP="00000000" w:rsidRDefault="00000000" w:rsidRPr="00000000" w14:paraId="00000065">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is maintained securely within Passage Health</w:t>
      </w:r>
    </w:p>
    <w:p w:rsidR="00000000" w:rsidDel="00000000" w:rsidP="00000000" w:rsidRDefault="00000000" w:rsidRPr="00000000" w14:paraId="00000066">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records is restricted to authorized personnel only</w:t>
      </w:r>
    </w:p>
    <w:p w:rsidR="00000000" w:rsidDel="00000000" w:rsidP="00000000" w:rsidRDefault="00000000" w:rsidRPr="00000000" w14:paraId="00000067">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must comply with HIPAA and confidentiality requirements</w:t>
      </w:r>
    </w:p>
    <w:p w:rsidR="00000000" w:rsidDel="00000000" w:rsidP="00000000" w:rsidRDefault="00000000" w:rsidRPr="00000000" w14:paraId="00000068">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before="280" w:lineRule="auto"/>
        <w:ind w:left="720" w:hanging="360"/>
        <w:rPr>
          <w:rFonts w:ascii="Times New Roman" w:cs="Times New Roman" w:eastAsia="Times New Roman" w:hAnsi="Times New Roman"/>
          <w:b w:val="1"/>
          <w:bCs w:val="1"/>
          <w:color w:val="000000"/>
          <w:sz w:val="24"/>
          <w:szCs w:val="24"/>
        </w:rPr>
      </w:pPr>
      <w:bookmarkStart w:colFirst="0" w:colLast="0" w:name="_8y88fzefhl5f" w:id="12"/>
      <w:bookmarkEnd w:id="12"/>
      <w:r w:rsidDel="00000000" w:rsidR="00000000" w:rsidRPr="00000000">
        <w:rPr>
          <w:rFonts w:ascii="Times New Roman" w:cs="Times New Roman" w:eastAsia="Times New Roman" w:hAnsi="Times New Roman"/>
          <w:b w:val="1"/>
          <w:bCs w:val="1"/>
          <w:color w:val="000000"/>
          <w:sz w:val="24"/>
          <w:szCs w:val="24"/>
          <w:rtl w:val="0"/>
        </w:rPr>
        <w:t xml:space="preserve">4.9 Record Retention</w:t>
      </w:r>
    </w:p>
    <w:p w:rsidR="00000000" w:rsidDel="00000000" w:rsidP="00000000" w:rsidRDefault="00000000" w:rsidRPr="00000000" w14:paraId="0000006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service documentation will be retained for a minimum of </w:t>
      </w:r>
      <w:r w:rsidDel="00000000" w:rsidR="00000000" w:rsidRPr="00000000">
        <w:rPr>
          <w:rFonts w:ascii="Times New Roman" w:cs="Times New Roman" w:eastAsia="Times New Roman" w:hAnsi="Times New Roman"/>
          <w:b w:val="1"/>
          <w:bCs w:val="1"/>
          <w:sz w:val="24"/>
          <w:szCs w:val="24"/>
          <w:rtl w:val="0"/>
        </w:rPr>
        <w:t xml:space="preserve">7 years</w:t>
      </w:r>
      <w:r w:rsidDel="00000000" w:rsidR="00000000" w:rsidRPr="00000000">
        <w:rPr>
          <w:rFonts w:ascii="Times New Roman" w:cs="Times New Roman" w:eastAsia="Times New Roman" w:hAnsi="Times New Roman"/>
          <w:sz w:val="24"/>
          <w:szCs w:val="24"/>
          <w:rtl w:val="0"/>
        </w:rPr>
        <w:t xml:space="preserve">, in accordance with Minnesota DHS requirements.</w:t>
      </w:r>
    </w:p>
    <w:p w:rsidR="00000000" w:rsidDel="00000000" w:rsidP="00000000" w:rsidRDefault="00000000" w:rsidRPr="00000000" w14:paraId="0000006B">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hd w:fill="ffffff" w:val="clear"/>
        <w:spacing w:after="80" w:lineRule="auto"/>
        <w:ind w:left="720" w:hanging="360"/>
        <w:rPr>
          <w:rFonts w:ascii="Times New Roman" w:cs="Times New Roman" w:eastAsia="Times New Roman" w:hAnsi="Times New Roman"/>
          <w:b w:val="1"/>
          <w:bCs w:val="1"/>
          <w:sz w:val="24"/>
          <w:szCs w:val="24"/>
        </w:rPr>
      </w:pPr>
      <w:bookmarkStart w:colFirst="0" w:colLast="0" w:name="_p667f66q38s4" w:id="13"/>
      <w:bookmarkEnd w:id="13"/>
      <w:r w:rsidDel="00000000" w:rsidR="00000000" w:rsidRPr="00000000">
        <w:rPr>
          <w:rFonts w:ascii="Times New Roman" w:cs="Times New Roman" w:eastAsia="Times New Roman" w:hAnsi="Times New Roman"/>
          <w:b w:val="1"/>
          <w:bCs w:val="1"/>
          <w:sz w:val="24"/>
          <w:szCs w:val="24"/>
          <w:rtl w:val="0"/>
        </w:rPr>
        <w:t xml:space="preserve">5. Responsibility</w:t>
      </w:r>
    </w:p>
    <w:p w:rsidR="00000000" w:rsidDel="00000000" w:rsidP="00000000" w:rsidRDefault="00000000" w:rsidRPr="00000000" w14:paraId="0000006D">
      <w:pPr>
        <w:numPr>
          <w:ilvl w:val="0"/>
          <w:numId w:val="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Staff (L1, L2, L3 Providers):</w:t>
        <w:br w:type="textWrapping"/>
      </w:r>
      <w:r w:rsidDel="00000000" w:rsidR="00000000" w:rsidRPr="00000000">
        <w:rPr>
          <w:rFonts w:ascii="Times New Roman" w:cs="Times New Roman" w:eastAsia="Times New Roman" w:hAnsi="Times New Roman"/>
          <w:sz w:val="24"/>
          <w:szCs w:val="24"/>
          <w:rtl w:val="0"/>
        </w:rPr>
        <w:t xml:space="preserve"> Responsible for accurate, timely, and complete documentation</w:t>
      </w:r>
    </w:p>
    <w:p w:rsidR="00000000" w:rsidDel="00000000" w:rsidP="00000000" w:rsidRDefault="00000000" w:rsidRPr="00000000" w14:paraId="0000006E">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Director (Kelly Ann Clark):</w:t>
        <w:br w:type="textWrapping"/>
      </w:r>
      <w:r w:rsidDel="00000000" w:rsidR="00000000" w:rsidRPr="00000000">
        <w:rPr>
          <w:rFonts w:ascii="Times New Roman" w:cs="Times New Roman" w:eastAsia="Times New Roman" w:hAnsi="Times New Roman"/>
          <w:sz w:val="24"/>
          <w:szCs w:val="24"/>
          <w:rtl w:val="0"/>
        </w:rPr>
        <w:t xml:space="preserve"> Oversees documentation standards, audits, and compliance</w:t>
      </w:r>
    </w:p>
    <w:p w:rsidR="00000000" w:rsidDel="00000000" w:rsidP="00000000" w:rsidRDefault="00000000" w:rsidRPr="00000000" w14:paraId="0000006F">
      <w:pPr>
        <w:numPr>
          <w:ilvl w:val="0"/>
          <w:numId w:val="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Billing Manager (Mohammed Mohamed):</w:t>
        <w:br w:type="textWrapping"/>
      </w:r>
      <w:r w:rsidDel="00000000" w:rsidR="00000000" w:rsidRPr="00000000">
        <w:rPr>
          <w:rFonts w:ascii="Times New Roman" w:cs="Times New Roman" w:eastAsia="Times New Roman" w:hAnsi="Times New Roman"/>
          <w:sz w:val="24"/>
          <w:szCs w:val="24"/>
          <w:rtl w:val="0"/>
        </w:rPr>
        <w:t xml:space="preserve"> Ensures documentation supports claims and billing accuracy</w:t>
      </w:r>
    </w:p>
    <w:p w:rsidR="00000000" w:rsidDel="00000000" w:rsidP="00000000" w:rsidRDefault="00000000" w:rsidRPr="00000000" w14:paraId="00000070">
      <w:pP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shd w:fill="ffffff" w:val="clear"/>
        <w:spacing w:after="80" w:lineRule="auto"/>
        <w:ind w:left="720" w:hanging="360"/>
        <w:rPr>
          <w:rFonts w:ascii="Times New Roman" w:cs="Times New Roman" w:eastAsia="Times New Roman" w:hAnsi="Times New Roman"/>
          <w:b w:val="1"/>
          <w:bCs w:val="1"/>
          <w:sz w:val="24"/>
          <w:szCs w:val="24"/>
        </w:rPr>
      </w:pPr>
      <w:bookmarkStart w:colFirst="0" w:colLast="0" w:name="_4dml1oo8ghbe" w:id="14"/>
      <w:bookmarkEnd w:id="14"/>
      <w:r w:rsidDel="00000000" w:rsidR="00000000" w:rsidRPr="00000000">
        <w:rPr>
          <w:rFonts w:ascii="Times New Roman" w:cs="Times New Roman" w:eastAsia="Times New Roman" w:hAnsi="Times New Roman"/>
          <w:b w:val="1"/>
          <w:bCs w:val="1"/>
          <w:sz w:val="24"/>
          <w:szCs w:val="24"/>
          <w:rtl w:val="0"/>
        </w:rPr>
        <w:t xml:space="preserve">6. Compliance and Enforcement</w:t>
      </w:r>
    </w:p>
    <w:p w:rsidR="00000000" w:rsidDel="00000000" w:rsidP="00000000" w:rsidRDefault="00000000" w:rsidRPr="00000000" w14:paraId="0000007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comply with documentation requirements may result in:</w:t>
      </w:r>
    </w:p>
    <w:p w:rsidR="00000000" w:rsidDel="00000000" w:rsidP="00000000" w:rsidRDefault="00000000" w:rsidRPr="00000000" w14:paraId="00000073">
      <w:pPr>
        <w:numPr>
          <w:ilvl w:val="0"/>
          <w:numId w:val="1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or denied billing</w:t>
      </w:r>
    </w:p>
    <w:p w:rsidR="00000000" w:rsidDel="00000000" w:rsidP="00000000" w:rsidRDefault="00000000" w:rsidRPr="00000000" w14:paraId="00000074">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 plans</w:t>
      </w:r>
    </w:p>
    <w:p w:rsidR="00000000" w:rsidDel="00000000" w:rsidP="00000000" w:rsidRDefault="00000000" w:rsidRPr="00000000" w14:paraId="00000075">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supervision</w:t>
      </w:r>
    </w:p>
    <w:p w:rsidR="00000000" w:rsidDel="00000000" w:rsidP="00000000" w:rsidRDefault="00000000" w:rsidRPr="00000000" w14:paraId="00000076">
      <w:pPr>
        <w:numPr>
          <w:ilvl w:val="0"/>
          <w:numId w:val="1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action, up to and including termination</w:t>
      </w:r>
    </w:p>
    <w:p w:rsidR="00000000" w:rsidDel="00000000" w:rsidP="00000000" w:rsidRDefault="00000000" w:rsidRPr="00000000" w14:paraId="0000007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 violations may be reported to DHS or regulatory agencies.</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-19049</wp:posOffset>
          </wp:positionV>
          <wp:extent cx="2725009" cy="9953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5009" cy="995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