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PHISHGUARD AI: INTELLIGENT MACHINE LEARNING BASED PHISHING URL DETECTION AND ANALYSIS</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in COMPUTER SCIENCE AND ENGINEERING</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Noor Ul Huda                          2520030240</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 Bhavana                            2520030253</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Ms. D. Jyosthna</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r>
        <w:rPr>
          <w:b w:val="0"/>
        </w:rPr>
        <w:tab/>
      </w:r>
      <w:r>
        <w:rPr>
          <w:b/>
        </w:rPr>
        <w:t>3</w:t>
      </w:r>
    </w:p>
    <w:p w14:paraId="73BE9572">
      <w:pPr>
        <w:tabs>
          <w:tab w:val="right" w:leader="dot" w:pos="8660"/>
        </w:tabs>
        <w:spacing w:before="90" w:after="70"/>
        <w:ind w:right="500"/>
      </w:pPr>
      <w:r>
        <w:rPr>
          <w:b/>
          <w:bCs/>
        </w:rPr>
        <w:t>Introduction</w:t>
      </w:r>
      <w:r>
        <w:tab/>
      </w:r>
      <w:r>
        <w:rPr>
          <w:b/>
        </w:rPr>
        <w:t>3</w:t>
      </w:r>
    </w:p>
    <w:p w14:paraId="71781E43">
      <w:pPr>
        <w:tabs>
          <w:tab w:val="right" w:leader="dot" w:pos="8660"/>
        </w:tabs>
        <w:spacing w:after="20"/>
        <w:ind w:left="400" w:right="500"/>
      </w:pPr>
      <w:r>
        <w:rPr>
          <w:sz w:val="20"/>
          <w:szCs w:val="20"/>
        </w:rPr>
        <w:t>Background</w:t>
      </w:r>
      <w:r>
        <w:rPr>
          <w:sz w:val="20"/>
          <w:szCs w:val="20"/>
        </w:rPr>
        <w:tab/>
      </w:r>
      <w:r>
        <w:rPr>
          <w:sz w:val="20"/>
        </w:rPr>
        <w:t>3</w:t>
      </w:r>
    </w:p>
    <w:p w14:paraId="282DE741">
      <w:pPr>
        <w:tabs>
          <w:tab w:val="right" w:leader="dot" w:pos="8660"/>
        </w:tabs>
        <w:spacing w:after="20"/>
        <w:ind w:left="400" w:right="500"/>
      </w:pPr>
      <w:r>
        <w:rPr>
          <w:sz w:val="20"/>
          <w:szCs w:val="20"/>
        </w:rPr>
        <w:t>Motivation for the Project</w:t>
      </w:r>
      <w:r>
        <w:rPr>
          <w:sz w:val="20"/>
          <w:szCs w:val="20"/>
        </w:rPr>
        <w:tab/>
      </w:r>
      <w:r>
        <w:rPr>
          <w:sz w:val="20"/>
        </w:rPr>
        <w:t>3</w:t>
      </w:r>
    </w:p>
    <w:p w14:paraId="040D6649">
      <w:pPr>
        <w:tabs>
          <w:tab w:val="right" w:leader="dot" w:pos="8660"/>
        </w:tabs>
        <w:spacing w:after="20"/>
        <w:ind w:left="400" w:right="500"/>
      </w:pPr>
      <w:r>
        <w:rPr>
          <w:sz w:val="20"/>
          <w:szCs w:val="20"/>
        </w:rPr>
        <w:t>Overview of the Work Carried Out</w:t>
      </w:r>
      <w:r>
        <w:rPr>
          <w:sz w:val="20"/>
          <w:szCs w:val="20"/>
        </w:rPr>
        <w:tab/>
      </w:r>
      <w:r>
        <w:rPr>
          <w:sz w:val="20"/>
        </w:rPr>
        <w:t>4</w:t>
      </w:r>
    </w:p>
    <w:p w14:paraId="11199E71">
      <w:pPr>
        <w:tabs>
          <w:tab w:val="right" w:leader="dot" w:pos="8660"/>
        </w:tabs>
        <w:spacing w:after="20"/>
        <w:ind w:left="400" w:right="500"/>
      </w:pPr>
      <w:r>
        <w:rPr>
          <w:sz w:val="20"/>
          <w:szCs w:val="20"/>
        </w:rPr>
        <w:t>Scope and Responsible-Use Statement</w:t>
      </w:r>
      <w:r>
        <w:rPr>
          <w:sz w:val="20"/>
          <w:szCs w:val="20"/>
        </w:rPr>
        <w:tab/>
      </w:r>
      <w:r>
        <w:rPr>
          <w:sz w:val="20"/>
        </w:rPr>
        <w:t>5</w:t>
      </w:r>
    </w:p>
    <w:p w14:paraId="15E19BA1">
      <w:pPr>
        <w:tabs>
          <w:tab w:val="right" w:leader="dot" w:pos="8660"/>
        </w:tabs>
        <w:spacing w:before="90" w:after="70"/>
        <w:ind w:right="500"/>
      </w:pPr>
      <w:r>
        <w:rPr>
          <w:b/>
          <w:bCs/>
        </w:rPr>
        <w:t>Problem Statement</w:t>
      </w:r>
      <w:r>
        <w:tab/>
      </w:r>
      <w:r>
        <w:rPr>
          <w:b/>
        </w:rPr>
        <w:t>5</w:t>
      </w:r>
    </w:p>
    <w:p w14:paraId="0B1C28AA">
      <w:pPr>
        <w:tabs>
          <w:tab w:val="right" w:leader="dot" w:pos="8660"/>
        </w:tabs>
        <w:spacing w:after="20"/>
        <w:ind w:left="400" w:right="500"/>
      </w:pPr>
      <w:r>
        <w:rPr>
          <w:sz w:val="20"/>
          <w:szCs w:val="20"/>
        </w:rPr>
        <w:t xml:space="preserve"> Case-Study Scenario</w:t>
      </w:r>
      <w:r>
        <w:rPr>
          <w:sz w:val="20"/>
          <w:szCs w:val="20"/>
        </w:rPr>
        <w:tab/>
      </w:r>
      <w:r>
        <w:rPr>
          <w:sz w:val="20"/>
        </w:rPr>
        <w:t>5</w:t>
      </w:r>
    </w:p>
    <w:p w14:paraId="5250A593">
      <w:pPr>
        <w:tabs>
          <w:tab w:val="right" w:leader="dot" w:pos="8660"/>
        </w:tabs>
        <w:spacing w:after="20"/>
        <w:ind w:left="400" w:right="500"/>
      </w:pPr>
      <w:r>
        <w:rPr>
          <w:sz w:val="20"/>
          <w:szCs w:val="20"/>
        </w:rPr>
        <w:t>Central Case-Study Question</w:t>
      </w:r>
      <w:r>
        <w:rPr>
          <w:sz w:val="20"/>
          <w:szCs w:val="20"/>
        </w:rPr>
        <w:tab/>
      </w:r>
      <w:r>
        <w:rPr>
          <w:sz w:val="20"/>
        </w:rPr>
        <w:t>5</w:t>
      </w:r>
    </w:p>
    <w:p w14:paraId="7AECCB7F">
      <w:pPr>
        <w:tabs>
          <w:tab w:val="right" w:leader="dot" w:pos="8660"/>
        </w:tabs>
        <w:spacing w:after="20"/>
        <w:ind w:left="400" w:right="500"/>
      </w:pPr>
      <w:r>
        <w:rPr>
          <w:sz w:val="20"/>
          <w:szCs w:val="20"/>
        </w:rPr>
        <w:t>Formal Problem Definition</w:t>
      </w:r>
      <w:r>
        <w:rPr>
          <w:sz w:val="20"/>
          <w:szCs w:val="20"/>
        </w:rPr>
        <w:tab/>
      </w:r>
      <w:r>
        <w:rPr>
          <w:sz w:val="20"/>
        </w:rPr>
        <w:t>5</w:t>
      </w:r>
    </w:p>
    <w:p w14:paraId="6947B1D5">
      <w:pPr>
        <w:tabs>
          <w:tab w:val="right" w:leader="dot" w:pos="8660"/>
        </w:tabs>
        <w:spacing w:after="20"/>
        <w:ind w:left="400" w:right="500"/>
      </w:pPr>
      <w:r>
        <w:rPr>
          <w:sz w:val="20"/>
          <w:szCs w:val="20"/>
        </w:rPr>
        <w:t>Objectives that Guide the Study</w:t>
      </w:r>
      <w:r>
        <w:rPr>
          <w:sz w:val="20"/>
          <w:szCs w:val="20"/>
        </w:rPr>
        <w:tab/>
      </w:r>
      <w:r>
        <w:rPr>
          <w:sz w:val="20"/>
        </w:rPr>
        <w:t>5</w:t>
      </w:r>
    </w:p>
    <w:p w14:paraId="7E7E2B64">
      <w:pPr>
        <w:tabs>
          <w:tab w:val="right" w:leader="dot" w:pos="8660"/>
        </w:tabs>
        <w:spacing w:after="20"/>
        <w:ind w:left="400" w:right="500"/>
      </w:pPr>
      <w:r>
        <w:rPr>
          <w:sz w:val="20"/>
          <w:szCs w:val="20"/>
        </w:rPr>
        <w:t>Assumptions and Limitations</w:t>
      </w:r>
      <w:r>
        <w:rPr>
          <w:sz w:val="20"/>
          <w:szCs w:val="20"/>
        </w:rPr>
        <w:tab/>
      </w:r>
      <w:r>
        <w:rPr>
          <w:sz w:val="20"/>
        </w:rPr>
        <w:t>6</w:t>
      </w:r>
    </w:p>
    <w:p w14:paraId="498CE133">
      <w:pPr>
        <w:tabs>
          <w:tab w:val="right" w:leader="dot" w:pos="8660"/>
        </w:tabs>
        <w:spacing w:before="90" w:after="70"/>
        <w:ind w:right="500"/>
      </w:pPr>
      <w:r>
        <w:rPr>
          <w:b/>
          <w:bCs/>
        </w:rPr>
        <w:t>Dataset and Exploratory Data Analysis</w:t>
      </w:r>
      <w:r>
        <w:rPr>
          <w:b w:val="0"/>
        </w:rPr>
        <w:tab/>
      </w:r>
      <w:r>
        <w:rPr>
          <w:b/>
        </w:rPr>
        <w:t>6</w:t>
      </w:r>
    </w:p>
    <w:p w14:paraId="26772E42">
      <w:pPr>
        <w:tabs>
          <w:tab w:val="right" w:leader="dot" w:pos="8660"/>
        </w:tabs>
        <w:spacing w:before="90" w:after="70"/>
        <w:ind w:right="500"/>
      </w:pPr>
      <w:r>
        <w:rPr>
          <w:sz w:val="20"/>
          <w:szCs w:val="20"/>
        </w:rPr>
        <w:t xml:space="preserve">         About the Dataset</w:t>
      </w:r>
      <w:r>
        <w:rPr>
          <w:sz w:val="20"/>
          <w:szCs w:val="20"/>
        </w:rPr>
        <w:tab/>
      </w:r>
      <w:r>
        <w:rPr>
          <w:sz w:val="20"/>
        </w:rPr>
        <w:t>6</w:t>
      </w:r>
    </w:p>
    <w:p w14:paraId="67028976">
      <w:pPr>
        <w:tabs>
          <w:tab w:val="right" w:leader="dot" w:pos="8660"/>
        </w:tabs>
        <w:spacing w:after="20"/>
        <w:ind w:right="500"/>
        <w:rPr>
          <w:sz w:val="20"/>
          <w:szCs w:val="20"/>
        </w:rPr>
      </w:pPr>
      <w:r>
        <w:rPr>
          <w:sz w:val="20"/>
          <w:szCs w:val="20"/>
        </w:rPr>
        <w:t xml:space="preserve">         Purpose of EDA</w:t>
      </w:r>
      <w:r>
        <w:rPr>
          <w:sz w:val="20"/>
          <w:szCs w:val="20"/>
        </w:rPr>
        <w:tab/>
      </w:r>
      <w:r>
        <w:rPr>
          <w:sz w:val="20"/>
        </w:rPr>
        <w:t>7</w:t>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r>
        <w:rPr>
          <w:sz w:val="20"/>
        </w:rPr>
        <w:t>7</w:t>
      </w:r>
    </w:p>
    <w:p w14:paraId="6A03ABC9">
      <w:pPr>
        <w:tabs>
          <w:tab w:val="right" w:leader="dot" w:pos="8660"/>
        </w:tabs>
        <w:spacing w:after="20"/>
        <w:ind w:left="400" w:right="500"/>
      </w:pPr>
      <w:r>
        <w:rPr>
          <w:sz w:val="20"/>
          <w:szCs w:val="20"/>
        </w:rPr>
        <w:t xml:space="preserve"> EDA Exploration - Implementation</w:t>
      </w:r>
      <w:r>
        <w:rPr>
          <w:sz w:val="20"/>
          <w:szCs w:val="20"/>
        </w:rPr>
        <w:tab/>
      </w:r>
      <w:r>
        <w:rPr>
          <w:sz w:val="20"/>
        </w:rPr>
        <w:t>7</w:t>
      </w:r>
    </w:p>
    <w:p w14:paraId="29E21B88">
      <w:pPr>
        <w:tabs>
          <w:tab w:val="right" w:leader="dot" w:pos="8660"/>
        </w:tabs>
        <w:spacing w:after="20"/>
        <w:ind w:left="400" w:right="500"/>
      </w:pPr>
      <w:r>
        <w:rPr>
          <w:sz w:val="20"/>
          <w:szCs w:val="20"/>
        </w:rPr>
        <w:t>Summary of EDA Findings</w:t>
      </w:r>
      <w:r>
        <w:rPr>
          <w:sz w:val="20"/>
          <w:szCs w:val="20"/>
        </w:rPr>
        <w:tab/>
      </w:r>
      <w:r>
        <w:rPr>
          <w:sz w:val="20"/>
        </w:rPr>
        <w:t>9</w:t>
      </w:r>
    </w:p>
    <w:p w14:paraId="7E4626CB">
      <w:pPr>
        <w:tabs>
          <w:tab w:val="right" w:leader="dot" w:pos="8660"/>
        </w:tabs>
        <w:spacing w:before="90" w:after="70"/>
        <w:ind w:right="500"/>
      </w:pPr>
      <w:r>
        <w:rPr>
          <w:b/>
          <w:bCs/>
        </w:rPr>
        <w:t xml:space="preserve"> Algorithm Selection and Implementation</w:t>
      </w:r>
      <w:r>
        <w:tab/>
      </w:r>
      <w:r>
        <w:rPr>
          <w:b/>
        </w:rPr>
        <w:t>10</w:t>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r>
        <w:rPr>
          <w:b w:val="0"/>
        </w:rPr>
        <w:tab/>
      </w:r>
      <w:r>
        <w:rPr>
          <w:b/>
        </w:rPr>
        <w:t>15</w:t>
      </w:r>
    </w:p>
    <w:p>
      <w:pPr>
        <w:keepNext/>
        <w:pageBreakBefore/>
        <w:spacing w:before="0" w:after="160" w:line="276" w:lineRule="auto"/>
        <w:jc w:val="left"/>
      </w:pPr>
      <w:r>
        <w:rPr>
          <w:rFonts w:ascii="Times New Roman" w:hAnsi="Times New Roman" w:eastAsia="Times New Roman"/>
          <w:b/>
          <w:i w:val="0"/>
          <w:sz w:val="28"/>
        </w:rPr>
        <w:t>Abstract</w:t>
      </w:r>
    </w:p>
    <w:p>
      <w:pPr>
        <w:spacing w:before="0" w:after="120" w:line="276" w:lineRule="auto"/>
        <w:jc w:val="both"/>
      </w:pPr>
      <w:r>
        <w:rPr>
          <w:rFonts w:ascii="Times New Roman" w:hAnsi="Times New Roman" w:eastAsia="Times New Roman"/>
          <w:b w:val="0"/>
          <w:i w:val="0"/>
          <w:sz w:val="24"/>
        </w:rPr>
        <w:t>Phishing websites imitate trusted services to trick users into revealing passwords, personal data and banking details. Blacklist-based defences are slow to react and miss newly registered sites. This case study builds a phishing website detector that classifies a web address as legitimate or phishing using only the text of the URL. Each URL is converted into 10,239 numerical features: ten lexical measurements (length, dots, HTTPS, IP address, path depth, parameters, suspicious words, special characters, digits and entropy), a one-hot encoded top-level domain, and 10,000 character-level TF-IDF features. A Random Forest classifier with 300 trees was trained and compared with a Logistic Regression baseline.</w:t>
      </w:r>
    </w:p>
    <w:p>
      <w:pPr>
        <w:spacing w:before="0" w:after="120" w:line="276" w:lineRule="auto"/>
        <w:jc w:val="both"/>
      </w:pPr>
      <w:r>
        <w:rPr>
          <w:rFonts w:ascii="Times New Roman" w:hAnsi="Times New Roman" w:eastAsia="Times New Roman"/>
          <w:b w:val="0"/>
          <w:i w:val="0"/>
          <w:sz w:val="24"/>
        </w:rPr>
        <w:t>The source dataset of 160,064 URLs was extremely imbalanced (159,244 phishing and 820 legitimate), so a balanced set of 1,640 URLs was built for the final models. Both models reached perfect scores on their held-out test splits. However, a separate 15-URL real-world check showed that the Random Forest wrongly flagged legitimate websites (33% accuracy), while Logistic Regression classified all 15 correctly. We report this honestly as the main limitation. The system was deployed as a Gradio web application on Render, with a risk meter, URL breakdown, plain-language findings, a brand-impersonation check and a typosquat finder.</w:t>
      </w:r>
    </w:p>
    <w:p>
      <w:pPr>
        <w:spacing w:before="0" w:after="120" w:line="276" w:lineRule="auto"/>
        <w:jc w:val="both"/>
      </w:pPr>
      <w:r>
        <w:rPr>
          <w:rFonts w:ascii="Times New Roman" w:hAnsi="Times New Roman" w:eastAsia="Times New Roman"/>
          <w:b w:val="0"/>
          <w:i w:val="0"/>
          <w:sz w:val="24"/>
        </w:rPr>
        <w:t>The developed system provides an interactive web interface in which a user enters a URL and receives a classification, a phishing-risk score and supporting information such as the real domain, URL characteristics and security indicators. The case study demonstrates how machine learning can be applied to a cybersecurity problem, covering data preparation, exploratory analysis, feature engineering, model development, evaluation and application deployment.</w:t>
      </w:r>
    </w:p>
    <w:p>
      <w:pPr>
        <w:keepNext/>
        <w:spacing w:before="280" w:after="160" w:line="276" w:lineRule="auto"/>
        <w:jc w:val="left"/>
      </w:pPr>
      <w:r>
        <w:rPr>
          <w:rFonts w:ascii="Times New Roman" w:hAnsi="Times New Roman" w:eastAsia="Times New Roman"/>
          <w:b/>
          <w:i w:val="0"/>
          <w:sz w:val="28"/>
        </w:rPr>
        <w:t>1. Introduction</w:t>
      </w:r>
    </w:p>
    <w:p>
      <w:pPr>
        <w:keepNext/>
        <w:spacing w:before="200" w:after="80" w:line="276" w:lineRule="auto"/>
        <w:jc w:val="left"/>
      </w:pPr>
      <w:r>
        <w:rPr>
          <w:rFonts w:ascii="Times New Roman" w:hAnsi="Times New Roman" w:eastAsia="Times New Roman"/>
          <w:b/>
          <w:i w:val="0"/>
          <w:sz w:val="24"/>
        </w:rPr>
        <w:t>1.1 Background</w:t>
      </w:r>
    </w:p>
    <w:p>
      <w:pPr>
        <w:spacing w:before="0" w:after="120" w:line="276" w:lineRule="auto"/>
        <w:jc w:val="both"/>
      </w:pPr>
      <w:r>
        <w:rPr>
          <w:rFonts w:ascii="Times New Roman" w:hAnsi="Times New Roman" w:eastAsia="Times New Roman"/>
          <w:b w:val="0"/>
          <w:i w:val="0"/>
          <w:sz w:val="24"/>
        </w:rPr>
        <w:t>The growth of the Internet has made people depend on websites and online services for communication, education, shopping and banking. Along with these benefits, cybersecurity threats have increased as well.</w:t>
      </w:r>
    </w:p>
    <w:p>
      <w:pPr>
        <w:spacing w:before="0" w:after="120" w:line="276" w:lineRule="auto"/>
        <w:jc w:val="both"/>
      </w:pPr>
      <w:r>
        <w:rPr>
          <w:rFonts w:ascii="Times New Roman" w:hAnsi="Times New Roman" w:eastAsia="Times New Roman"/>
          <w:b w:val="0"/>
          <w:i w:val="0"/>
          <w:sz w:val="24"/>
        </w:rPr>
        <w:t>Phishing is a form of social engineering in which an attacker sends a link that leads to a fake website. The victim enters credentials or payment details, which the attacker then steals. Traditional defences such as blacklists only block sites that have already been reported. Attackers register new domains constantly, so a blacklist is always behind. Machine learning offers a different approach: learn the patterns that phishing URLs tend to share and apply them to addresses never seen before.</w:t>
      </w:r>
    </w:p>
    <w:p>
      <w:pPr>
        <w:keepNext/>
        <w:spacing w:before="200" w:after="80" w:line="276" w:lineRule="auto"/>
        <w:jc w:val="left"/>
      </w:pPr>
      <w:r>
        <w:rPr>
          <w:rFonts w:ascii="Times New Roman" w:hAnsi="Times New Roman" w:eastAsia="Times New Roman"/>
          <w:b/>
          <w:i w:val="0"/>
          <w:sz w:val="24"/>
        </w:rPr>
        <w:t>1.2 Motivation for the Project</w:t>
      </w:r>
    </w:p>
    <w:p>
      <w:pPr>
        <w:spacing w:before="0" w:after="120" w:line="276" w:lineRule="auto"/>
        <w:jc w:val="both"/>
      </w:pPr>
      <w:r>
        <w:rPr>
          <w:rFonts w:ascii="Times New Roman" w:hAnsi="Times New Roman" w:eastAsia="Times New Roman"/>
          <w:b w:val="0"/>
          <w:i w:val="0"/>
          <w:sz w:val="24"/>
        </w:rPr>
        <w:t>A URL-only detector is attractive for three reasons. It is fast, because no page has to be downloaded. It is safe, because the user never visits the suspicious site. It is easy to place in browsers, email filters and messaging apps. The project also reflects a practical concern: a model that scores well on a benchmark must still be tested on links it has never seen before anyone trusts it.</w:t>
      </w:r>
    </w:p>
    <w:p>
      <w:pPr>
        <w:spacing w:before="0" w:after="60" w:line="276" w:lineRule="auto"/>
        <w:jc w:val="both"/>
      </w:pPr>
      <w:r>
        <w:rPr>
          <w:rFonts w:ascii="Times New Roman" w:hAnsi="Times New Roman" w:eastAsia="Times New Roman"/>
          <w:b w:val="0"/>
          <w:i w:val="0"/>
          <w:sz w:val="24"/>
        </w:rPr>
        <w:t>A phishing URL may show characteristics such as:</w:t>
      </w:r>
    </w:p>
    <w:p>
      <w:pPr>
        <w:spacing w:before="0" w:after="60" w:line="276" w:lineRule="auto"/>
        <w:ind w:left="720" w:hanging="360"/>
        <w:jc w:val="both"/>
      </w:pPr>
      <w:r>
        <w:rPr>
          <w:rFonts w:ascii="Times New Roman" w:hAnsi="Times New Roman" w:eastAsia="Times New Roman"/>
          <w:b w:val="0"/>
          <w:i w:val="0"/>
          <w:sz w:val="24"/>
        </w:rPr>
        <w:t>•</w:t>
        <w:tab/>
        <w:t>Unusual URL length or several subdirectories</w:t>
      </w:r>
    </w:p>
    <w:p>
      <w:pPr>
        <w:spacing w:before="0" w:after="60" w:line="276" w:lineRule="auto"/>
        <w:ind w:left="720" w:hanging="360"/>
        <w:jc w:val="both"/>
      </w:pPr>
      <w:r>
        <w:rPr>
          <w:rFonts w:ascii="Times New Roman" w:hAnsi="Times New Roman" w:eastAsia="Times New Roman"/>
          <w:b w:val="0"/>
          <w:i w:val="0"/>
          <w:sz w:val="24"/>
        </w:rPr>
        <w:t>•</w:t>
        <w:tab/>
        <w:t>Excessive dots or many special characters</w:t>
      </w:r>
    </w:p>
    <w:p>
      <w:pPr>
        <w:spacing w:before="0" w:after="60" w:line="276" w:lineRule="auto"/>
        <w:ind w:left="720" w:hanging="360"/>
        <w:jc w:val="both"/>
      </w:pPr>
      <w:r>
        <w:rPr>
          <w:rFonts w:ascii="Times New Roman" w:hAnsi="Times New Roman" w:eastAsia="Times New Roman"/>
          <w:b w:val="0"/>
          <w:i w:val="0"/>
          <w:sz w:val="24"/>
        </w:rPr>
        <w:t>•</w:t>
        <w:tab/>
        <w:t>Suspicious words such as login or verify</w:t>
      </w:r>
    </w:p>
    <w:p>
      <w:pPr>
        <w:spacing w:before="0" w:after="60" w:line="276" w:lineRule="auto"/>
        <w:ind w:left="720" w:hanging="360"/>
        <w:jc w:val="both"/>
      </w:pPr>
      <w:r>
        <w:rPr>
          <w:rFonts w:ascii="Times New Roman" w:hAnsi="Times New Roman" w:eastAsia="Times New Roman"/>
          <w:b w:val="0"/>
          <w:i w:val="0"/>
          <w:sz w:val="24"/>
        </w:rPr>
        <w:t>•</w:t>
        <w:tab/>
        <w:t>An IP address instead of a domain name</w:t>
      </w:r>
    </w:p>
    <w:p>
      <w:pPr>
        <w:spacing w:before="0" w:after="60" w:line="276" w:lineRule="auto"/>
        <w:ind w:left="720" w:hanging="360"/>
        <w:jc w:val="both"/>
      </w:pPr>
      <w:r>
        <w:rPr>
          <w:rFonts w:ascii="Times New Roman" w:hAnsi="Times New Roman" w:eastAsia="Times New Roman"/>
          <w:b w:val="0"/>
          <w:i w:val="0"/>
          <w:sz w:val="24"/>
        </w:rPr>
        <w:t>•</w:t>
        <w:tab/>
        <w:t>An unusual top-level domain</w:t>
      </w:r>
    </w:p>
    <w:p>
      <w:pPr>
        <w:spacing w:before="0" w:after="60" w:line="276" w:lineRule="auto"/>
        <w:ind w:left="720" w:hanging="360"/>
        <w:jc w:val="both"/>
      </w:pPr>
      <w:r>
        <w:rPr>
          <w:rFonts w:ascii="Times New Roman" w:hAnsi="Times New Roman" w:eastAsia="Times New Roman"/>
          <w:b w:val="0"/>
          <w:i w:val="0"/>
          <w:sz w:val="24"/>
        </w:rPr>
        <w:t>•</w:t>
        <w:tab/>
        <w:t>No HTTPS</w:t>
      </w:r>
    </w:p>
    <w:p>
      <w:pPr>
        <w:spacing w:before="0" w:after="60" w:line="276" w:lineRule="auto"/>
        <w:ind w:left="720" w:hanging="360"/>
        <w:jc w:val="both"/>
      </w:pPr>
      <w:r>
        <w:rPr>
          <w:rFonts w:ascii="Times New Roman" w:hAnsi="Times New Roman" w:eastAsia="Times New Roman"/>
          <w:b w:val="0"/>
          <w:i w:val="0"/>
          <w:sz w:val="24"/>
        </w:rPr>
        <w:t>•</w:t>
        <w:tab/>
        <w:t>Random-looking character patterns</w:t>
      </w:r>
    </w:p>
    <w:p>
      <w:pPr>
        <w:spacing w:before="80" w:after="120" w:line="276" w:lineRule="auto"/>
        <w:jc w:val="both"/>
      </w:pPr>
      <w:r>
        <w:rPr>
          <w:rFonts w:ascii="Times New Roman" w:hAnsi="Times New Roman" w:eastAsia="Times New Roman"/>
          <w:b w:val="0"/>
          <w:i w:val="0"/>
          <w:sz w:val="24"/>
        </w:rPr>
        <w:t>A machine-learning model can analyse several of these characteristics at the same time and give an automated prediction. The project was developed to study how machine learning can support automated phishing URL detection.</w:t>
      </w:r>
    </w:p>
    <w:p>
      <w:pPr>
        <w:keepNext/>
        <w:spacing w:before="200" w:after="80" w:line="276" w:lineRule="auto"/>
        <w:jc w:val="left"/>
      </w:pPr>
      <w:r>
        <w:rPr>
          <w:rFonts w:ascii="Times New Roman" w:hAnsi="Times New Roman" w:eastAsia="Times New Roman"/>
          <w:b/>
          <w:i w:val="0"/>
          <w:sz w:val="24"/>
        </w:rPr>
        <w:t>1.3 Overview of the Work Carried Out</w:t>
      </w:r>
    </w:p>
    <w:p>
      <w:pPr>
        <w:spacing w:before="0" w:after="60" w:line="276" w:lineRule="auto"/>
        <w:ind w:left="720" w:hanging="360"/>
        <w:jc w:val="both"/>
      </w:pPr>
      <w:r>
        <w:rPr>
          <w:rFonts w:ascii="Times New Roman" w:hAnsi="Times New Roman" w:eastAsia="Times New Roman"/>
          <w:b w:val="0"/>
          <w:i w:val="0"/>
          <w:sz w:val="24"/>
        </w:rPr>
        <w:t>•</w:t>
        <w:tab/>
        <w:t>Loaded and checked a dataset of 160,064 labelled URLs with 13 columns.</w:t>
      </w:r>
    </w:p>
    <w:p>
      <w:pPr>
        <w:spacing w:before="0" w:after="60" w:line="276" w:lineRule="auto"/>
        <w:ind w:left="720" w:hanging="360"/>
        <w:jc w:val="both"/>
      </w:pPr>
      <w:r>
        <w:rPr>
          <w:rFonts w:ascii="Times New Roman" w:hAnsi="Times New Roman" w:eastAsia="Times New Roman"/>
          <w:b w:val="0"/>
          <w:i w:val="0"/>
          <w:sz w:val="24"/>
        </w:rPr>
        <w:t>•</w:t>
        <w:tab/>
        <w:t>Extracted ten lexical features, encoded the TLD, and built 10,000 character-level TF-IDF features.</w:t>
      </w:r>
    </w:p>
    <w:p>
      <w:pPr>
        <w:spacing w:before="0" w:after="60" w:line="276" w:lineRule="auto"/>
        <w:ind w:left="720" w:hanging="360"/>
        <w:jc w:val="both"/>
      </w:pPr>
      <w:r>
        <w:rPr>
          <w:rFonts w:ascii="Times New Roman" w:hAnsi="Times New Roman" w:eastAsia="Times New Roman"/>
          <w:b w:val="0"/>
          <w:i w:val="0"/>
          <w:sz w:val="24"/>
        </w:rPr>
        <w:t>•</w:t>
        <w:tab/>
        <w:t>Trained Logistic Regression (baseline) and Random Forest on a stratified 80/20 split.</w:t>
      </w:r>
    </w:p>
    <w:p>
      <w:pPr>
        <w:spacing w:before="0" w:after="60" w:line="276" w:lineRule="auto"/>
        <w:ind w:left="720" w:hanging="360"/>
        <w:jc w:val="both"/>
      </w:pPr>
      <w:r>
        <w:rPr>
          <w:rFonts w:ascii="Times New Roman" w:hAnsi="Times New Roman" w:eastAsia="Times New Roman"/>
          <w:b w:val="0"/>
          <w:i w:val="0"/>
          <w:sz w:val="24"/>
        </w:rPr>
        <w:t>•</w:t>
        <w:tab/>
        <w:t>Found that 99.49% of the data was phishing, so accuracy alone was misleading; built a balanced dataset of 820 + 820 URLs and retrained.</w:t>
      </w:r>
    </w:p>
    <w:p>
      <w:pPr>
        <w:spacing w:before="0" w:after="60" w:line="276" w:lineRule="auto"/>
        <w:ind w:left="720" w:hanging="360"/>
        <w:jc w:val="both"/>
      </w:pPr>
      <w:r>
        <w:rPr>
          <w:rFonts w:ascii="Times New Roman" w:hAnsi="Times New Roman" w:eastAsia="Times New Roman"/>
          <w:b w:val="0"/>
          <w:i w:val="0"/>
          <w:sz w:val="24"/>
        </w:rPr>
        <w:t>•</w:t>
        <w:tab/>
        <w:t>Evaluated the balanced models on a held-out split and on 15 external real-world URLs.</w:t>
      </w:r>
    </w:p>
    <w:p>
      <w:pPr>
        <w:spacing w:before="0" w:after="60" w:line="276" w:lineRule="auto"/>
        <w:ind w:left="720" w:hanging="360"/>
        <w:jc w:val="both"/>
      </w:pPr>
      <w:r>
        <w:rPr>
          <w:rFonts w:ascii="Times New Roman" w:hAnsi="Times New Roman" w:eastAsia="Times New Roman"/>
          <w:b w:val="0"/>
          <w:i w:val="0"/>
          <w:sz w:val="24"/>
        </w:rPr>
        <w:t>•</w:t>
        <w:tab/>
        <w:t>Deployed the final pipeline as a public Gradio web application on Render.</w:t>
      </w:r>
    </w:p>
    <w:p>
      <w:pPr>
        <w:keepNext/>
        <w:spacing w:after="40"/>
        <w:jc w:val="center"/>
      </w:pPr>
      <w:r>
        <w:drawing>
          <wp:inline xmlns:a="http://schemas.openxmlformats.org/drawingml/2006/main" xmlns:pic="http://schemas.openxmlformats.org/drawingml/2006/picture">
            <wp:extent cx="5486400" cy="2147701"/>
            <wp:docPr id="1706160795" name="Picture 1706160795"/>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86400" cy="2147701"/>
                    </a:xfrm>
                    <a:prstGeom prst="rect"/>
                  </pic:spPr>
                </pic:pic>
              </a:graphicData>
            </a:graphic>
          </wp:inline>
        </w:drawing>
      </w:r>
    </w:p>
    <w:p>
      <w:pPr>
        <w:spacing w:before="40" w:after="200" w:line="276" w:lineRule="auto"/>
        <w:jc w:val="center"/>
      </w:pPr>
      <w:r>
        <w:rPr>
          <w:rFonts w:ascii="Times New Roman" w:hAnsi="Times New Roman" w:eastAsia="Times New Roman"/>
          <w:b w:val="0"/>
          <w:i/>
          <w:sz w:val="20"/>
        </w:rPr>
        <w:t>Figure 1: Stages of the project</w:t>
      </w:r>
    </w:p>
    <w:p>
      <w:pPr>
        <w:spacing w:before="0" w:after="120" w:line="276" w:lineRule="auto"/>
        <w:jc w:val="both"/>
      </w:pPr>
      <w:r>
        <w:rPr>
          <w:rFonts w:ascii="Times New Roman" w:hAnsi="Times New Roman" w:eastAsia="Times New Roman"/>
          <w:b w:val="0"/>
          <w:i w:val="0"/>
          <w:sz w:val="24"/>
        </w:rPr>
        <w:t>The dataset contains the original URL together with engineered characteristics such as URL length, number of dots, HTTPS availability, IP presence, suspicious words, TLD, special characters, digit count and entropy. The project combines these structured features with text-based TF-IDF features to give a richer representation of each URL.</w:t>
      </w:r>
    </w:p>
    <w:p>
      <w:pPr>
        <w:keepNext/>
        <w:spacing w:before="200" w:after="80" w:line="276" w:lineRule="auto"/>
        <w:jc w:val="left"/>
      </w:pPr>
      <w:r>
        <w:rPr>
          <w:rFonts w:ascii="Times New Roman" w:hAnsi="Times New Roman" w:eastAsia="Times New Roman"/>
          <w:b/>
          <w:i w:val="0"/>
          <w:sz w:val="24"/>
        </w:rPr>
        <w:t>1.4 Scope and Responsible-Use Statement</w:t>
      </w:r>
    </w:p>
    <w:p>
      <w:pPr>
        <w:spacing w:before="0" w:after="120" w:line="276" w:lineRule="auto"/>
        <w:jc w:val="both"/>
      </w:pPr>
      <w:r>
        <w:rPr>
          <w:rFonts w:ascii="Times New Roman" w:hAnsi="Times New Roman" w:eastAsia="Times New Roman"/>
          <w:b w:val="0"/>
          <w:i w:val="0"/>
          <w:sz w:val="24"/>
        </w:rPr>
        <w:t>The system analyses only the text of a URL. It does not open the page, inspect its content, check certificates or look up domain age. It produces a risk estimate, not a guarantee, and it can produce both false alarms and missed attacks. It should be used as one signal alongside other safeguards and must not be the sole basis for a security decision. The typosquat finder generates possible look-alike domains; it does not verify that any of them exist or are malicious. The dataset contains public URLs only and no personal data. The application is intended for education and demonstration.</w:t>
      </w:r>
    </w:p>
    <w:p>
      <w:pPr>
        <w:spacing w:before="0" w:after="120" w:line="276" w:lineRule="auto"/>
        <w:jc w:val="both"/>
      </w:pPr>
      <w:r>
        <w:rPr>
          <w:rFonts w:ascii="Times New Roman" w:hAnsi="Times New Roman" w:eastAsia="Times New Roman"/>
          <w:b w:val="0"/>
          <w:i w:val="0"/>
          <w:sz w:val="24"/>
        </w:rPr>
        <w:t>The prediction depends on the patterns present in the training data, so new or highly sophisticated phishing techniques may not always be detected. Users should not rely only on the system when making security-sensitive decisions.</w:t>
      </w:r>
    </w:p>
    <w:p>
      <w:pPr>
        <w:keepNext/>
        <w:spacing w:before="280" w:after="160" w:line="276" w:lineRule="auto"/>
        <w:jc w:val="left"/>
      </w:pPr>
      <w:r>
        <w:rPr>
          <w:rFonts w:ascii="Times New Roman" w:hAnsi="Times New Roman" w:eastAsia="Times New Roman"/>
          <w:b/>
          <w:i w:val="0"/>
          <w:sz w:val="28"/>
        </w:rPr>
        <w:t>2. Problem Statement</w:t>
      </w:r>
    </w:p>
    <w:p>
      <w:pPr>
        <w:keepNext/>
        <w:spacing w:before="200" w:after="80" w:line="276" w:lineRule="auto"/>
        <w:jc w:val="left"/>
      </w:pPr>
      <w:r>
        <w:rPr>
          <w:rFonts w:ascii="Times New Roman" w:hAnsi="Times New Roman" w:eastAsia="Times New Roman"/>
          <w:b/>
          <w:i w:val="0"/>
          <w:sz w:val="24"/>
        </w:rPr>
        <w:t>2.1 Case-Study Scenario</w:t>
      </w:r>
    </w:p>
    <w:p>
      <w:pPr>
        <w:spacing w:before="0" w:after="120" w:line="276" w:lineRule="auto"/>
        <w:jc w:val="both"/>
      </w:pPr>
      <w:r>
        <w:rPr>
          <w:rFonts w:ascii="Times New Roman" w:hAnsi="Times New Roman" w:eastAsia="Times New Roman"/>
          <w:b w:val="0"/>
          <w:i w:val="0"/>
          <w:sz w:val="24"/>
        </w:rPr>
        <w:t>A user receives a message containing the link http://secure-paypal-login.account-verify.tk/signin?id=8831. It looks plausible at a glance, but the real domain is account-verify.tk, not paypal.com. The user, or an email filter acting for them, needs a quick, automatic judgement about whether the link is safe, without visiting it.</w:t>
      </w:r>
    </w:p>
    <w:p>
      <w:pPr>
        <w:spacing w:before="0" w:after="120" w:line="276" w:lineRule="auto"/>
        <w:jc w:val="both"/>
      </w:pPr>
      <w:r>
        <w:rPr>
          <w:rFonts w:ascii="Times New Roman" w:hAnsi="Times New Roman" w:eastAsia="Times New Roman"/>
          <w:b w:val="0"/>
          <w:i w:val="0"/>
          <w:sz w:val="24"/>
        </w:rPr>
        <w:t>Manual inspection is not always enough, because phishing URLs are designed to look like genuine ones. The case study therefore considers a machine-learning system that analyses a URL, classifies it as legitimate or phishing, and gives extra information that helps the user understand the prediction.</w:t>
      </w:r>
    </w:p>
    <w:p>
      <w:pPr>
        <w:keepNext/>
        <w:spacing w:before="200" w:after="80" w:line="276" w:lineRule="auto"/>
        <w:jc w:val="left"/>
      </w:pPr>
      <w:r>
        <w:rPr>
          <w:rFonts w:ascii="Times New Roman" w:hAnsi="Times New Roman" w:eastAsia="Times New Roman"/>
          <w:b/>
          <w:i w:val="0"/>
          <w:sz w:val="24"/>
        </w:rPr>
        <w:t>2.2 Central Case-Study Question</w:t>
      </w:r>
    </w:p>
    <w:p>
      <w:pPr>
        <w:spacing w:before="0" w:after="120" w:line="276" w:lineRule="auto"/>
        <w:jc w:val="both"/>
      </w:pPr>
      <w:r>
        <w:rPr>
          <w:rFonts w:ascii="Times New Roman" w:hAnsi="Times New Roman" w:eastAsia="Times New Roman"/>
          <w:b w:val="0"/>
          <w:i w:val="0"/>
          <w:sz w:val="24"/>
        </w:rPr>
        <w:t>How can machine-learning techniques and URL-based feature engineering be used to classify URLs automatically as legitimate or phishing, and does that performance hold on real URLs that were not part of the benchmark data?</w:t>
      </w:r>
    </w:p>
    <w:p>
      <w:pPr>
        <w:keepNext/>
        <w:spacing w:before="200" w:after="80" w:line="276" w:lineRule="auto"/>
        <w:jc w:val="left"/>
      </w:pPr>
      <w:r>
        <w:rPr>
          <w:rFonts w:ascii="Times New Roman" w:hAnsi="Times New Roman" w:eastAsia="Times New Roman"/>
          <w:b/>
          <w:i w:val="0"/>
          <w:sz w:val="24"/>
        </w:rPr>
        <w:t>2.3 Formal Problem Definition</w:t>
      </w:r>
    </w:p>
    <w:p>
      <w:pPr>
        <w:spacing w:before="0" w:after="120" w:line="276" w:lineRule="auto"/>
        <w:jc w:val="both"/>
      </w:pPr>
      <w:r>
        <w:rPr>
          <w:rFonts w:ascii="Times New Roman" w:hAnsi="Times New Roman" w:eastAsia="Times New Roman"/>
          <w:b w:val="0"/>
          <w:i w:val="0"/>
          <w:sz w:val="24"/>
        </w:rPr>
        <w:t>Let a URL be represented by a feature vector X = {x1, x2, ..., xn}, where each element describes one characteristic of the URL (n = 10,239 in this project). The objective is to learn a classification function f that maps X to a label Y, where Y = 0 means legitimate and Y = 1 means phishing. The model learns the relationship between URL characteristics and labels from the training data and also estimates the phishing probability P(Y = 1 | X). Performance is measured with accuracy, precision, recall, F1-score, ROC-AUC and the confusion matrix.</w:t>
      </w:r>
    </w:p>
    <w:p>
      <w:pPr>
        <w:spacing w:after="120" w:before="80"/>
        <w:jc w:val="center"/>
      </w:pPr>
      <w:r>
        <w:drawing>
          <wp:inline xmlns:a="http://schemas.openxmlformats.org/drawingml/2006/main" xmlns:pic="http://schemas.openxmlformats.org/drawingml/2006/picture">
            <wp:extent cx="4754880" cy="290857"/>
            <wp:docPr id="1706160796" name="Picture 1706160796"/>
            <wp:cNvGraphicFramePr>
              <a:graphicFrameLocks noChangeAspect="1"/>
            </wp:cNvGraphicFramePr>
            <a:graphic>
              <a:graphicData uri="http://schemas.openxmlformats.org/drawingml/2006/picture">
                <pic:pic>
                  <pic:nvPicPr>
                    <pic:cNvPr id="0" name="eq_f.png"/>
                    <pic:cNvPicPr/>
                  </pic:nvPicPr>
                  <pic:blipFill>
                    <a:blip r:embed="rId11"/>
                    <a:stretch>
                      <a:fillRect/>
                    </a:stretch>
                  </pic:blipFill>
                  <pic:spPr>
                    <a:xfrm>
                      <a:off x="0" y="0"/>
                      <a:ext cx="4754880" cy="290857"/>
                    </a:xfrm>
                    <a:prstGeom prst="rect"/>
                  </pic:spPr>
                </pic:pic>
              </a:graphicData>
            </a:graphic>
          </wp:inline>
        </w:drawing>
      </w:r>
    </w:p>
    <w:p>
      <w:pPr>
        <w:keepNext/>
        <w:spacing w:before="200" w:after="80" w:line="276" w:lineRule="auto"/>
        <w:jc w:val="left"/>
      </w:pPr>
      <w:r>
        <w:rPr>
          <w:rFonts w:ascii="Times New Roman" w:hAnsi="Times New Roman" w:eastAsia="Times New Roman"/>
          <w:b/>
          <w:i w:val="0"/>
          <w:sz w:val="24"/>
        </w:rPr>
        <w:t>2.4 Objectives that Guide the Study</w:t>
      </w:r>
    </w:p>
    <w:p>
      <w:pPr>
        <w:spacing w:before="0" w:after="60" w:line="276" w:lineRule="auto"/>
        <w:ind w:left="720" w:hanging="360"/>
        <w:jc w:val="both"/>
      </w:pPr>
      <w:r>
        <w:rPr>
          <w:rFonts w:ascii="Times New Roman" w:hAnsi="Times New Roman" w:eastAsia="Times New Roman"/>
          <w:b w:val="0"/>
          <w:i w:val="0"/>
          <w:sz w:val="24"/>
        </w:rPr>
        <w:t>•</w:t>
        <w:tab/>
        <w:t>Study the characteristics of phishing and legitimate URLs.</w:t>
      </w:r>
    </w:p>
    <w:p>
      <w:pPr>
        <w:spacing w:before="0" w:after="60" w:line="276" w:lineRule="auto"/>
        <w:ind w:left="720" w:hanging="360"/>
        <w:jc w:val="both"/>
      </w:pPr>
      <w:r>
        <w:rPr>
          <w:rFonts w:ascii="Times New Roman" w:hAnsi="Times New Roman" w:eastAsia="Times New Roman"/>
          <w:b w:val="0"/>
          <w:i w:val="0"/>
          <w:sz w:val="24"/>
        </w:rPr>
        <w:t>•</w:t>
        <w:tab/>
        <w:t>Perform exploratory data analysis on the URL dataset.</w:t>
      </w:r>
    </w:p>
    <w:p>
      <w:pPr>
        <w:spacing w:before="0" w:after="60" w:line="276" w:lineRule="auto"/>
        <w:ind w:left="720" w:hanging="360"/>
        <w:jc w:val="both"/>
      </w:pPr>
      <w:r>
        <w:rPr>
          <w:rFonts w:ascii="Times New Roman" w:hAnsi="Times New Roman" w:eastAsia="Times New Roman"/>
          <w:b w:val="0"/>
          <w:i w:val="0"/>
          <w:sz w:val="24"/>
        </w:rPr>
        <w:t>•</w:t>
        <w:tab/>
        <w:t>Identify useful URL-based features for classification.</w:t>
      </w:r>
    </w:p>
    <w:p>
      <w:pPr>
        <w:spacing w:before="0" w:after="60" w:line="276" w:lineRule="auto"/>
        <w:ind w:left="720" w:hanging="360"/>
        <w:jc w:val="both"/>
      </w:pPr>
      <w:r>
        <w:rPr>
          <w:rFonts w:ascii="Times New Roman" w:hAnsi="Times New Roman" w:eastAsia="Times New Roman"/>
          <w:b w:val="0"/>
          <w:i w:val="0"/>
          <w:sz w:val="24"/>
        </w:rPr>
        <w:t>•</w:t>
        <w:tab/>
        <w:t>Handle the class imbalance present in the original dataset.</w:t>
      </w:r>
    </w:p>
    <w:p>
      <w:pPr>
        <w:spacing w:before="0" w:after="60" w:line="276" w:lineRule="auto"/>
        <w:ind w:left="720" w:hanging="360"/>
        <w:jc w:val="both"/>
      </w:pPr>
      <w:r>
        <w:rPr>
          <w:rFonts w:ascii="Times New Roman" w:hAnsi="Times New Roman" w:eastAsia="Times New Roman"/>
          <w:b w:val="0"/>
          <w:i w:val="0"/>
          <w:sz w:val="24"/>
        </w:rPr>
        <w:t>•</w:t>
        <w:tab/>
        <w:t>Create a balanced dataset for model development.</w:t>
      </w:r>
    </w:p>
    <w:p>
      <w:pPr>
        <w:spacing w:before="0" w:after="60" w:line="276" w:lineRule="auto"/>
        <w:ind w:left="720" w:hanging="360"/>
        <w:jc w:val="both"/>
      </w:pPr>
      <w:r>
        <w:rPr>
          <w:rFonts w:ascii="Times New Roman" w:hAnsi="Times New Roman" w:eastAsia="Times New Roman"/>
          <w:b w:val="0"/>
          <w:i w:val="0"/>
          <w:sz w:val="24"/>
        </w:rPr>
        <w:t>•</w:t>
        <w:tab/>
        <w:t>Apply feature engineering using numerical features, TLD encoding and TF-IDF.</w:t>
      </w:r>
    </w:p>
    <w:p>
      <w:pPr>
        <w:spacing w:before="0" w:after="60" w:line="276" w:lineRule="auto"/>
        <w:ind w:left="720" w:hanging="360"/>
        <w:jc w:val="both"/>
      </w:pPr>
      <w:r>
        <w:rPr>
          <w:rFonts w:ascii="Times New Roman" w:hAnsi="Times New Roman" w:eastAsia="Times New Roman"/>
          <w:b w:val="0"/>
          <w:i w:val="0"/>
          <w:sz w:val="24"/>
        </w:rPr>
        <w:t>•</w:t>
        <w:tab/>
        <w:t>Implement Logistic Regression and Random Forest classifiers.</w:t>
      </w:r>
    </w:p>
    <w:p>
      <w:pPr>
        <w:spacing w:before="0" w:after="60" w:line="276" w:lineRule="auto"/>
        <w:ind w:left="720" w:hanging="360"/>
        <w:jc w:val="both"/>
      </w:pPr>
      <w:r>
        <w:rPr>
          <w:rFonts w:ascii="Times New Roman" w:hAnsi="Times New Roman" w:eastAsia="Times New Roman"/>
          <w:b w:val="0"/>
          <w:i w:val="0"/>
          <w:sz w:val="24"/>
        </w:rPr>
        <w:t>•</w:t>
        <w:tab/>
        <w:t>Evaluate the models with classification metrics and an independent real-world check.</w:t>
      </w:r>
    </w:p>
    <w:p>
      <w:pPr>
        <w:spacing w:before="0" w:after="60" w:line="276" w:lineRule="auto"/>
        <w:ind w:left="720" w:hanging="360"/>
        <w:jc w:val="both"/>
      </w:pPr>
      <w:r>
        <w:rPr>
          <w:rFonts w:ascii="Times New Roman" w:hAnsi="Times New Roman" w:eastAsia="Times New Roman"/>
          <w:b w:val="0"/>
          <w:i w:val="0"/>
          <w:sz w:val="24"/>
        </w:rPr>
        <w:t>•</w:t>
        <w:tab/>
        <w:t>Develop an integrated prediction pipeline.</w:t>
      </w:r>
    </w:p>
    <w:p>
      <w:pPr>
        <w:spacing w:before="0" w:after="60" w:line="276" w:lineRule="auto"/>
        <w:ind w:left="720" w:hanging="360"/>
        <w:jc w:val="both"/>
      </w:pPr>
      <w:r>
        <w:rPr>
          <w:rFonts w:ascii="Times New Roman" w:hAnsi="Times New Roman" w:eastAsia="Times New Roman"/>
          <w:b w:val="0"/>
          <w:i w:val="0"/>
          <w:sz w:val="24"/>
        </w:rPr>
        <w:t>•</w:t>
        <w:tab/>
        <w:t>Provide an interactive web interface for testing URLs.</w:t>
      </w:r>
    </w:p>
    <w:p>
      <w:pPr>
        <w:keepNext/>
        <w:spacing w:before="200" w:after="80" w:line="276" w:lineRule="auto"/>
        <w:jc w:val="left"/>
      </w:pPr>
      <w:r>
        <w:rPr>
          <w:rFonts w:ascii="Times New Roman" w:hAnsi="Times New Roman" w:eastAsia="Times New Roman"/>
          <w:b/>
          <w:i w:val="0"/>
          <w:sz w:val="24"/>
        </w:rPr>
        <w:t>2.5 Assumptions and Limitations</w:t>
      </w:r>
    </w:p>
    <w:p>
      <w:pPr>
        <w:spacing w:before="0" w:after="120" w:line="276" w:lineRule="auto"/>
        <w:jc w:val="both"/>
      </w:pPr>
      <w:r>
        <w:rPr>
          <w:rFonts w:ascii="Times New Roman" w:hAnsi="Times New Roman" w:eastAsia="Times New Roman"/>
          <w:b/>
          <w:i w:val="0"/>
          <w:sz w:val="24"/>
        </w:rPr>
        <w:t>Assumptions.</w:t>
      </w:r>
      <w:r>
        <w:rPr>
          <w:rFonts w:ascii="Times New Roman" w:hAnsi="Times New Roman" w:eastAsia="Times New Roman"/>
          <w:b w:val="0"/>
          <w:i w:val="0"/>
          <w:sz w:val="24"/>
        </w:rPr>
        <w:t xml:space="preserve"> The labels in the dataset are correct; the URL text carries enough signal to separate the classes; and the features computed at prediction time are identical to those used in training.</w:t>
      </w:r>
    </w:p>
    <w:p>
      <w:pPr>
        <w:spacing w:before="0" w:after="120" w:line="276" w:lineRule="auto"/>
        <w:jc w:val="both"/>
      </w:pPr>
      <w:r>
        <w:rPr>
          <w:rFonts w:ascii="Times New Roman" w:hAnsi="Times New Roman" w:eastAsia="Times New Roman"/>
          <w:b/>
          <w:i w:val="0"/>
          <w:sz w:val="24"/>
        </w:rPr>
        <w:t>Limitations.</w:t>
      </w:r>
      <w:r>
        <w:rPr>
          <w:rFonts w:ascii="Times New Roman" w:hAnsi="Times New Roman" w:eastAsia="Times New Roman"/>
          <w:b w:val="0"/>
          <w:i w:val="0"/>
          <w:sz w:val="24"/>
        </w:rPr>
        <w:t xml:space="preserve"> The dataset is 99.49% phishing, leaving only 820 legitimate URLs. The final models were trained on 1,640 URLs. The external check contains only 15 URLs, so its results are indicative, not conclusive. The Random Forest performed poorly on that check. No page-content, domain-age or certificate features are used. The brand-impersonation check and typosquat generator are rule-based, not learned. The application runs on a free hosting tier that sleeps when idle. Balanced test performance may not represent real-world performance, and a URL classifier should not replace other cybersecurity measures.</w:t>
      </w:r>
    </w:p>
    <w:p>
      <w:pPr>
        <w:keepNext/>
        <w:spacing w:before="280" w:after="160" w:line="276" w:lineRule="auto"/>
        <w:jc w:val="left"/>
      </w:pPr>
      <w:r>
        <w:rPr>
          <w:rFonts w:ascii="Times New Roman" w:hAnsi="Times New Roman" w:eastAsia="Times New Roman"/>
          <w:b/>
          <w:i w:val="0"/>
          <w:sz w:val="28"/>
        </w:rPr>
        <w:t>3. Dataset and Exploratory Data Analysis</w:t>
      </w:r>
    </w:p>
    <w:p>
      <w:pPr>
        <w:keepNext/>
        <w:spacing w:before="200" w:after="80" w:line="276" w:lineRule="auto"/>
        <w:jc w:val="left"/>
      </w:pPr>
      <w:r>
        <w:rPr>
          <w:rFonts w:ascii="Times New Roman" w:hAnsi="Times New Roman" w:eastAsia="Times New Roman"/>
          <w:b/>
          <w:i w:val="0"/>
          <w:sz w:val="24"/>
        </w:rPr>
        <w:t>3.1 About the Dataset</w:t>
      </w:r>
    </w:p>
    <w:p>
      <w:pPr>
        <w:spacing w:before="0" w:after="120" w:line="276" w:lineRule="auto"/>
        <w:jc w:val="both"/>
      </w:pPr>
      <w:r>
        <w:rPr>
          <w:rFonts w:ascii="Times New Roman" w:hAnsi="Times New Roman" w:eastAsia="Times New Roman"/>
          <w:b w:val="0"/>
          <w:i w:val="0"/>
          <w:sz w:val="24"/>
        </w:rPr>
        <w:t>The dataset is a CSV file (phishing_features.csv) of 160,064 URLs with 13 columns. The target column label is 0 for legitimate and 1 for phishing. The remaining columns hold the raw URL, the TLD and ten engineered numerical features.</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3120"/>
        <w:gridCol w:w="3120"/>
        <w:gridCol w:w="3120"/>
      </w:tblGrid>
      <w:tr>
        <w:tc>
          <w:tcPr>
            <w:tcW w:type="dxa" w:w="2448"/>
            <w:shd w:val="clear" w:color="auto" w:fill="D9D9D9"/>
          </w:tcPr>
          <w:p>
            <w:pPr>
              <w:spacing w:after="40" w:before="40"/>
              <w:jc w:val="left"/>
            </w:pPr>
            <w:r>
              <w:rPr>
                <w:rFonts w:ascii="Times New Roman" w:hAnsi="Times New Roman" w:eastAsia="Times New Roman"/>
                <w:b/>
                <w:i w:val="0"/>
                <w:sz w:val="21"/>
              </w:rPr>
              <w:t>Column</w:t>
            </w:r>
          </w:p>
        </w:tc>
        <w:tc>
          <w:tcPr>
            <w:tcW w:type="dxa" w:w="1440"/>
            <w:shd w:val="clear" w:color="auto" w:fill="D9D9D9"/>
          </w:tcPr>
          <w:p>
            <w:pPr>
              <w:spacing w:after="40" w:before="40"/>
              <w:jc w:val="center"/>
            </w:pPr>
            <w:r>
              <w:rPr>
                <w:rFonts w:ascii="Times New Roman" w:hAnsi="Times New Roman" w:eastAsia="Times New Roman"/>
                <w:b/>
                <w:i w:val="0"/>
                <w:sz w:val="21"/>
              </w:rPr>
              <w:t>Type</w:t>
            </w:r>
          </w:p>
        </w:tc>
        <w:tc>
          <w:tcPr>
            <w:tcW w:type="dxa" w:w="5184"/>
            <w:shd w:val="clear" w:color="auto" w:fill="D9D9D9"/>
          </w:tcPr>
          <w:p>
            <w:pPr>
              <w:spacing w:after="40" w:before="40"/>
              <w:jc w:val="center"/>
            </w:pPr>
            <w:r>
              <w:rPr>
                <w:rFonts w:ascii="Times New Roman" w:hAnsi="Times New Roman" w:eastAsia="Times New Roman"/>
                <w:b/>
                <w:i w:val="0"/>
                <w:sz w:val="21"/>
              </w:rPr>
              <w:t>Description</w:t>
            </w:r>
          </w:p>
        </w:tc>
      </w:tr>
      <w:tr>
        <w:tc>
          <w:tcPr>
            <w:tcW w:type="dxa" w:w="2448"/>
          </w:tcPr>
          <w:p>
            <w:pPr>
              <w:spacing w:after="40" w:before="40"/>
              <w:jc w:val="left"/>
            </w:pPr>
            <w:r>
              <w:rPr>
                <w:rFonts w:ascii="Times New Roman" w:hAnsi="Times New Roman" w:eastAsia="Times New Roman"/>
                <w:b w:val="0"/>
                <w:i w:val="0"/>
                <w:sz w:val="21"/>
              </w:rPr>
              <w:t>url</w:t>
            </w:r>
          </w:p>
        </w:tc>
        <w:tc>
          <w:tcPr>
            <w:tcW w:type="dxa" w:w="1440"/>
          </w:tcPr>
          <w:p>
            <w:pPr>
              <w:spacing w:after="40" w:before="40"/>
              <w:jc w:val="center"/>
            </w:pPr>
            <w:r>
              <w:rPr>
                <w:rFonts w:ascii="Times New Roman" w:hAnsi="Times New Roman" w:eastAsia="Times New Roman"/>
                <w:b w:val="0"/>
                <w:i w:val="0"/>
                <w:sz w:val="21"/>
              </w:rPr>
              <w:t>Text</w:t>
            </w:r>
          </w:p>
        </w:tc>
        <w:tc>
          <w:tcPr>
            <w:tcW w:type="dxa" w:w="5184"/>
          </w:tcPr>
          <w:p>
            <w:pPr>
              <w:spacing w:after="40" w:before="40"/>
              <w:jc w:val="center"/>
            </w:pPr>
            <w:r>
              <w:rPr>
                <w:rFonts w:ascii="Times New Roman" w:hAnsi="Times New Roman" w:eastAsia="Times New Roman"/>
                <w:b w:val="0"/>
                <w:i w:val="0"/>
                <w:sz w:val="21"/>
              </w:rPr>
              <w:t>Raw URL string (used for TF-IDF)</w:t>
            </w:r>
          </w:p>
        </w:tc>
      </w:tr>
      <w:tr>
        <w:tc>
          <w:tcPr>
            <w:tcW w:type="dxa" w:w="2448"/>
          </w:tcPr>
          <w:p>
            <w:pPr>
              <w:spacing w:after="40" w:before="40"/>
              <w:jc w:val="left"/>
            </w:pPr>
            <w:r>
              <w:rPr>
                <w:rFonts w:ascii="Times New Roman" w:hAnsi="Times New Roman" w:eastAsia="Times New Roman"/>
                <w:b w:val="0"/>
                <w:i w:val="0"/>
                <w:sz w:val="21"/>
              </w:rPr>
              <w:t>label</w:t>
            </w:r>
          </w:p>
        </w:tc>
        <w:tc>
          <w:tcPr>
            <w:tcW w:type="dxa" w:w="1440"/>
          </w:tcPr>
          <w:p>
            <w:pPr>
              <w:spacing w:after="40" w:before="40"/>
              <w:jc w:val="center"/>
            </w:pPr>
            <w:r>
              <w:rPr>
                <w:rFonts w:ascii="Times New Roman" w:hAnsi="Times New Roman" w:eastAsia="Times New Roman"/>
                <w:b w:val="0"/>
                <w:i w:val="0"/>
                <w:sz w:val="21"/>
              </w:rPr>
              <w:t>Target</w:t>
            </w:r>
          </w:p>
        </w:tc>
        <w:tc>
          <w:tcPr>
            <w:tcW w:type="dxa" w:w="5184"/>
          </w:tcPr>
          <w:p>
            <w:pPr>
              <w:spacing w:after="40" w:before="40"/>
              <w:jc w:val="center"/>
            </w:pPr>
            <w:r>
              <w:rPr>
                <w:rFonts w:ascii="Times New Roman" w:hAnsi="Times New Roman" w:eastAsia="Times New Roman"/>
                <w:b w:val="0"/>
                <w:i w:val="0"/>
                <w:sz w:val="21"/>
              </w:rPr>
              <w:t>0 = legitimate, 1 = phishing</w:t>
            </w:r>
          </w:p>
        </w:tc>
      </w:tr>
      <w:tr>
        <w:tc>
          <w:tcPr>
            <w:tcW w:type="dxa" w:w="2448"/>
          </w:tcPr>
          <w:p>
            <w:pPr>
              <w:spacing w:after="40" w:before="40"/>
              <w:jc w:val="left"/>
            </w:pPr>
            <w:r>
              <w:rPr>
                <w:rFonts w:ascii="Times New Roman" w:hAnsi="Times New Roman" w:eastAsia="Times New Roman"/>
                <w:b w:val="0"/>
                <w:i w:val="0"/>
                <w:sz w:val="21"/>
              </w:rPr>
              <w:t>url_length</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Number of characters in the URL</w:t>
            </w:r>
          </w:p>
        </w:tc>
      </w:tr>
      <w:tr>
        <w:tc>
          <w:tcPr>
            <w:tcW w:type="dxa" w:w="2448"/>
          </w:tcPr>
          <w:p>
            <w:pPr>
              <w:spacing w:after="40" w:before="40"/>
              <w:jc w:val="left"/>
            </w:pPr>
            <w:r>
              <w:rPr>
                <w:rFonts w:ascii="Times New Roman" w:hAnsi="Times New Roman" w:eastAsia="Times New Roman"/>
                <w:b w:val="0"/>
                <w:i w:val="0"/>
                <w:sz w:val="21"/>
              </w:rPr>
              <w:t>num_dots</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Number of dots</w:t>
            </w:r>
          </w:p>
        </w:tc>
      </w:tr>
      <w:tr>
        <w:tc>
          <w:tcPr>
            <w:tcW w:type="dxa" w:w="2448"/>
          </w:tcPr>
          <w:p>
            <w:pPr>
              <w:spacing w:after="40" w:before="40"/>
              <w:jc w:val="left"/>
            </w:pPr>
            <w:r>
              <w:rPr>
                <w:rFonts w:ascii="Times New Roman" w:hAnsi="Times New Roman" w:eastAsia="Times New Roman"/>
                <w:b w:val="0"/>
                <w:i w:val="0"/>
                <w:sz w:val="21"/>
              </w:rPr>
              <w:t>has_https</w:t>
            </w:r>
          </w:p>
        </w:tc>
        <w:tc>
          <w:tcPr>
            <w:tcW w:type="dxa" w:w="1440"/>
          </w:tcPr>
          <w:p>
            <w:pPr>
              <w:spacing w:after="40" w:before="40"/>
              <w:jc w:val="center"/>
            </w:pPr>
            <w:r>
              <w:rPr>
                <w:rFonts w:ascii="Times New Roman" w:hAnsi="Times New Roman" w:eastAsia="Times New Roman"/>
                <w:b w:val="0"/>
                <w:i w:val="0"/>
                <w:sz w:val="21"/>
              </w:rPr>
              <w:t>Binary</w:t>
            </w:r>
          </w:p>
        </w:tc>
        <w:tc>
          <w:tcPr>
            <w:tcW w:type="dxa" w:w="5184"/>
          </w:tcPr>
          <w:p>
            <w:pPr>
              <w:spacing w:after="40" w:before="40"/>
              <w:jc w:val="center"/>
            </w:pPr>
            <w:r>
              <w:rPr>
                <w:rFonts w:ascii="Times New Roman" w:hAnsi="Times New Roman" w:eastAsia="Times New Roman"/>
                <w:b w:val="0"/>
                <w:i w:val="0"/>
                <w:sz w:val="21"/>
              </w:rPr>
              <w:t>1 if the scheme is HTTPS</w:t>
            </w:r>
          </w:p>
        </w:tc>
      </w:tr>
      <w:tr>
        <w:tc>
          <w:tcPr>
            <w:tcW w:type="dxa" w:w="2448"/>
          </w:tcPr>
          <w:p>
            <w:pPr>
              <w:spacing w:after="40" w:before="40"/>
              <w:jc w:val="left"/>
            </w:pPr>
            <w:r>
              <w:rPr>
                <w:rFonts w:ascii="Times New Roman" w:hAnsi="Times New Roman" w:eastAsia="Times New Roman"/>
                <w:b w:val="0"/>
                <w:i w:val="0"/>
                <w:sz w:val="21"/>
              </w:rPr>
              <w:t>has_ip</w:t>
            </w:r>
          </w:p>
        </w:tc>
        <w:tc>
          <w:tcPr>
            <w:tcW w:type="dxa" w:w="1440"/>
          </w:tcPr>
          <w:p>
            <w:pPr>
              <w:spacing w:after="40" w:before="40"/>
              <w:jc w:val="center"/>
            </w:pPr>
            <w:r>
              <w:rPr>
                <w:rFonts w:ascii="Times New Roman" w:hAnsi="Times New Roman" w:eastAsia="Times New Roman"/>
                <w:b w:val="0"/>
                <w:i w:val="0"/>
                <w:sz w:val="21"/>
              </w:rPr>
              <w:t>Binary</w:t>
            </w:r>
          </w:p>
        </w:tc>
        <w:tc>
          <w:tcPr>
            <w:tcW w:type="dxa" w:w="5184"/>
          </w:tcPr>
          <w:p>
            <w:pPr>
              <w:spacing w:after="40" w:before="40"/>
              <w:jc w:val="center"/>
            </w:pPr>
            <w:r>
              <w:rPr>
                <w:rFonts w:ascii="Times New Roman" w:hAnsi="Times New Roman" w:eastAsia="Times New Roman"/>
                <w:b w:val="0"/>
                <w:i w:val="0"/>
                <w:sz w:val="21"/>
              </w:rPr>
              <w:t>1 if the host is an IP address</w:t>
            </w:r>
          </w:p>
        </w:tc>
      </w:tr>
      <w:tr>
        <w:tc>
          <w:tcPr>
            <w:tcW w:type="dxa" w:w="2448"/>
          </w:tcPr>
          <w:p>
            <w:pPr>
              <w:spacing w:after="40" w:before="40"/>
              <w:jc w:val="left"/>
            </w:pPr>
            <w:r>
              <w:rPr>
                <w:rFonts w:ascii="Times New Roman" w:hAnsi="Times New Roman" w:eastAsia="Times New Roman"/>
                <w:b w:val="0"/>
                <w:i w:val="0"/>
                <w:sz w:val="21"/>
              </w:rPr>
              <w:t>num_subdirs</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Number of path segments</w:t>
            </w:r>
          </w:p>
        </w:tc>
      </w:tr>
      <w:tr>
        <w:tc>
          <w:tcPr>
            <w:tcW w:type="dxa" w:w="2448"/>
          </w:tcPr>
          <w:p>
            <w:pPr>
              <w:spacing w:after="40" w:before="40"/>
              <w:jc w:val="left"/>
            </w:pPr>
            <w:r>
              <w:rPr>
                <w:rFonts w:ascii="Times New Roman" w:hAnsi="Times New Roman" w:eastAsia="Times New Roman"/>
                <w:b w:val="0"/>
                <w:i w:val="0"/>
                <w:sz w:val="21"/>
              </w:rPr>
              <w:t>num_params</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Number of query parameters</w:t>
            </w:r>
          </w:p>
        </w:tc>
      </w:tr>
      <w:tr>
        <w:tc>
          <w:tcPr>
            <w:tcW w:type="dxa" w:w="2448"/>
          </w:tcPr>
          <w:p>
            <w:pPr>
              <w:spacing w:after="40" w:before="40"/>
              <w:jc w:val="left"/>
            </w:pPr>
            <w:r>
              <w:rPr>
                <w:rFonts w:ascii="Times New Roman" w:hAnsi="Times New Roman" w:eastAsia="Times New Roman"/>
                <w:b w:val="0"/>
                <w:i w:val="0"/>
                <w:sz w:val="21"/>
              </w:rPr>
              <w:t>suspicious_words</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Count of sensitive keywords (login, verify, bank...)</w:t>
            </w:r>
          </w:p>
        </w:tc>
      </w:tr>
      <w:tr>
        <w:tc>
          <w:tcPr>
            <w:tcW w:type="dxa" w:w="2448"/>
          </w:tcPr>
          <w:p>
            <w:pPr>
              <w:spacing w:after="40" w:before="40"/>
              <w:jc w:val="left"/>
            </w:pPr>
            <w:r>
              <w:rPr>
                <w:rFonts w:ascii="Times New Roman" w:hAnsi="Times New Roman" w:eastAsia="Times New Roman"/>
                <w:b w:val="0"/>
                <w:i w:val="0"/>
                <w:sz w:val="21"/>
              </w:rPr>
              <w:t>tld</w:t>
            </w:r>
          </w:p>
        </w:tc>
        <w:tc>
          <w:tcPr>
            <w:tcW w:type="dxa" w:w="1440"/>
          </w:tcPr>
          <w:p>
            <w:pPr>
              <w:spacing w:after="40" w:before="40"/>
              <w:jc w:val="center"/>
            </w:pPr>
            <w:r>
              <w:rPr>
                <w:rFonts w:ascii="Times New Roman" w:hAnsi="Times New Roman" w:eastAsia="Times New Roman"/>
                <w:b w:val="0"/>
                <w:i w:val="0"/>
                <w:sz w:val="21"/>
              </w:rPr>
              <w:t>Categorical</w:t>
            </w:r>
          </w:p>
        </w:tc>
        <w:tc>
          <w:tcPr>
            <w:tcW w:type="dxa" w:w="5184"/>
          </w:tcPr>
          <w:p>
            <w:pPr>
              <w:spacing w:after="40" w:before="40"/>
              <w:jc w:val="center"/>
            </w:pPr>
            <w:r>
              <w:rPr>
                <w:rFonts w:ascii="Times New Roman" w:hAnsi="Times New Roman" w:eastAsia="Times New Roman"/>
                <w:b w:val="0"/>
                <w:i w:val="0"/>
                <w:sz w:val="21"/>
              </w:rPr>
              <w:t>Top-level domain, such as com or tk</w:t>
            </w:r>
          </w:p>
        </w:tc>
      </w:tr>
      <w:tr>
        <w:tc>
          <w:tcPr>
            <w:tcW w:type="dxa" w:w="2448"/>
          </w:tcPr>
          <w:p>
            <w:pPr>
              <w:spacing w:after="40" w:before="40"/>
              <w:jc w:val="left"/>
            </w:pPr>
            <w:r>
              <w:rPr>
                <w:rFonts w:ascii="Times New Roman" w:hAnsi="Times New Roman" w:eastAsia="Times New Roman"/>
                <w:b w:val="0"/>
                <w:i w:val="0"/>
                <w:sz w:val="21"/>
              </w:rPr>
              <w:t>special_char_count</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Non-alphanumeric characters</w:t>
            </w:r>
          </w:p>
        </w:tc>
      </w:tr>
      <w:tr>
        <w:tc>
          <w:tcPr>
            <w:tcW w:type="dxa" w:w="2448"/>
          </w:tcPr>
          <w:p>
            <w:pPr>
              <w:spacing w:after="40" w:before="40"/>
              <w:jc w:val="left"/>
            </w:pPr>
            <w:r>
              <w:rPr>
                <w:rFonts w:ascii="Times New Roman" w:hAnsi="Times New Roman" w:eastAsia="Times New Roman"/>
                <w:b w:val="0"/>
                <w:i w:val="0"/>
                <w:sz w:val="21"/>
              </w:rPr>
              <w:t>digits_count</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Number of digits</w:t>
            </w:r>
          </w:p>
        </w:tc>
      </w:tr>
      <w:tr>
        <w:tc>
          <w:tcPr>
            <w:tcW w:type="dxa" w:w="2448"/>
          </w:tcPr>
          <w:p>
            <w:pPr>
              <w:spacing w:after="40" w:before="40"/>
              <w:jc w:val="left"/>
            </w:pPr>
            <w:r>
              <w:rPr>
                <w:rFonts w:ascii="Times New Roman" w:hAnsi="Times New Roman" w:eastAsia="Times New Roman"/>
                <w:b w:val="0"/>
                <w:i w:val="0"/>
                <w:sz w:val="21"/>
              </w:rPr>
              <w:t>entropy</w:t>
            </w:r>
          </w:p>
        </w:tc>
        <w:tc>
          <w:tcPr>
            <w:tcW w:type="dxa" w:w="1440"/>
          </w:tcPr>
          <w:p>
            <w:pPr>
              <w:spacing w:after="40" w:before="40"/>
              <w:jc w:val="center"/>
            </w:pPr>
            <w:r>
              <w:rPr>
                <w:rFonts w:ascii="Times New Roman" w:hAnsi="Times New Roman" w:eastAsia="Times New Roman"/>
                <w:b w:val="0"/>
                <w:i w:val="0"/>
                <w:sz w:val="21"/>
              </w:rPr>
              <w:t>Numeric</w:t>
            </w:r>
          </w:p>
        </w:tc>
        <w:tc>
          <w:tcPr>
            <w:tcW w:type="dxa" w:w="5184"/>
          </w:tcPr>
          <w:p>
            <w:pPr>
              <w:spacing w:after="40" w:before="40"/>
              <w:jc w:val="center"/>
            </w:pPr>
            <w:r>
              <w:rPr>
                <w:rFonts w:ascii="Times New Roman" w:hAnsi="Times New Roman" w:eastAsia="Times New Roman"/>
                <w:b w:val="0"/>
                <w:i w:val="0"/>
                <w:sz w:val="21"/>
              </w:rPr>
              <w:t>Shannon entropy of the URL text</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1: Dataset columns</w:t>
      </w:r>
    </w:p>
    <w:p>
      <w:pPr>
        <w:spacing w:before="0" w:after="40" w:line="276" w:lineRule="auto"/>
        <w:jc w:val="both"/>
      </w:pPr>
      <w:r>
        <w:rPr>
          <w:rFonts w:ascii="Times New Roman" w:hAnsi="Times New Roman" w:eastAsia="Times New Roman"/>
          <w:b w:val="0"/>
          <w:i w:val="0"/>
          <w:sz w:val="24"/>
        </w:rPr>
        <w:t>The imbalance was quantified as follows, which means the original dataset has about 194 phishing URLs for every legitimate one.</w:t>
      </w:r>
    </w:p>
    <w:p>
      <w:pPr>
        <w:spacing w:after="120" w:before="80"/>
        <w:jc w:val="center"/>
      </w:pPr>
      <w:r>
        <w:drawing>
          <wp:inline xmlns:a="http://schemas.openxmlformats.org/drawingml/2006/main" xmlns:pic="http://schemas.openxmlformats.org/drawingml/2006/picture">
            <wp:extent cx="2743200" cy="388986"/>
            <wp:docPr id="1706160797" name="Picture 1706160797"/>
            <wp:cNvGraphicFramePr>
              <a:graphicFrameLocks noChangeAspect="1"/>
            </wp:cNvGraphicFramePr>
            <a:graphic>
              <a:graphicData uri="http://schemas.openxmlformats.org/drawingml/2006/picture">
                <pic:pic>
                  <pic:nvPicPr>
                    <pic:cNvPr id="0" name="eq_ratio.png"/>
                    <pic:cNvPicPr/>
                  </pic:nvPicPr>
                  <pic:blipFill>
                    <a:blip r:embed="rId12"/>
                    <a:stretch>
                      <a:fillRect/>
                    </a:stretch>
                  </pic:blipFill>
                  <pic:spPr>
                    <a:xfrm>
                      <a:off x="0" y="0"/>
                      <a:ext cx="2743200" cy="388986"/>
                    </a:xfrm>
                    <a:prstGeom prst="rect"/>
                  </pic:spPr>
                </pic:pic>
              </a:graphicData>
            </a:graphic>
          </wp:inline>
        </w:drawing>
      </w:r>
    </w:p>
    <w:p>
      <w:pPr>
        <w:keepNext/>
        <w:spacing w:before="200" w:after="80" w:line="276" w:lineRule="auto"/>
        <w:jc w:val="left"/>
      </w:pPr>
      <w:r>
        <w:rPr>
          <w:rFonts w:ascii="Times New Roman" w:hAnsi="Times New Roman" w:eastAsia="Times New Roman"/>
          <w:b/>
          <w:i w:val="0"/>
          <w:sz w:val="24"/>
        </w:rPr>
        <w:t>3.2 Purpose of EDA</w:t>
      </w:r>
    </w:p>
    <w:p>
      <w:pPr>
        <w:spacing w:before="0" w:after="60" w:line="276" w:lineRule="auto"/>
        <w:jc w:val="both"/>
      </w:pPr>
      <w:r>
        <w:rPr>
          <w:rFonts w:ascii="Times New Roman" w:hAnsi="Times New Roman" w:eastAsia="Times New Roman"/>
          <w:b w:val="0"/>
          <w:i w:val="0"/>
          <w:sz w:val="24"/>
        </w:rPr>
        <w:t>Exploratory data analysis was used to understand the dataset before training. Its main purposes were:</w:t>
      </w:r>
    </w:p>
    <w:p>
      <w:pPr>
        <w:spacing w:before="0" w:after="60" w:line="276" w:lineRule="auto"/>
        <w:ind w:left="720" w:hanging="360"/>
        <w:jc w:val="both"/>
      </w:pPr>
      <w:r>
        <w:rPr>
          <w:rFonts w:ascii="Times New Roman" w:hAnsi="Times New Roman" w:eastAsia="Times New Roman"/>
          <w:b w:val="0"/>
          <w:i w:val="0"/>
          <w:sz w:val="24"/>
        </w:rPr>
        <w:t>•</w:t>
        <w:tab/>
        <w:t>To understand the dataset size and feature types.</w:t>
      </w:r>
    </w:p>
    <w:p>
      <w:pPr>
        <w:spacing w:before="0" w:after="60" w:line="276" w:lineRule="auto"/>
        <w:ind w:left="720" w:hanging="360"/>
        <w:jc w:val="both"/>
      </w:pPr>
      <w:r>
        <w:rPr>
          <w:rFonts w:ascii="Times New Roman" w:hAnsi="Times New Roman" w:eastAsia="Times New Roman"/>
          <w:b w:val="0"/>
          <w:i w:val="0"/>
          <w:sz w:val="24"/>
        </w:rPr>
        <w:t>•</w:t>
        <w:tab/>
        <w:t>To identify the class distribution and any imbalance.</w:t>
      </w:r>
    </w:p>
    <w:p>
      <w:pPr>
        <w:spacing w:before="0" w:after="60" w:line="276" w:lineRule="auto"/>
        <w:ind w:left="720" w:hanging="360"/>
        <w:jc w:val="both"/>
      </w:pPr>
      <w:r>
        <w:rPr>
          <w:rFonts w:ascii="Times New Roman" w:hAnsi="Times New Roman" w:eastAsia="Times New Roman"/>
          <w:b w:val="0"/>
          <w:i w:val="0"/>
          <w:sz w:val="24"/>
        </w:rPr>
        <w:t>•</w:t>
        <w:tab/>
        <w:t>To understand the numerical URL characteristics.</w:t>
      </w:r>
    </w:p>
    <w:p>
      <w:pPr>
        <w:spacing w:before="0" w:after="60" w:line="276" w:lineRule="auto"/>
        <w:ind w:left="720" w:hanging="360"/>
        <w:jc w:val="both"/>
      </w:pPr>
      <w:r>
        <w:rPr>
          <w:rFonts w:ascii="Times New Roman" w:hAnsi="Times New Roman" w:eastAsia="Times New Roman"/>
          <w:b w:val="0"/>
          <w:i w:val="0"/>
          <w:sz w:val="24"/>
        </w:rPr>
        <w:t>•</w:t>
        <w:tab/>
        <w:t>To decide which features can be used for machine learning.</w:t>
      </w:r>
    </w:p>
    <w:p>
      <w:pPr>
        <w:spacing w:before="0" w:after="60" w:line="276" w:lineRule="auto"/>
        <w:ind w:left="720" w:hanging="360"/>
        <w:jc w:val="both"/>
      </w:pPr>
      <w:r>
        <w:rPr>
          <w:rFonts w:ascii="Times New Roman" w:hAnsi="Times New Roman" w:eastAsia="Times New Roman"/>
          <w:b w:val="0"/>
          <w:i w:val="0"/>
          <w:sz w:val="24"/>
        </w:rPr>
        <w:t>•</w:t>
        <w:tab/>
        <w:t>To support decisions on data preparation and feature engineering.</w:t>
      </w:r>
    </w:p>
    <w:p>
      <w:pPr>
        <w:spacing w:before="80" w:after="120" w:line="276" w:lineRule="auto"/>
        <w:jc w:val="both"/>
      </w:pPr>
      <w:r>
        <w:rPr>
          <w:rFonts w:ascii="Times New Roman" w:hAnsi="Times New Roman" w:eastAsia="Times New Roman"/>
          <w:b w:val="0"/>
          <w:i w:val="0"/>
          <w:sz w:val="24"/>
        </w:rPr>
        <w:t>As it turned out, the class distribution analysis changed how the final models were trained.</w:t>
      </w:r>
    </w:p>
    <w:p>
      <w:pPr>
        <w:keepNext/>
        <w:spacing w:before="200" w:after="80" w:line="276" w:lineRule="auto"/>
        <w:jc w:val="left"/>
      </w:pPr>
      <w:r>
        <w:rPr>
          <w:rFonts w:ascii="Times New Roman" w:hAnsi="Times New Roman" w:eastAsia="Times New Roman"/>
          <w:b/>
          <w:i w:val="0"/>
          <w:sz w:val="24"/>
        </w:rPr>
        <w:t>3.3 Preparation Steps Actually Performed</w:t>
      </w:r>
    </w:p>
    <w:p>
      <w:pPr>
        <w:spacing w:before="0" w:after="60" w:line="276" w:lineRule="auto"/>
        <w:ind w:left="720" w:hanging="360"/>
        <w:jc w:val="both"/>
      </w:pPr>
      <w:r>
        <w:rPr>
          <w:rFonts w:ascii="Times New Roman" w:hAnsi="Times New Roman" w:eastAsia="Times New Roman"/>
          <w:b w:val="0"/>
          <w:i w:val="0"/>
          <w:sz w:val="24"/>
        </w:rPr>
        <w:t>•</w:t>
        <w:tab/>
        <w:t>Checked the shape (160,064 rows, 13 columns), the column names and the unique labels (0 and 1).</w:t>
      </w:r>
    </w:p>
    <w:p>
      <w:pPr>
        <w:spacing w:before="0" w:after="60" w:line="276" w:lineRule="auto"/>
        <w:ind w:left="720" w:hanging="360"/>
        <w:jc w:val="both"/>
      </w:pPr>
      <w:r>
        <w:rPr>
          <w:rFonts w:ascii="Times New Roman" w:hAnsi="Times New Roman" w:eastAsia="Times New Roman"/>
          <w:b w:val="0"/>
          <w:i w:val="0"/>
          <w:sz w:val="24"/>
        </w:rPr>
        <w:t>•</w:t>
        <w:tab/>
        <w:t>Checked for duplicate rows and duplicate URLs: none were found.</w:t>
      </w:r>
    </w:p>
    <w:p>
      <w:pPr>
        <w:spacing w:before="0" w:after="60" w:line="276" w:lineRule="auto"/>
        <w:ind w:left="720" w:hanging="360"/>
        <w:jc w:val="both"/>
      </w:pPr>
      <w:r>
        <w:rPr>
          <w:rFonts w:ascii="Times New Roman" w:hAnsi="Times New Roman" w:eastAsia="Times New Roman"/>
          <w:b w:val="0"/>
          <w:i w:val="0"/>
          <w:sz w:val="24"/>
        </w:rPr>
        <w:t>•</w:t>
        <w:tab/>
        <w:t>Checked for missing values in url and label: none. A URL with no extractable TLD is given the category "unknown".</w:t>
      </w:r>
    </w:p>
    <w:p>
      <w:pPr>
        <w:spacing w:before="0" w:after="60" w:line="276" w:lineRule="auto"/>
        <w:ind w:left="720" w:hanging="360"/>
        <w:jc w:val="both"/>
      </w:pPr>
      <w:r>
        <w:rPr>
          <w:rFonts w:ascii="Times New Roman" w:hAnsi="Times New Roman" w:eastAsia="Times New Roman"/>
          <w:b w:val="0"/>
          <w:i w:val="0"/>
          <w:sz w:val="24"/>
        </w:rPr>
        <w:t>•</w:t>
        <w:tab/>
        <w:t>Extracted ten numerical features, giving a (160,064 × 10) matrix.</w:t>
      </w:r>
    </w:p>
    <w:p>
      <w:pPr>
        <w:spacing w:before="0" w:after="60" w:line="276" w:lineRule="auto"/>
        <w:ind w:left="720" w:hanging="360"/>
        <w:jc w:val="both"/>
      </w:pPr>
      <w:r>
        <w:rPr>
          <w:rFonts w:ascii="Times New Roman" w:hAnsi="Times New Roman" w:eastAsia="Times New Roman"/>
          <w:b w:val="0"/>
          <w:i w:val="0"/>
          <w:sz w:val="24"/>
        </w:rPr>
        <w:t>•</w:t>
        <w:tab/>
        <w:t>Built 10,000 character-level TF-IDF features from the URL text.</w:t>
      </w:r>
    </w:p>
    <w:p>
      <w:pPr>
        <w:spacing w:before="0" w:after="60" w:line="276" w:lineRule="auto"/>
        <w:ind w:left="720" w:hanging="360"/>
        <w:jc w:val="both"/>
      </w:pPr>
      <w:r>
        <w:rPr>
          <w:rFonts w:ascii="Times New Roman" w:hAnsi="Times New Roman" w:eastAsia="Times New Roman"/>
          <w:b w:val="0"/>
          <w:i w:val="0"/>
          <w:sz w:val="24"/>
        </w:rPr>
        <w:t>•</w:t>
        <w:tab/>
        <w:t>One-hot encoded the TLD (536 categories on the full data, 229 on the balanced data).</w:t>
      </w:r>
    </w:p>
    <w:p>
      <w:pPr>
        <w:spacing w:before="0" w:after="60" w:line="276" w:lineRule="auto"/>
        <w:ind w:left="720" w:hanging="360"/>
        <w:jc w:val="both"/>
      </w:pPr>
      <w:r>
        <w:rPr>
          <w:rFonts w:ascii="Times New Roman" w:hAnsi="Times New Roman" w:eastAsia="Times New Roman"/>
          <w:b w:val="0"/>
          <w:i w:val="0"/>
          <w:sz w:val="24"/>
        </w:rPr>
        <w:t>•</w:t>
        <w:tab/>
        <w:t>Combined the blocks into one sparse matrix (10,546 features on the full data, 10,239 on the balanced data).</w:t>
      </w:r>
    </w:p>
    <w:p>
      <w:pPr>
        <w:spacing w:before="0" w:after="60" w:line="276" w:lineRule="auto"/>
        <w:ind w:left="720" w:hanging="360"/>
        <w:jc w:val="both"/>
      </w:pPr>
      <w:r>
        <w:rPr>
          <w:rFonts w:ascii="Times New Roman" w:hAnsi="Times New Roman" w:eastAsia="Times New Roman"/>
          <w:b w:val="0"/>
          <w:i w:val="0"/>
          <w:sz w:val="24"/>
        </w:rPr>
        <w:t>•</w:t>
        <w:tab/>
        <w:t>Split the data 80/20 with stratification (128,051 training and 32,013 testing URLs on the full data).</w:t>
      </w:r>
    </w:p>
    <w:p>
      <w:pPr>
        <w:spacing w:before="0" w:after="60" w:line="276" w:lineRule="auto"/>
        <w:ind w:left="720" w:hanging="360"/>
        <w:jc w:val="both"/>
      </w:pPr>
      <w:r>
        <w:rPr>
          <w:rFonts w:ascii="Times New Roman" w:hAnsi="Times New Roman" w:eastAsia="Times New Roman"/>
          <w:b w:val="0"/>
          <w:i w:val="0"/>
          <w:sz w:val="24"/>
        </w:rPr>
        <w:t>•</w:t>
        <w:tab/>
        <w:t>Built a balanced dataset of 820 legitimate and 820 phishing URLs and split it into 1,312 training and 328 testing URLs.</w:t>
      </w:r>
    </w:p>
    <w:p>
      <w:pPr>
        <w:keepNext/>
        <w:spacing w:before="200" w:after="80" w:line="276" w:lineRule="auto"/>
        <w:jc w:val="left"/>
      </w:pPr>
      <w:r>
        <w:rPr>
          <w:rFonts w:ascii="Times New Roman" w:hAnsi="Times New Roman" w:eastAsia="Times New Roman"/>
          <w:b/>
          <w:i w:val="0"/>
          <w:sz w:val="24"/>
        </w:rPr>
        <w:t>3.4 EDA Exploration - Implementation</w:t>
      </w:r>
    </w:p>
    <w:p>
      <w:pPr>
        <w:spacing w:before="0" w:after="120" w:line="276" w:lineRule="auto"/>
        <w:jc w:val="both"/>
      </w:pPr>
      <w:r>
        <w:rPr>
          <w:rFonts w:ascii="Times New Roman" w:hAnsi="Times New Roman" w:eastAsia="Times New Roman"/>
          <w:b w:val="0"/>
          <w:i w:val="0"/>
          <w:sz w:val="24"/>
        </w:rPr>
        <w:t>The class distribution and the imbalance ratio were computed as follows. The notebook output is shown below the code.</w:t>
      </w:r>
    </w:p>
    <w:p>
      <w:pPr>
        <w:keepNext/>
        <w:keepLines/>
        <w:shd w:val="clear" w:color="auto" w:fill="F2F2F2"/>
        <w:spacing w:after="0" w:before="0"/>
        <w:ind w:left="288"/>
        <w:jc w:val="left"/>
      </w:pPr>
      <w:r>
        <w:rPr>
          <w:rFonts w:ascii="Courier New" w:hAnsi="Courier New" w:eastAsia="Courier New"/>
          <w:b w:val="0"/>
          <w:i w:val="0"/>
          <w:sz w:val="18"/>
        </w:rPr>
        <w:t>counts = df['label'].value_counts()</w:t>
      </w:r>
    </w:p>
    <w:p>
      <w:pPr>
        <w:keepNext/>
        <w:keepLines/>
        <w:shd w:val="clear" w:color="auto" w:fill="F2F2F2"/>
        <w:spacing w:after="0" w:before="0"/>
        <w:ind w:left="288"/>
        <w:jc w:val="left"/>
      </w:pPr>
      <w:r>
        <w:rPr>
          <w:rFonts w:ascii="Courier New" w:hAnsi="Courier New" w:eastAsia="Courier New"/>
          <w:b w:val="0"/>
          <w:i w:val="0"/>
          <w:sz w:val="18"/>
        </w:rPr>
        <w:t>ratio = counts[1] / counts[0]</w:t>
      </w:r>
    </w:p>
    <w:p>
      <w:pPr>
        <w:keepLines/>
        <w:shd w:val="clear" w:color="auto" w:fill="F2F2F2"/>
        <w:spacing w:after="0" w:before="0"/>
        <w:ind w:left="288"/>
        <w:jc w:val="left"/>
      </w:pPr>
      <w:r>
        <w:rPr>
          <w:rFonts w:ascii="Courier New" w:hAnsi="Courier New" w:eastAsia="Courier New"/>
          <w:b w:val="0"/>
          <w:i w:val="0"/>
          <w:sz w:val="18"/>
        </w:rPr>
        <w:t>baseline_acc = counts.max() / counts.sum()</w:t>
      </w:r>
    </w:p>
    <w:p>
      <w:pPr>
        <w:spacing w:before="0" w:after="80" w:line="276" w:lineRule="auto"/>
        <w:jc w:val="both"/>
      </w:pPr>
    </w:p>
    <w:p>
      <w:pPr>
        <w:keepNext/>
        <w:keepLines/>
        <w:shd w:val="clear" w:color="auto" w:fill="F2F2F2"/>
        <w:spacing w:after="0" w:before="0"/>
        <w:ind w:left="288"/>
        <w:jc w:val="left"/>
      </w:pPr>
      <w:r>
        <w:rPr>
          <w:rFonts w:ascii="Courier New" w:hAnsi="Courier New" w:eastAsia="Courier New"/>
          <w:b w:val="0"/>
          <w:i w:val="0"/>
          <w:sz w:val="18"/>
        </w:rPr>
        <w:t>Label  Class       Count   Percentage</w:t>
      </w:r>
    </w:p>
    <w:p>
      <w:pPr>
        <w:keepNext/>
        <w:keepLines/>
        <w:shd w:val="clear" w:color="auto" w:fill="F2F2F2"/>
        <w:spacing w:after="0" w:before="0"/>
        <w:ind w:left="288"/>
        <w:jc w:val="left"/>
      </w:pPr>
      <w:r>
        <w:rPr>
          <w:rFonts w:ascii="Courier New" w:hAnsi="Courier New" w:eastAsia="Courier New"/>
          <w:b w:val="0"/>
          <w:i w:val="0"/>
          <w:sz w:val="18"/>
        </w:rPr>
        <w:t>0      Legitimate  820     0.51%</w:t>
      </w:r>
    </w:p>
    <w:p>
      <w:pPr>
        <w:keepNext/>
        <w:keepLines/>
        <w:shd w:val="clear" w:color="auto" w:fill="F2F2F2"/>
        <w:spacing w:after="0" w:before="0"/>
        <w:ind w:left="288"/>
        <w:jc w:val="left"/>
      </w:pPr>
      <w:r>
        <w:rPr>
          <w:rFonts w:ascii="Courier New" w:hAnsi="Courier New" w:eastAsia="Courier New"/>
          <w:b w:val="0"/>
          <w:i w:val="0"/>
          <w:sz w:val="18"/>
        </w:rPr>
        <w:t>1      Phishing    159244  99.49%</w:t>
      </w:r>
    </w:p>
    <w:p>
      <w:pPr>
        <w:keepNext/>
        <w:keepLines/>
        <w:shd w:val="clear" w:color="auto" w:fill="F2F2F2"/>
        <w:spacing w:after="0" w:before="0"/>
        <w:ind w:left="288"/>
        <w:jc w:val="left"/>
      </w:pPr>
      <w:r>
        <w:rPr>
          <w:rFonts w:ascii="Courier New" w:hAnsi="Courier New" w:eastAsia="Courier New"/>
          <w:b w:val="0"/>
          <w:i w:val="0"/>
          <w:sz w:val="18"/>
        </w:rPr>
        <w:t xml:space="preserve"> </w:t>
      </w:r>
    </w:p>
    <w:p>
      <w:pPr>
        <w:keepNext/>
        <w:keepLines/>
        <w:shd w:val="clear" w:color="auto" w:fill="F2F2F2"/>
        <w:spacing w:after="0" w:before="0"/>
        <w:ind w:left="288"/>
        <w:jc w:val="left"/>
      </w:pPr>
      <w:r>
        <w:rPr>
          <w:rFonts w:ascii="Courier New" w:hAnsi="Courier New" w:eastAsia="Courier New"/>
          <w:b w:val="0"/>
          <w:i w:val="0"/>
          <w:sz w:val="18"/>
        </w:rPr>
        <w:t>Imbalance ratio : 194.20:1</w:t>
      </w:r>
    </w:p>
    <w:p>
      <w:pPr>
        <w:keepLines/>
        <w:shd w:val="clear" w:color="auto" w:fill="F2F2F2"/>
        <w:spacing w:after="0" w:before="0"/>
        <w:ind w:left="288"/>
        <w:jc w:val="left"/>
      </w:pPr>
      <w:r>
        <w:rPr>
          <w:rFonts w:ascii="Courier New" w:hAnsi="Courier New" w:eastAsia="Courier New"/>
          <w:b w:val="0"/>
          <w:i w:val="0"/>
          <w:sz w:val="18"/>
        </w:rPr>
        <w:t>Always predicting 'Phishing' gives ~99.49% accuracy</w:t>
      </w:r>
    </w:p>
    <w:p>
      <w:pPr>
        <w:spacing w:before="0" w:after="80" w:line="276" w:lineRule="auto"/>
        <w:jc w:val="both"/>
      </w:pPr>
    </w:p>
    <w:p>
      <w:pPr>
        <w:keepNext/>
        <w:spacing w:after="40"/>
        <w:jc w:val="center"/>
      </w:pPr>
      <w:r>
        <w:drawing>
          <wp:inline xmlns:a="http://schemas.openxmlformats.org/drawingml/2006/main" xmlns:pic="http://schemas.openxmlformats.org/drawingml/2006/picture">
            <wp:extent cx="5486400" cy="3407270"/>
            <wp:docPr id="1706160798" name="Picture 1706160798"/>
            <wp:cNvGraphicFramePr>
              <a:graphicFrameLocks noChangeAspect="1"/>
            </wp:cNvGraphicFramePr>
            <a:graphic>
              <a:graphicData uri="http://schemas.openxmlformats.org/drawingml/2006/picture">
                <pic:pic>
                  <pic:nvPicPr>
                    <pic:cNvPr id="0" name="c23.png"/>
                    <pic:cNvPicPr/>
                  </pic:nvPicPr>
                  <pic:blipFill>
                    <a:blip r:embed="rId13"/>
                    <a:stretch>
                      <a:fillRect/>
                    </a:stretch>
                  </pic:blipFill>
                  <pic:spPr>
                    <a:xfrm>
                      <a:off x="0" y="0"/>
                      <a:ext cx="5486400" cy="3407270"/>
                    </a:xfrm>
                    <a:prstGeom prst="rect"/>
                  </pic:spPr>
                </pic:pic>
              </a:graphicData>
            </a:graphic>
          </wp:inline>
        </w:drawing>
      </w:r>
    </w:p>
    <w:p>
      <w:pPr>
        <w:spacing w:before="40" w:after="200" w:line="276" w:lineRule="auto"/>
        <w:jc w:val="center"/>
      </w:pPr>
      <w:r>
        <w:rPr>
          <w:rFonts w:ascii="Times New Roman" w:hAnsi="Times New Roman" w:eastAsia="Times New Roman"/>
          <w:b w:val="0"/>
          <w:i/>
          <w:sz w:val="20"/>
        </w:rPr>
        <w:t>Figure 2: Class distribution and balance analysis from the notebook</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2340"/>
        <w:gridCol w:w="2340"/>
        <w:gridCol w:w="2340"/>
        <w:gridCol w:w="2340"/>
      </w:tblGrid>
      <w:tr>
        <w:tc>
          <w:tcPr>
            <w:tcW w:type="dxa" w:w="3456"/>
            <w:shd w:val="clear" w:color="auto" w:fill="D9D9D9"/>
          </w:tcPr>
          <w:p>
            <w:pPr>
              <w:keepNext/>
              <w:spacing w:after="40" w:before="40"/>
              <w:jc w:val="left"/>
            </w:pPr>
            <w:r>
              <w:rPr>
                <w:rFonts w:ascii="Times New Roman" w:hAnsi="Times New Roman" w:eastAsia="Times New Roman"/>
                <w:b/>
                <w:i w:val="0"/>
                <w:sz w:val="21"/>
              </w:rPr>
              <w:t>Dataset / split</w:t>
            </w:r>
          </w:p>
        </w:tc>
        <w:tc>
          <w:tcPr>
            <w:tcW w:type="dxa" w:w="1872"/>
            <w:shd w:val="clear" w:color="auto" w:fill="D9D9D9"/>
          </w:tcPr>
          <w:p>
            <w:pPr>
              <w:keepNext/>
              <w:spacing w:after="40" w:before="40"/>
              <w:jc w:val="center"/>
            </w:pPr>
            <w:r>
              <w:rPr>
                <w:rFonts w:ascii="Times New Roman" w:hAnsi="Times New Roman" w:eastAsia="Times New Roman"/>
                <w:b/>
                <w:i w:val="0"/>
                <w:sz w:val="21"/>
              </w:rPr>
              <w:t>Legitimate</w:t>
            </w:r>
          </w:p>
        </w:tc>
        <w:tc>
          <w:tcPr>
            <w:tcW w:type="dxa" w:w="1872"/>
            <w:shd w:val="clear" w:color="auto" w:fill="D9D9D9"/>
          </w:tcPr>
          <w:p>
            <w:pPr>
              <w:keepNext/>
              <w:spacing w:after="40" w:before="40"/>
              <w:jc w:val="center"/>
            </w:pPr>
            <w:r>
              <w:rPr>
                <w:rFonts w:ascii="Times New Roman" w:hAnsi="Times New Roman" w:eastAsia="Times New Roman"/>
                <w:b/>
                <w:i w:val="0"/>
                <w:sz w:val="21"/>
              </w:rPr>
              <w:t>Phishing</w:t>
            </w:r>
          </w:p>
        </w:tc>
        <w:tc>
          <w:tcPr>
            <w:tcW w:type="dxa" w:w="1872"/>
            <w:shd w:val="clear" w:color="auto" w:fill="D9D9D9"/>
          </w:tcPr>
          <w:p>
            <w:pPr>
              <w:keepNext/>
              <w:spacing w:after="40" w:before="40"/>
              <w:jc w:val="center"/>
            </w:pPr>
            <w:r>
              <w:rPr>
                <w:rFonts w:ascii="Times New Roman" w:hAnsi="Times New Roman" w:eastAsia="Times New Roman"/>
                <w:b/>
                <w:i w:val="0"/>
                <w:sz w:val="21"/>
              </w:rPr>
              <w:t>Total</w:t>
            </w:r>
          </w:p>
        </w:tc>
      </w:tr>
      <w:tr>
        <w:tc>
          <w:tcPr>
            <w:tcW w:type="dxa" w:w="3456"/>
          </w:tcPr>
          <w:p>
            <w:pPr>
              <w:keepNext/>
              <w:spacing w:after="40" w:before="40"/>
              <w:jc w:val="left"/>
            </w:pPr>
            <w:r>
              <w:rPr>
                <w:rFonts w:ascii="Times New Roman" w:hAnsi="Times New Roman" w:eastAsia="Times New Roman"/>
                <w:b w:val="0"/>
                <w:i w:val="0"/>
                <w:sz w:val="21"/>
              </w:rPr>
              <w:t>Full dataset</w:t>
            </w:r>
          </w:p>
        </w:tc>
        <w:tc>
          <w:tcPr>
            <w:tcW w:type="dxa" w:w="1872"/>
          </w:tcPr>
          <w:p>
            <w:pPr>
              <w:keepNext/>
              <w:spacing w:after="40" w:before="40"/>
              <w:jc w:val="center"/>
            </w:pPr>
            <w:r>
              <w:rPr>
                <w:rFonts w:ascii="Times New Roman" w:hAnsi="Times New Roman" w:eastAsia="Times New Roman"/>
                <w:b w:val="0"/>
                <w:i w:val="0"/>
                <w:sz w:val="21"/>
              </w:rPr>
              <w:t>820</w:t>
            </w:r>
          </w:p>
        </w:tc>
        <w:tc>
          <w:tcPr>
            <w:tcW w:type="dxa" w:w="1872"/>
          </w:tcPr>
          <w:p>
            <w:pPr>
              <w:keepNext/>
              <w:spacing w:after="40" w:before="40"/>
              <w:jc w:val="center"/>
            </w:pPr>
            <w:r>
              <w:rPr>
                <w:rFonts w:ascii="Times New Roman" w:hAnsi="Times New Roman" w:eastAsia="Times New Roman"/>
                <w:b w:val="0"/>
                <w:i w:val="0"/>
                <w:sz w:val="21"/>
              </w:rPr>
              <w:t>159,244</w:t>
            </w:r>
          </w:p>
        </w:tc>
        <w:tc>
          <w:tcPr>
            <w:tcW w:type="dxa" w:w="1872"/>
          </w:tcPr>
          <w:p>
            <w:pPr>
              <w:keepNext/>
              <w:spacing w:after="40" w:before="40"/>
              <w:jc w:val="center"/>
            </w:pPr>
            <w:r>
              <w:rPr>
                <w:rFonts w:ascii="Times New Roman" w:hAnsi="Times New Roman" w:eastAsia="Times New Roman"/>
                <w:b w:val="0"/>
                <w:i w:val="0"/>
                <w:sz w:val="21"/>
              </w:rPr>
              <w:t>160,064</w:t>
            </w:r>
          </w:p>
        </w:tc>
      </w:tr>
      <w:tr>
        <w:tc>
          <w:tcPr>
            <w:tcW w:type="dxa" w:w="3456"/>
          </w:tcPr>
          <w:p>
            <w:pPr>
              <w:keepNext/>
              <w:spacing w:after="40" w:before="40"/>
              <w:jc w:val="left"/>
            </w:pPr>
            <w:r>
              <w:rPr>
                <w:rFonts w:ascii="Times New Roman" w:hAnsi="Times New Roman" w:eastAsia="Times New Roman"/>
                <w:b w:val="0"/>
                <w:i w:val="0"/>
                <w:sz w:val="21"/>
              </w:rPr>
              <w:t>Full training split</w:t>
            </w:r>
          </w:p>
        </w:tc>
        <w:tc>
          <w:tcPr>
            <w:tcW w:type="dxa" w:w="1872"/>
          </w:tcPr>
          <w:p>
            <w:pPr>
              <w:keepNext/>
              <w:spacing w:after="40" w:before="40"/>
              <w:jc w:val="center"/>
            </w:pPr>
            <w:r>
              <w:rPr>
                <w:rFonts w:ascii="Times New Roman" w:hAnsi="Times New Roman" w:eastAsia="Times New Roman"/>
                <w:b w:val="0"/>
                <w:i w:val="0"/>
                <w:sz w:val="21"/>
              </w:rPr>
              <w:t>656</w:t>
            </w:r>
          </w:p>
        </w:tc>
        <w:tc>
          <w:tcPr>
            <w:tcW w:type="dxa" w:w="1872"/>
          </w:tcPr>
          <w:p>
            <w:pPr>
              <w:keepNext/>
              <w:spacing w:after="40" w:before="40"/>
              <w:jc w:val="center"/>
            </w:pPr>
            <w:r>
              <w:rPr>
                <w:rFonts w:ascii="Times New Roman" w:hAnsi="Times New Roman" w:eastAsia="Times New Roman"/>
                <w:b w:val="0"/>
                <w:i w:val="0"/>
                <w:sz w:val="21"/>
              </w:rPr>
              <w:t>127,395</w:t>
            </w:r>
          </w:p>
        </w:tc>
        <w:tc>
          <w:tcPr>
            <w:tcW w:type="dxa" w:w="1872"/>
          </w:tcPr>
          <w:p>
            <w:pPr>
              <w:keepNext/>
              <w:spacing w:after="40" w:before="40"/>
              <w:jc w:val="center"/>
            </w:pPr>
            <w:r>
              <w:rPr>
                <w:rFonts w:ascii="Times New Roman" w:hAnsi="Times New Roman" w:eastAsia="Times New Roman"/>
                <w:b w:val="0"/>
                <w:i w:val="0"/>
                <w:sz w:val="21"/>
              </w:rPr>
              <w:t>128,051</w:t>
            </w:r>
          </w:p>
        </w:tc>
      </w:tr>
      <w:tr>
        <w:tc>
          <w:tcPr>
            <w:tcW w:type="dxa" w:w="3456"/>
          </w:tcPr>
          <w:p>
            <w:pPr>
              <w:keepNext/>
              <w:spacing w:after="40" w:before="40"/>
              <w:jc w:val="left"/>
            </w:pPr>
            <w:r>
              <w:rPr>
                <w:rFonts w:ascii="Times New Roman" w:hAnsi="Times New Roman" w:eastAsia="Times New Roman"/>
                <w:b w:val="0"/>
                <w:i w:val="0"/>
                <w:sz w:val="21"/>
              </w:rPr>
              <w:t>Full testing split</w:t>
            </w:r>
          </w:p>
        </w:tc>
        <w:tc>
          <w:tcPr>
            <w:tcW w:type="dxa" w:w="1872"/>
          </w:tcPr>
          <w:p>
            <w:pPr>
              <w:keepNext/>
              <w:spacing w:after="40" w:before="40"/>
              <w:jc w:val="center"/>
            </w:pPr>
            <w:r>
              <w:rPr>
                <w:rFonts w:ascii="Times New Roman" w:hAnsi="Times New Roman" w:eastAsia="Times New Roman"/>
                <w:b w:val="0"/>
                <w:i w:val="0"/>
                <w:sz w:val="21"/>
              </w:rPr>
              <w:t>164</w:t>
            </w:r>
          </w:p>
        </w:tc>
        <w:tc>
          <w:tcPr>
            <w:tcW w:type="dxa" w:w="1872"/>
          </w:tcPr>
          <w:p>
            <w:pPr>
              <w:keepNext/>
              <w:spacing w:after="40" w:before="40"/>
              <w:jc w:val="center"/>
            </w:pPr>
            <w:r>
              <w:rPr>
                <w:rFonts w:ascii="Times New Roman" w:hAnsi="Times New Roman" w:eastAsia="Times New Roman"/>
                <w:b w:val="0"/>
                <w:i w:val="0"/>
                <w:sz w:val="21"/>
              </w:rPr>
              <w:t>31,849</w:t>
            </w:r>
          </w:p>
        </w:tc>
        <w:tc>
          <w:tcPr>
            <w:tcW w:type="dxa" w:w="1872"/>
          </w:tcPr>
          <w:p>
            <w:pPr>
              <w:keepNext/>
              <w:spacing w:after="40" w:before="40"/>
              <w:jc w:val="center"/>
            </w:pPr>
            <w:r>
              <w:rPr>
                <w:rFonts w:ascii="Times New Roman" w:hAnsi="Times New Roman" w:eastAsia="Times New Roman"/>
                <w:b w:val="0"/>
                <w:i w:val="0"/>
                <w:sz w:val="21"/>
              </w:rPr>
              <w:t>32,013</w:t>
            </w:r>
          </w:p>
        </w:tc>
      </w:tr>
      <w:tr>
        <w:tc>
          <w:tcPr>
            <w:tcW w:type="dxa" w:w="3456"/>
          </w:tcPr>
          <w:p>
            <w:pPr>
              <w:keepNext/>
              <w:spacing w:after="40" w:before="40"/>
              <w:jc w:val="left"/>
            </w:pPr>
            <w:r>
              <w:rPr>
                <w:rFonts w:ascii="Times New Roman" w:hAnsi="Times New Roman" w:eastAsia="Times New Roman"/>
                <w:b w:val="0"/>
                <w:i w:val="0"/>
                <w:sz w:val="21"/>
              </w:rPr>
              <w:t>Balanced dataset</w:t>
            </w:r>
          </w:p>
        </w:tc>
        <w:tc>
          <w:tcPr>
            <w:tcW w:type="dxa" w:w="1872"/>
          </w:tcPr>
          <w:p>
            <w:pPr>
              <w:keepNext/>
              <w:spacing w:after="40" w:before="40"/>
              <w:jc w:val="center"/>
            </w:pPr>
            <w:r>
              <w:rPr>
                <w:rFonts w:ascii="Times New Roman" w:hAnsi="Times New Roman" w:eastAsia="Times New Roman"/>
                <w:b w:val="0"/>
                <w:i w:val="0"/>
                <w:sz w:val="21"/>
              </w:rPr>
              <w:t>820</w:t>
            </w:r>
          </w:p>
        </w:tc>
        <w:tc>
          <w:tcPr>
            <w:tcW w:type="dxa" w:w="1872"/>
          </w:tcPr>
          <w:p>
            <w:pPr>
              <w:keepNext/>
              <w:spacing w:after="40" w:before="40"/>
              <w:jc w:val="center"/>
            </w:pPr>
            <w:r>
              <w:rPr>
                <w:rFonts w:ascii="Times New Roman" w:hAnsi="Times New Roman" w:eastAsia="Times New Roman"/>
                <w:b w:val="0"/>
                <w:i w:val="0"/>
                <w:sz w:val="21"/>
              </w:rPr>
              <w:t>820</w:t>
            </w:r>
          </w:p>
        </w:tc>
        <w:tc>
          <w:tcPr>
            <w:tcW w:type="dxa" w:w="1872"/>
          </w:tcPr>
          <w:p>
            <w:pPr>
              <w:keepNext/>
              <w:spacing w:after="40" w:before="40"/>
              <w:jc w:val="center"/>
            </w:pPr>
            <w:r>
              <w:rPr>
                <w:rFonts w:ascii="Times New Roman" w:hAnsi="Times New Roman" w:eastAsia="Times New Roman"/>
                <w:b w:val="0"/>
                <w:i w:val="0"/>
                <w:sz w:val="21"/>
              </w:rPr>
              <w:t>1,640</w:t>
            </w:r>
          </w:p>
        </w:tc>
      </w:tr>
      <w:tr>
        <w:tc>
          <w:tcPr>
            <w:tcW w:type="dxa" w:w="3456"/>
          </w:tcPr>
          <w:p>
            <w:pPr>
              <w:spacing w:after="40" w:before="40"/>
              <w:jc w:val="left"/>
            </w:pPr>
            <w:r>
              <w:rPr>
                <w:rFonts w:ascii="Times New Roman" w:hAnsi="Times New Roman" w:eastAsia="Times New Roman"/>
                <w:b w:val="0"/>
                <w:i w:val="0"/>
                <w:sz w:val="21"/>
              </w:rPr>
              <w:t>Balanced testing split</w:t>
            </w:r>
          </w:p>
        </w:tc>
        <w:tc>
          <w:tcPr>
            <w:tcW w:type="dxa" w:w="1872"/>
          </w:tcPr>
          <w:p>
            <w:pPr>
              <w:spacing w:after="40" w:before="40"/>
              <w:jc w:val="center"/>
            </w:pPr>
            <w:r>
              <w:rPr>
                <w:rFonts w:ascii="Times New Roman" w:hAnsi="Times New Roman" w:eastAsia="Times New Roman"/>
                <w:b w:val="0"/>
                <w:i w:val="0"/>
                <w:sz w:val="21"/>
              </w:rPr>
              <w:t>164</w:t>
            </w:r>
          </w:p>
        </w:tc>
        <w:tc>
          <w:tcPr>
            <w:tcW w:type="dxa" w:w="1872"/>
          </w:tcPr>
          <w:p>
            <w:pPr>
              <w:spacing w:after="40" w:before="40"/>
              <w:jc w:val="center"/>
            </w:pPr>
            <w:r>
              <w:rPr>
                <w:rFonts w:ascii="Times New Roman" w:hAnsi="Times New Roman" w:eastAsia="Times New Roman"/>
                <w:b w:val="0"/>
                <w:i w:val="0"/>
                <w:sz w:val="21"/>
              </w:rPr>
              <w:t>164</w:t>
            </w:r>
          </w:p>
        </w:tc>
        <w:tc>
          <w:tcPr>
            <w:tcW w:type="dxa" w:w="1872"/>
          </w:tcPr>
          <w:p>
            <w:pPr>
              <w:spacing w:after="40" w:before="40"/>
              <w:jc w:val="center"/>
            </w:pPr>
            <w:r>
              <w:rPr>
                <w:rFonts w:ascii="Times New Roman" w:hAnsi="Times New Roman" w:eastAsia="Times New Roman"/>
                <w:b w:val="0"/>
                <w:i w:val="0"/>
                <w:sz w:val="21"/>
              </w:rPr>
              <w:t>328</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2: Class counts for each dataset and split</w:t>
      </w:r>
    </w:p>
    <w:p>
      <w:pPr>
        <w:spacing w:before="0" w:after="120" w:line="276" w:lineRule="auto"/>
        <w:jc w:val="both"/>
      </w:pPr>
      <w:r>
        <w:rPr>
          <w:rFonts w:ascii="Times New Roman" w:hAnsi="Times New Roman" w:eastAsia="Times New Roman"/>
          <w:b w:val="0"/>
          <w:i w:val="0"/>
          <w:sz w:val="24"/>
        </w:rPr>
        <w:t>The URL characteristics used in the study are described below, followed by the three feature groups that were combined.</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3120"/>
        <w:gridCol w:w="3120"/>
        <w:gridCol w:w="3120"/>
      </w:tblGrid>
      <w:tr>
        <w:tc>
          <w:tcPr>
            <w:tcW w:type="dxa" w:w="2160"/>
            <w:shd w:val="clear" w:color="auto" w:fill="D9D9D9"/>
          </w:tcPr>
          <w:p>
            <w:pPr>
              <w:spacing w:after="40" w:before="40"/>
              <w:jc w:val="left"/>
            </w:pPr>
            <w:r>
              <w:rPr>
                <w:rFonts w:ascii="Times New Roman" w:hAnsi="Times New Roman" w:eastAsia="Times New Roman"/>
                <w:b/>
                <w:i w:val="0"/>
                <w:sz w:val="20"/>
              </w:rPr>
              <w:t>Feature</w:t>
            </w:r>
          </w:p>
        </w:tc>
        <w:tc>
          <w:tcPr>
            <w:tcW w:type="dxa" w:w="4176"/>
            <w:shd w:val="clear" w:color="auto" w:fill="D9D9D9"/>
          </w:tcPr>
          <w:p>
            <w:pPr>
              <w:spacing w:after="40" w:before="40"/>
              <w:jc w:val="left"/>
            </w:pPr>
            <w:r>
              <w:rPr>
                <w:rFonts w:ascii="Times New Roman" w:hAnsi="Times New Roman" w:eastAsia="Times New Roman"/>
                <w:b/>
                <w:i w:val="0"/>
                <w:sz w:val="20"/>
              </w:rPr>
              <w:t>What it measures</w:t>
            </w:r>
          </w:p>
        </w:tc>
        <w:tc>
          <w:tcPr>
            <w:tcW w:type="dxa" w:w="3024"/>
            <w:shd w:val="clear" w:color="auto" w:fill="D9D9D9"/>
          </w:tcPr>
          <w:p>
            <w:pPr>
              <w:spacing w:after="40" w:before="40"/>
              <w:jc w:val="left"/>
            </w:pPr>
            <w:r>
              <w:rPr>
                <w:rFonts w:ascii="Times New Roman" w:hAnsi="Times New Roman" w:eastAsia="Times New Roman"/>
                <w:b/>
                <w:i w:val="0"/>
                <w:sz w:val="20"/>
              </w:rPr>
              <w:t>Example</w:t>
            </w:r>
          </w:p>
        </w:tc>
      </w:tr>
      <w:tr>
        <w:tc>
          <w:tcPr>
            <w:tcW w:type="dxa" w:w="2160"/>
          </w:tcPr>
          <w:p>
            <w:pPr>
              <w:spacing w:after="40" w:before="40"/>
              <w:jc w:val="left"/>
            </w:pPr>
            <w:r>
              <w:rPr>
                <w:rFonts w:ascii="Times New Roman" w:hAnsi="Times New Roman" w:eastAsia="Times New Roman"/>
                <w:b w:val="0"/>
                <w:i w:val="0"/>
                <w:sz w:val="20"/>
              </w:rPr>
              <w:t>url_length</w:t>
            </w:r>
          </w:p>
        </w:tc>
        <w:tc>
          <w:tcPr>
            <w:tcW w:type="dxa" w:w="4176"/>
          </w:tcPr>
          <w:p>
            <w:pPr>
              <w:spacing w:after="40" w:before="40"/>
              <w:jc w:val="left"/>
            </w:pPr>
            <w:r>
              <w:rPr>
                <w:rFonts w:ascii="Times New Roman" w:hAnsi="Times New Roman" w:eastAsia="Times New Roman"/>
                <w:b w:val="0"/>
                <w:i w:val="0"/>
                <w:sz w:val="20"/>
              </w:rPr>
              <w:t>Total characters in the URL</w:t>
            </w:r>
          </w:p>
        </w:tc>
        <w:tc>
          <w:tcPr>
            <w:tcW w:type="dxa" w:w="3024"/>
          </w:tcPr>
          <w:p>
            <w:pPr>
              <w:spacing w:after="40" w:before="40"/>
              <w:jc w:val="left"/>
            </w:pPr>
            <w:r>
              <w:rPr>
                <w:rFonts w:ascii="Times New Roman" w:hAnsi="Times New Roman" w:eastAsia="Times New Roman"/>
                <w:b w:val="0"/>
                <w:i w:val="0"/>
                <w:sz w:val="20"/>
              </w:rPr>
              <w:t>59</w:t>
            </w:r>
          </w:p>
        </w:tc>
      </w:tr>
      <w:tr>
        <w:tc>
          <w:tcPr>
            <w:tcW w:type="dxa" w:w="2160"/>
          </w:tcPr>
          <w:p>
            <w:pPr>
              <w:spacing w:after="40" w:before="40"/>
              <w:jc w:val="left"/>
            </w:pPr>
            <w:r>
              <w:rPr>
                <w:rFonts w:ascii="Times New Roman" w:hAnsi="Times New Roman" w:eastAsia="Times New Roman"/>
                <w:b w:val="0"/>
                <w:i w:val="0"/>
                <w:sz w:val="20"/>
              </w:rPr>
              <w:t>num_dots</w:t>
            </w:r>
          </w:p>
        </w:tc>
        <w:tc>
          <w:tcPr>
            <w:tcW w:type="dxa" w:w="4176"/>
          </w:tcPr>
          <w:p>
            <w:pPr>
              <w:spacing w:after="40" w:before="40"/>
              <w:jc w:val="left"/>
            </w:pPr>
            <w:r>
              <w:rPr>
                <w:rFonts w:ascii="Times New Roman" w:hAnsi="Times New Roman" w:eastAsia="Times New Roman"/>
                <w:b w:val="0"/>
                <w:i w:val="0"/>
                <w:sz w:val="20"/>
              </w:rPr>
              <w:t>Dots, hinting at subdomain structure</w:t>
            </w:r>
          </w:p>
        </w:tc>
        <w:tc>
          <w:tcPr>
            <w:tcW w:type="dxa" w:w="3024"/>
          </w:tcPr>
          <w:p>
            <w:pPr>
              <w:spacing w:after="40" w:before="40"/>
              <w:jc w:val="left"/>
            </w:pPr>
            <w:r>
              <w:rPr>
                <w:rFonts w:ascii="Times New Roman" w:hAnsi="Times New Roman" w:eastAsia="Times New Roman"/>
                <w:b w:val="0"/>
                <w:i w:val="0"/>
                <w:sz w:val="20"/>
              </w:rPr>
              <w:t>login.example.com</w:t>
            </w:r>
          </w:p>
        </w:tc>
      </w:tr>
      <w:tr>
        <w:tc>
          <w:tcPr>
            <w:tcW w:type="dxa" w:w="2160"/>
          </w:tcPr>
          <w:p>
            <w:pPr>
              <w:spacing w:after="40" w:before="40"/>
              <w:jc w:val="left"/>
            </w:pPr>
            <w:r>
              <w:rPr>
                <w:rFonts w:ascii="Times New Roman" w:hAnsi="Times New Roman" w:eastAsia="Times New Roman"/>
                <w:b w:val="0"/>
                <w:i w:val="0"/>
                <w:sz w:val="20"/>
              </w:rPr>
              <w:t>has_https</w:t>
            </w:r>
          </w:p>
        </w:tc>
        <w:tc>
          <w:tcPr>
            <w:tcW w:type="dxa" w:w="4176"/>
          </w:tcPr>
          <w:p>
            <w:pPr>
              <w:spacing w:after="40" w:before="40"/>
              <w:jc w:val="left"/>
            </w:pPr>
            <w:r>
              <w:rPr>
                <w:rFonts w:ascii="Times New Roman" w:hAnsi="Times New Roman" w:eastAsia="Times New Roman"/>
                <w:b w:val="0"/>
                <w:i w:val="0"/>
                <w:sz w:val="20"/>
              </w:rPr>
              <w:t>Whether HTTPS is used</w:t>
            </w:r>
          </w:p>
        </w:tc>
        <w:tc>
          <w:tcPr>
            <w:tcW w:type="dxa" w:w="3024"/>
          </w:tcPr>
          <w:p>
            <w:pPr>
              <w:spacing w:after="40" w:before="40"/>
              <w:jc w:val="left"/>
            </w:pPr>
            <w:r>
              <w:rPr>
                <w:rFonts w:ascii="Times New Roman" w:hAnsi="Times New Roman" w:eastAsia="Times New Roman"/>
                <w:b w:val="0"/>
                <w:i w:val="0"/>
                <w:sz w:val="20"/>
              </w:rPr>
              <w:t>https:// = 1</w:t>
            </w:r>
          </w:p>
        </w:tc>
      </w:tr>
      <w:tr>
        <w:tc>
          <w:tcPr>
            <w:tcW w:type="dxa" w:w="2160"/>
          </w:tcPr>
          <w:p>
            <w:pPr>
              <w:spacing w:after="40" w:before="40"/>
              <w:jc w:val="left"/>
            </w:pPr>
            <w:r>
              <w:rPr>
                <w:rFonts w:ascii="Times New Roman" w:hAnsi="Times New Roman" w:eastAsia="Times New Roman"/>
                <w:b w:val="0"/>
                <w:i w:val="0"/>
                <w:sz w:val="20"/>
              </w:rPr>
              <w:t>has_ip</w:t>
            </w:r>
          </w:p>
        </w:tc>
        <w:tc>
          <w:tcPr>
            <w:tcW w:type="dxa" w:w="4176"/>
          </w:tcPr>
          <w:p>
            <w:pPr>
              <w:spacing w:after="40" w:before="40"/>
              <w:jc w:val="left"/>
            </w:pPr>
            <w:r>
              <w:rPr>
                <w:rFonts w:ascii="Times New Roman" w:hAnsi="Times New Roman" w:eastAsia="Times New Roman"/>
                <w:b w:val="0"/>
                <w:i w:val="0"/>
                <w:sz w:val="20"/>
              </w:rPr>
              <w:t>IP address used instead of a domain</w:t>
            </w:r>
          </w:p>
        </w:tc>
        <w:tc>
          <w:tcPr>
            <w:tcW w:type="dxa" w:w="3024"/>
          </w:tcPr>
          <w:p>
            <w:pPr>
              <w:spacing w:after="40" w:before="40"/>
              <w:jc w:val="left"/>
            </w:pPr>
            <w:r>
              <w:rPr>
                <w:rFonts w:ascii="Times New Roman" w:hAnsi="Times New Roman" w:eastAsia="Times New Roman"/>
                <w:b w:val="0"/>
                <w:i w:val="0"/>
                <w:sz w:val="20"/>
              </w:rPr>
              <w:t>http://192.168.1.5/</w:t>
            </w:r>
          </w:p>
        </w:tc>
      </w:tr>
      <w:tr>
        <w:tc>
          <w:tcPr>
            <w:tcW w:type="dxa" w:w="2160"/>
          </w:tcPr>
          <w:p>
            <w:pPr>
              <w:spacing w:after="40" w:before="40"/>
              <w:jc w:val="left"/>
            </w:pPr>
            <w:r>
              <w:rPr>
                <w:rFonts w:ascii="Times New Roman" w:hAnsi="Times New Roman" w:eastAsia="Times New Roman"/>
                <w:b w:val="0"/>
                <w:i w:val="0"/>
                <w:sz w:val="20"/>
              </w:rPr>
              <w:t>num_subdirs</w:t>
            </w:r>
          </w:p>
        </w:tc>
        <w:tc>
          <w:tcPr>
            <w:tcW w:type="dxa" w:w="4176"/>
          </w:tcPr>
          <w:p>
            <w:pPr>
              <w:spacing w:after="40" w:before="40"/>
              <w:jc w:val="left"/>
            </w:pPr>
            <w:r>
              <w:rPr>
                <w:rFonts w:ascii="Times New Roman" w:hAnsi="Times New Roman" w:eastAsia="Times New Roman"/>
                <w:b w:val="0"/>
                <w:i w:val="0"/>
                <w:sz w:val="20"/>
              </w:rPr>
              <w:t>Number of path levels</w:t>
            </w:r>
          </w:p>
        </w:tc>
        <w:tc>
          <w:tcPr>
            <w:tcW w:type="dxa" w:w="3024"/>
          </w:tcPr>
          <w:p>
            <w:pPr>
              <w:spacing w:after="40" w:before="40"/>
              <w:jc w:val="left"/>
            </w:pPr>
            <w:r>
              <w:rPr>
                <w:rFonts w:ascii="Times New Roman" w:hAnsi="Times New Roman" w:eastAsia="Times New Roman"/>
                <w:b w:val="0"/>
                <w:i w:val="0"/>
                <w:sz w:val="20"/>
              </w:rPr>
              <w:t>/account/login/security = 3</w:t>
            </w:r>
          </w:p>
        </w:tc>
      </w:tr>
      <w:tr>
        <w:tc>
          <w:tcPr>
            <w:tcW w:type="dxa" w:w="2160"/>
          </w:tcPr>
          <w:p>
            <w:pPr>
              <w:spacing w:after="40" w:before="40"/>
              <w:jc w:val="left"/>
            </w:pPr>
            <w:r>
              <w:rPr>
                <w:rFonts w:ascii="Times New Roman" w:hAnsi="Times New Roman" w:eastAsia="Times New Roman"/>
                <w:b w:val="0"/>
                <w:i w:val="0"/>
                <w:sz w:val="20"/>
              </w:rPr>
              <w:t>num_params</w:t>
            </w:r>
          </w:p>
        </w:tc>
        <w:tc>
          <w:tcPr>
            <w:tcW w:type="dxa" w:w="4176"/>
          </w:tcPr>
          <w:p>
            <w:pPr>
              <w:spacing w:after="40" w:before="40"/>
              <w:jc w:val="left"/>
            </w:pPr>
            <w:r>
              <w:rPr>
                <w:rFonts w:ascii="Times New Roman" w:hAnsi="Times New Roman" w:eastAsia="Times New Roman"/>
                <w:b w:val="0"/>
                <w:i w:val="0"/>
                <w:sz w:val="20"/>
              </w:rPr>
              <w:t>Query parameters after ?</w:t>
            </w:r>
          </w:p>
        </w:tc>
        <w:tc>
          <w:tcPr>
            <w:tcW w:type="dxa" w:w="3024"/>
          </w:tcPr>
          <w:p>
            <w:pPr>
              <w:spacing w:after="40" w:before="40"/>
              <w:jc w:val="left"/>
            </w:pPr>
            <w:r>
              <w:rPr>
                <w:rFonts w:ascii="Times New Roman" w:hAnsi="Times New Roman" w:eastAsia="Times New Roman"/>
                <w:b w:val="0"/>
                <w:i w:val="0"/>
                <w:sz w:val="20"/>
              </w:rPr>
              <w:t>?id=123&amp;user=test = 2</w:t>
            </w:r>
          </w:p>
        </w:tc>
      </w:tr>
      <w:tr>
        <w:tc>
          <w:tcPr>
            <w:tcW w:type="dxa" w:w="2160"/>
          </w:tcPr>
          <w:p>
            <w:pPr>
              <w:spacing w:after="40" w:before="40"/>
              <w:jc w:val="left"/>
            </w:pPr>
            <w:r>
              <w:rPr>
                <w:rFonts w:ascii="Times New Roman" w:hAnsi="Times New Roman" w:eastAsia="Times New Roman"/>
                <w:b w:val="0"/>
                <w:i w:val="0"/>
                <w:sz w:val="20"/>
              </w:rPr>
              <w:t>suspicious_words</w:t>
            </w:r>
          </w:p>
        </w:tc>
        <w:tc>
          <w:tcPr>
            <w:tcW w:type="dxa" w:w="4176"/>
          </w:tcPr>
          <w:p>
            <w:pPr>
              <w:spacing w:after="40" w:before="40"/>
              <w:jc w:val="left"/>
            </w:pPr>
            <w:r>
              <w:rPr>
                <w:rFonts w:ascii="Times New Roman" w:hAnsi="Times New Roman" w:eastAsia="Times New Roman"/>
                <w:b w:val="0"/>
                <w:i w:val="0"/>
                <w:sz w:val="20"/>
              </w:rPr>
              <w:t>Sensitive keywords such as login, verify, bank</w:t>
            </w:r>
          </w:p>
        </w:tc>
        <w:tc>
          <w:tcPr>
            <w:tcW w:type="dxa" w:w="3024"/>
          </w:tcPr>
          <w:p>
            <w:pPr>
              <w:spacing w:after="40" w:before="40"/>
              <w:jc w:val="left"/>
            </w:pPr>
            <w:r>
              <w:rPr>
                <w:rFonts w:ascii="Times New Roman" w:hAnsi="Times New Roman" w:eastAsia="Times New Roman"/>
                <w:b w:val="0"/>
                <w:i w:val="0"/>
                <w:sz w:val="20"/>
              </w:rPr>
              <w:t>secure-paypal-login = 3</w:t>
            </w:r>
          </w:p>
        </w:tc>
      </w:tr>
      <w:tr>
        <w:tc>
          <w:tcPr>
            <w:tcW w:type="dxa" w:w="2160"/>
          </w:tcPr>
          <w:p>
            <w:pPr>
              <w:spacing w:after="40" w:before="40"/>
              <w:jc w:val="left"/>
            </w:pPr>
            <w:r>
              <w:rPr>
                <w:rFonts w:ascii="Times New Roman" w:hAnsi="Times New Roman" w:eastAsia="Times New Roman"/>
                <w:b w:val="0"/>
                <w:i w:val="0"/>
                <w:sz w:val="20"/>
              </w:rPr>
              <w:t>tld</w:t>
            </w:r>
          </w:p>
        </w:tc>
        <w:tc>
          <w:tcPr>
            <w:tcW w:type="dxa" w:w="4176"/>
          </w:tcPr>
          <w:p>
            <w:pPr>
              <w:spacing w:after="40" w:before="40"/>
              <w:jc w:val="left"/>
            </w:pPr>
            <w:r>
              <w:rPr>
                <w:rFonts w:ascii="Times New Roman" w:hAnsi="Times New Roman" w:eastAsia="Times New Roman"/>
                <w:b w:val="0"/>
                <w:i w:val="0"/>
                <w:sz w:val="20"/>
              </w:rPr>
              <w:t>Final part of the domain</w:t>
            </w:r>
          </w:p>
        </w:tc>
        <w:tc>
          <w:tcPr>
            <w:tcW w:type="dxa" w:w="3024"/>
          </w:tcPr>
          <w:p>
            <w:pPr>
              <w:spacing w:after="40" w:before="40"/>
              <w:jc w:val="left"/>
            </w:pPr>
            <w:r>
              <w:rPr>
                <w:rFonts w:ascii="Times New Roman" w:hAnsi="Times New Roman" w:eastAsia="Times New Roman"/>
                <w:b w:val="0"/>
                <w:i w:val="0"/>
                <w:sz w:val="20"/>
              </w:rPr>
              <w:t>.com, .org, .tk</w:t>
            </w:r>
          </w:p>
        </w:tc>
      </w:tr>
      <w:tr>
        <w:tc>
          <w:tcPr>
            <w:tcW w:type="dxa" w:w="2160"/>
          </w:tcPr>
          <w:p>
            <w:pPr>
              <w:spacing w:after="40" w:before="40"/>
              <w:jc w:val="left"/>
            </w:pPr>
            <w:r>
              <w:rPr>
                <w:rFonts w:ascii="Times New Roman" w:hAnsi="Times New Roman" w:eastAsia="Times New Roman"/>
                <w:b w:val="0"/>
                <w:i w:val="0"/>
                <w:sz w:val="20"/>
              </w:rPr>
              <w:t>special_char_count</w:t>
            </w:r>
          </w:p>
        </w:tc>
        <w:tc>
          <w:tcPr>
            <w:tcW w:type="dxa" w:w="4176"/>
          </w:tcPr>
          <w:p>
            <w:pPr>
              <w:spacing w:after="40" w:before="40"/>
              <w:jc w:val="left"/>
            </w:pPr>
            <w:r>
              <w:rPr>
                <w:rFonts w:ascii="Times New Roman" w:hAnsi="Times New Roman" w:eastAsia="Times New Roman"/>
                <w:b w:val="0"/>
                <w:i w:val="0"/>
                <w:sz w:val="20"/>
              </w:rPr>
              <w:t>Non-alphanumeric characters</w:t>
            </w:r>
          </w:p>
        </w:tc>
        <w:tc>
          <w:tcPr>
            <w:tcW w:type="dxa" w:w="3024"/>
          </w:tcPr>
          <w:p>
            <w:pPr>
              <w:spacing w:after="40" w:before="40"/>
              <w:jc w:val="left"/>
            </w:pPr>
            <w:r>
              <w:rPr>
                <w:rFonts w:ascii="Times New Roman" w:hAnsi="Times New Roman" w:eastAsia="Times New Roman"/>
                <w:b w:val="0"/>
                <w:i w:val="0"/>
                <w:sz w:val="20"/>
              </w:rPr>
              <w:t>@ ? = &amp; % - _</w:t>
            </w:r>
          </w:p>
        </w:tc>
      </w:tr>
      <w:tr>
        <w:tc>
          <w:tcPr>
            <w:tcW w:type="dxa" w:w="2160"/>
          </w:tcPr>
          <w:p>
            <w:pPr>
              <w:spacing w:after="40" w:before="40"/>
              <w:jc w:val="left"/>
            </w:pPr>
            <w:r>
              <w:rPr>
                <w:rFonts w:ascii="Times New Roman" w:hAnsi="Times New Roman" w:eastAsia="Times New Roman"/>
                <w:b w:val="0"/>
                <w:i w:val="0"/>
                <w:sz w:val="20"/>
              </w:rPr>
              <w:t>digits_count</w:t>
            </w:r>
          </w:p>
        </w:tc>
        <w:tc>
          <w:tcPr>
            <w:tcW w:type="dxa" w:w="4176"/>
          </w:tcPr>
          <w:p>
            <w:pPr>
              <w:spacing w:after="40" w:before="40"/>
              <w:jc w:val="left"/>
            </w:pPr>
            <w:r>
              <w:rPr>
                <w:rFonts w:ascii="Times New Roman" w:hAnsi="Times New Roman" w:eastAsia="Times New Roman"/>
                <w:b w:val="0"/>
                <w:i w:val="0"/>
                <w:sz w:val="20"/>
              </w:rPr>
              <w:t>Number of digits</w:t>
            </w:r>
          </w:p>
        </w:tc>
        <w:tc>
          <w:tcPr>
            <w:tcW w:type="dxa" w:w="3024"/>
          </w:tcPr>
          <w:p>
            <w:pPr>
              <w:spacing w:after="40" w:before="40"/>
              <w:jc w:val="left"/>
            </w:pPr>
            <w:r>
              <w:rPr>
                <w:rFonts w:ascii="Times New Roman" w:hAnsi="Times New Roman" w:eastAsia="Times New Roman"/>
                <w:b w:val="0"/>
                <w:i w:val="0"/>
                <w:sz w:val="20"/>
              </w:rPr>
              <w:t>b45042.com = 5</w:t>
            </w:r>
          </w:p>
        </w:tc>
      </w:tr>
      <w:tr>
        <w:tc>
          <w:tcPr>
            <w:tcW w:type="dxa" w:w="2160"/>
          </w:tcPr>
          <w:p>
            <w:pPr>
              <w:spacing w:after="40" w:before="40"/>
              <w:jc w:val="left"/>
            </w:pPr>
            <w:r>
              <w:rPr>
                <w:rFonts w:ascii="Times New Roman" w:hAnsi="Times New Roman" w:eastAsia="Times New Roman"/>
                <w:b w:val="0"/>
                <w:i w:val="0"/>
                <w:sz w:val="20"/>
              </w:rPr>
              <w:t>entropy</w:t>
            </w:r>
          </w:p>
        </w:tc>
        <w:tc>
          <w:tcPr>
            <w:tcW w:type="dxa" w:w="4176"/>
          </w:tcPr>
          <w:p>
            <w:pPr>
              <w:spacing w:after="40" w:before="40"/>
              <w:jc w:val="left"/>
            </w:pPr>
            <w:r>
              <w:rPr>
                <w:rFonts w:ascii="Times New Roman" w:hAnsi="Times New Roman" w:eastAsia="Times New Roman"/>
                <w:b w:val="0"/>
                <w:i w:val="0"/>
                <w:sz w:val="20"/>
              </w:rPr>
              <w:t>Randomness of the character distribution</w:t>
            </w:r>
          </w:p>
        </w:tc>
        <w:tc>
          <w:tcPr>
            <w:tcW w:type="dxa" w:w="3024"/>
          </w:tcPr>
          <w:p>
            <w:pPr>
              <w:spacing w:after="40" w:before="40"/>
              <w:jc w:val="left"/>
            </w:pPr>
            <w:r>
              <w:rPr>
                <w:rFonts w:ascii="Times New Roman" w:hAnsi="Times New Roman" w:eastAsia="Times New Roman"/>
                <w:b w:val="0"/>
                <w:i w:val="0"/>
                <w:sz w:val="20"/>
              </w:rPr>
              <w:t>4.63</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3: URL features and what they measure</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3120"/>
        <w:gridCol w:w="3120"/>
        <w:gridCol w:w="3120"/>
      </w:tblGrid>
      <w:tr>
        <w:tc>
          <w:tcPr>
            <w:tcW w:type="dxa" w:w="2592"/>
            <w:shd w:val="clear" w:color="auto" w:fill="D9D9D9"/>
          </w:tcPr>
          <w:p>
            <w:pPr>
              <w:keepNext/>
              <w:spacing w:after="40" w:before="40"/>
              <w:jc w:val="left"/>
            </w:pPr>
            <w:r>
              <w:rPr>
                <w:rFonts w:ascii="Times New Roman" w:hAnsi="Times New Roman" w:eastAsia="Times New Roman"/>
                <w:b/>
                <w:i w:val="0"/>
                <w:sz w:val="21"/>
              </w:rPr>
              <w:t>Feature group</w:t>
            </w:r>
          </w:p>
        </w:tc>
        <w:tc>
          <w:tcPr>
            <w:tcW w:type="dxa" w:w="1440"/>
            <w:shd w:val="clear" w:color="auto" w:fill="D9D9D9"/>
          </w:tcPr>
          <w:p>
            <w:pPr>
              <w:keepNext/>
              <w:spacing w:after="40" w:before="40"/>
              <w:jc w:val="left"/>
            </w:pPr>
            <w:r>
              <w:rPr>
                <w:rFonts w:ascii="Times New Roman" w:hAnsi="Times New Roman" w:eastAsia="Times New Roman"/>
                <w:b/>
                <w:i w:val="0"/>
                <w:sz w:val="21"/>
              </w:rPr>
              <w:t>Features</w:t>
            </w:r>
          </w:p>
        </w:tc>
        <w:tc>
          <w:tcPr>
            <w:tcW w:type="dxa" w:w="5328"/>
            <w:shd w:val="clear" w:color="auto" w:fill="D9D9D9"/>
          </w:tcPr>
          <w:p>
            <w:pPr>
              <w:keepNext/>
              <w:spacing w:after="40" w:before="40"/>
              <w:jc w:val="left"/>
            </w:pPr>
            <w:r>
              <w:rPr>
                <w:rFonts w:ascii="Times New Roman" w:hAnsi="Times New Roman" w:eastAsia="Times New Roman"/>
                <w:b/>
                <w:i w:val="0"/>
                <w:sz w:val="21"/>
              </w:rPr>
              <w:t>Description</w:t>
            </w:r>
          </w:p>
        </w:tc>
      </w:tr>
      <w:tr>
        <w:tc>
          <w:tcPr>
            <w:tcW w:type="dxa" w:w="2592"/>
          </w:tcPr>
          <w:p>
            <w:pPr>
              <w:keepNext/>
              <w:spacing w:after="40" w:before="40"/>
              <w:jc w:val="left"/>
            </w:pPr>
            <w:r>
              <w:rPr>
                <w:rFonts w:ascii="Times New Roman" w:hAnsi="Times New Roman" w:eastAsia="Times New Roman"/>
                <w:b w:val="0"/>
                <w:i w:val="0"/>
                <w:sz w:val="21"/>
              </w:rPr>
              <w:t>Numerical features</w:t>
            </w:r>
          </w:p>
        </w:tc>
        <w:tc>
          <w:tcPr>
            <w:tcW w:type="dxa" w:w="1440"/>
          </w:tcPr>
          <w:p>
            <w:pPr>
              <w:keepNext/>
              <w:spacing w:after="40" w:before="40"/>
              <w:jc w:val="left"/>
            </w:pPr>
            <w:r>
              <w:rPr>
                <w:rFonts w:ascii="Times New Roman" w:hAnsi="Times New Roman" w:eastAsia="Times New Roman"/>
                <w:b w:val="0"/>
                <w:i w:val="0"/>
                <w:sz w:val="21"/>
              </w:rPr>
              <w:t>10</w:t>
            </w:r>
          </w:p>
        </w:tc>
        <w:tc>
          <w:tcPr>
            <w:tcW w:type="dxa" w:w="5328"/>
          </w:tcPr>
          <w:p>
            <w:pPr>
              <w:keepNext/>
              <w:spacing w:after="40" w:before="40"/>
              <w:jc w:val="left"/>
            </w:pPr>
            <w:r>
              <w:rPr>
                <w:rFonts w:ascii="Times New Roman" w:hAnsi="Times New Roman" w:eastAsia="Times New Roman"/>
                <w:b w:val="0"/>
                <w:i w:val="0"/>
                <w:sz w:val="21"/>
              </w:rPr>
              <w:t>Lexical measurements listed above</w:t>
            </w:r>
          </w:p>
        </w:tc>
      </w:tr>
      <w:tr>
        <w:tc>
          <w:tcPr>
            <w:tcW w:type="dxa" w:w="2592"/>
          </w:tcPr>
          <w:p>
            <w:pPr>
              <w:keepNext/>
              <w:spacing w:after="40" w:before="40"/>
              <w:jc w:val="left"/>
            </w:pPr>
            <w:r>
              <w:rPr>
                <w:rFonts w:ascii="Times New Roman" w:hAnsi="Times New Roman" w:eastAsia="Times New Roman"/>
                <w:b w:val="0"/>
                <w:i w:val="0"/>
                <w:sz w:val="21"/>
              </w:rPr>
              <w:t>TLD encoding</w:t>
            </w:r>
          </w:p>
        </w:tc>
        <w:tc>
          <w:tcPr>
            <w:tcW w:type="dxa" w:w="1440"/>
          </w:tcPr>
          <w:p>
            <w:pPr>
              <w:keepNext/>
              <w:spacing w:after="40" w:before="40"/>
              <w:jc w:val="left"/>
            </w:pPr>
            <w:r>
              <w:rPr>
                <w:rFonts w:ascii="Times New Roman" w:hAnsi="Times New Roman" w:eastAsia="Times New Roman"/>
                <w:b w:val="0"/>
                <w:i w:val="0"/>
                <w:sz w:val="21"/>
              </w:rPr>
              <w:t>229</w:t>
            </w:r>
          </w:p>
        </w:tc>
        <w:tc>
          <w:tcPr>
            <w:tcW w:type="dxa" w:w="5328"/>
          </w:tcPr>
          <w:p>
            <w:pPr>
              <w:keepNext/>
              <w:spacing w:after="40" w:before="40"/>
              <w:jc w:val="left"/>
            </w:pPr>
            <w:r>
              <w:rPr>
                <w:rFonts w:ascii="Times New Roman" w:hAnsi="Times New Roman" w:eastAsia="Times New Roman"/>
                <w:b w:val="0"/>
                <w:i w:val="0"/>
                <w:sz w:val="21"/>
              </w:rPr>
              <w:t>One-hot columns for the top-level domain (balanced data)</w:t>
            </w:r>
          </w:p>
        </w:tc>
      </w:tr>
      <w:tr>
        <w:tc>
          <w:tcPr>
            <w:tcW w:type="dxa" w:w="2592"/>
          </w:tcPr>
          <w:p>
            <w:pPr>
              <w:keepNext/>
              <w:spacing w:after="40" w:before="40"/>
              <w:jc w:val="left"/>
            </w:pPr>
            <w:r>
              <w:rPr>
                <w:rFonts w:ascii="Times New Roman" w:hAnsi="Times New Roman" w:eastAsia="Times New Roman"/>
                <w:b w:val="0"/>
                <w:i w:val="0"/>
                <w:sz w:val="21"/>
              </w:rPr>
              <w:t>Character TF-IDF</w:t>
            </w:r>
          </w:p>
        </w:tc>
        <w:tc>
          <w:tcPr>
            <w:tcW w:type="dxa" w:w="1440"/>
          </w:tcPr>
          <w:p>
            <w:pPr>
              <w:keepNext/>
              <w:spacing w:after="40" w:before="40"/>
              <w:jc w:val="left"/>
            </w:pPr>
            <w:r>
              <w:rPr>
                <w:rFonts w:ascii="Times New Roman" w:hAnsi="Times New Roman" w:eastAsia="Times New Roman"/>
                <w:b w:val="0"/>
                <w:i w:val="0"/>
                <w:sz w:val="21"/>
              </w:rPr>
              <w:t>10,000</w:t>
            </w:r>
          </w:p>
        </w:tc>
        <w:tc>
          <w:tcPr>
            <w:tcW w:type="dxa" w:w="5328"/>
          </w:tcPr>
          <w:p>
            <w:pPr>
              <w:keepNext/>
              <w:spacing w:after="40" w:before="40"/>
              <w:jc w:val="left"/>
            </w:pPr>
            <w:r>
              <w:rPr>
                <w:rFonts w:ascii="Times New Roman" w:hAnsi="Times New Roman" w:eastAsia="Times New Roman"/>
                <w:b w:val="0"/>
                <w:i w:val="0"/>
                <w:sz w:val="21"/>
              </w:rPr>
              <w:t>Weights for short character patterns in the URL text</w:t>
            </w:r>
          </w:p>
        </w:tc>
      </w:tr>
      <w:tr>
        <w:tc>
          <w:tcPr>
            <w:tcW w:type="dxa" w:w="2592"/>
          </w:tcPr>
          <w:p>
            <w:pPr>
              <w:spacing w:after="40" w:before="40"/>
              <w:jc w:val="left"/>
            </w:pPr>
            <w:r>
              <w:rPr>
                <w:rFonts w:ascii="Times New Roman" w:hAnsi="Times New Roman" w:eastAsia="Times New Roman"/>
                <w:b w:val="0"/>
                <w:i w:val="0"/>
                <w:sz w:val="21"/>
              </w:rPr>
              <w:t>Total</w:t>
            </w:r>
          </w:p>
        </w:tc>
        <w:tc>
          <w:tcPr>
            <w:tcW w:type="dxa" w:w="1440"/>
          </w:tcPr>
          <w:p>
            <w:pPr>
              <w:spacing w:after="40" w:before="40"/>
              <w:jc w:val="left"/>
            </w:pPr>
            <w:r>
              <w:rPr>
                <w:rFonts w:ascii="Times New Roman" w:hAnsi="Times New Roman" w:eastAsia="Times New Roman"/>
                <w:b w:val="0"/>
                <w:i w:val="0"/>
                <w:sz w:val="21"/>
              </w:rPr>
              <w:t>10,239</w:t>
            </w:r>
          </w:p>
        </w:tc>
        <w:tc>
          <w:tcPr>
            <w:tcW w:type="dxa" w:w="5328"/>
          </w:tcPr>
          <w:p>
            <w:pPr>
              <w:spacing w:after="40" w:before="40"/>
              <w:jc w:val="left"/>
            </w:pPr>
            <w:r>
              <w:rPr>
                <w:rFonts w:ascii="Times New Roman" w:hAnsi="Times New Roman" w:eastAsia="Times New Roman"/>
                <w:b w:val="0"/>
                <w:i w:val="0"/>
                <w:sz w:val="21"/>
              </w:rPr>
              <w:t>Final feature matrix used by the models</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4: Feature groups</w:t>
      </w:r>
    </w:p>
    <w:p>
      <w:pPr>
        <w:spacing w:after="120" w:before="80"/>
        <w:jc w:val="center"/>
      </w:pPr>
      <w:r>
        <w:drawing>
          <wp:inline xmlns:a="http://schemas.openxmlformats.org/drawingml/2006/main" xmlns:pic="http://schemas.openxmlformats.org/drawingml/2006/picture">
            <wp:extent cx="3291840" cy="235634"/>
            <wp:docPr id="1706160799" name="Picture 1706160799"/>
            <wp:cNvGraphicFramePr>
              <a:graphicFrameLocks noChangeAspect="1"/>
            </wp:cNvGraphicFramePr>
            <a:graphic>
              <a:graphicData uri="http://schemas.openxmlformats.org/drawingml/2006/picture">
                <pic:pic>
                  <pic:nvPicPr>
                    <pic:cNvPr id="0" name="eq_feat.png"/>
                    <pic:cNvPicPr/>
                  </pic:nvPicPr>
                  <pic:blipFill>
                    <a:blip r:embed="rId14"/>
                    <a:stretch>
                      <a:fillRect/>
                    </a:stretch>
                  </pic:blipFill>
                  <pic:spPr>
                    <a:xfrm>
                      <a:off x="0" y="0"/>
                      <a:ext cx="3291840" cy="235634"/>
                    </a:xfrm>
                    <a:prstGeom prst="rect"/>
                  </pic:spPr>
                </pic:pic>
              </a:graphicData>
            </a:graphic>
          </wp:inline>
        </w:drawing>
      </w:r>
    </w:p>
    <w:p>
      <w:pPr>
        <w:keepNext/>
        <w:spacing w:before="200" w:after="80" w:line="276" w:lineRule="auto"/>
        <w:jc w:val="left"/>
      </w:pPr>
      <w:r>
        <w:rPr>
          <w:rFonts w:ascii="Times New Roman" w:hAnsi="Times New Roman" w:eastAsia="Times New Roman"/>
          <w:b/>
          <w:i w:val="0"/>
          <w:sz w:val="24"/>
        </w:rPr>
        <w:t>3.5 Summary of EDA Findings</w:t>
      </w:r>
    </w:p>
    <w:p>
      <w:pPr>
        <w:spacing w:before="0" w:after="60" w:line="276" w:lineRule="auto"/>
        <w:ind w:left="720" w:hanging="360"/>
        <w:jc w:val="both"/>
      </w:pPr>
      <w:r>
        <w:rPr>
          <w:rFonts w:ascii="Times New Roman" w:hAnsi="Times New Roman" w:eastAsia="Times New Roman"/>
          <w:b w:val="0"/>
          <w:i w:val="0"/>
          <w:sz w:val="24"/>
        </w:rPr>
        <w:t>•</w:t>
        <w:tab/>
        <w:t>The data had no duplicates and no missing values in url or label.</w:t>
      </w:r>
    </w:p>
    <w:p>
      <w:pPr>
        <w:spacing w:before="0" w:after="60" w:line="276" w:lineRule="auto"/>
        <w:ind w:left="720" w:hanging="360"/>
        <w:jc w:val="both"/>
      </w:pPr>
      <w:r>
        <w:rPr>
          <w:rFonts w:ascii="Times New Roman" w:hAnsi="Times New Roman" w:eastAsia="Times New Roman"/>
          <w:b w:val="0"/>
          <w:i w:val="0"/>
          <w:sz w:val="24"/>
        </w:rPr>
        <w:t>•</w:t>
        <w:tab/>
        <w:t>The dataset is extremely imbalanced: 194.2 phishing URLs for every legitimate one.</w:t>
      </w:r>
    </w:p>
    <w:p>
      <w:pPr>
        <w:spacing w:before="0" w:after="60" w:line="276" w:lineRule="auto"/>
        <w:ind w:left="720" w:hanging="360"/>
        <w:jc w:val="both"/>
      </w:pPr>
      <w:r>
        <w:rPr>
          <w:rFonts w:ascii="Times New Roman" w:hAnsi="Times New Roman" w:eastAsia="Times New Roman"/>
          <w:b w:val="0"/>
          <w:i w:val="0"/>
          <w:sz w:val="24"/>
        </w:rPr>
        <w:t>•</w:t>
        <w:tab/>
        <w:t>Because a model that always says "phishing" would score 99.49%, accuracy alone cannot show whether the model has learned anything.</w:t>
      </w:r>
    </w:p>
    <w:p>
      <w:pPr>
        <w:spacing w:before="0" w:after="60" w:line="276" w:lineRule="auto"/>
        <w:ind w:left="720" w:hanging="360"/>
        <w:jc w:val="both"/>
      </w:pPr>
      <w:r>
        <w:rPr>
          <w:rFonts w:ascii="Times New Roman" w:hAnsi="Times New Roman" w:eastAsia="Times New Roman"/>
          <w:b w:val="0"/>
          <w:i w:val="0"/>
          <w:sz w:val="24"/>
        </w:rPr>
        <w:t>•</w:t>
        <w:tab/>
        <w:t>This is why the first models, which scored 100% on the full test split, could not be trusted, and why a balanced dataset was built.</w:t>
      </w:r>
    </w:p>
    <w:p>
      <w:pPr>
        <w:spacing w:before="0" w:after="60" w:line="276" w:lineRule="auto"/>
        <w:ind w:left="720" w:hanging="360"/>
        <w:jc w:val="both"/>
      </w:pPr>
      <w:r>
        <w:rPr>
          <w:rFonts w:ascii="Times New Roman" w:hAnsi="Times New Roman" w:eastAsia="Times New Roman"/>
          <w:b w:val="0"/>
          <w:i w:val="0"/>
          <w:sz w:val="24"/>
        </w:rPr>
        <w:t>•</w:t>
        <w:tab/>
        <w:t>The number of TLD categories fell from 536 to 229 once the data was balanced.</w:t>
      </w:r>
    </w:p>
    <w:p>
      <w:pPr>
        <w:spacing w:before="0" w:after="60" w:line="276" w:lineRule="auto"/>
        <w:ind w:left="720" w:hanging="360"/>
        <w:jc w:val="both"/>
      </w:pPr>
      <w:r>
        <w:rPr>
          <w:rFonts w:ascii="Times New Roman" w:hAnsi="Times New Roman" w:eastAsia="Times New Roman"/>
          <w:b w:val="0"/>
          <w:i w:val="0"/>
          <w:sz w:val="24"/>
        </w:rPr>
        <w:t>•</w:t>
        <w:tab/>
        <w:t>URL structural characteristics provide useful information, and both numerical and text-based features were used.</w:t>
      </w:r>
    </w:p>
    <w:p>
      <w:pPr>
        <w:spacing w:before="0" w:after="60" w:line="276" w:lineRule="auto"/>
        <w:ind w:left="720" w:hanging="360"/>
        <w:jc w:val="both"/>
      </w:pPr>
      <w:r>
        <w:rPr>
          <w:rFonts w:ascii="Times New Roman" w:hAnsi="Times New Roman" w:eastAsia="Times New Roman"/>
          <w:b w:val="0"/>
          <w:i w:val="0"/>
          <w:sz w:val="24"/>
        </w:rPr>
        <w:t>•</w:t>
        <w:tab/>
        <w:t>The final combined representation contained 10 + 229 + 10,000 = 10,239 features.</w:t>
      </w:r>
    </w:p>
    <w:p>
      <w:pPr>
        <w:keepNext/>
        <w:spacing w:before="280" w:after="160" w:line="276" w:lineRule="auto"/>
        <w:jc w:val="left"/>
      </w:pPr>
      <w:r>
        <w:rPr>
          <w:rFonts w:ascii="Times New Roman" w:hAnsi="Times New Roman" w:eastAsia="Times New Roman"/>
          <w:b/>
          <w:i w:val="0"/>
          <w:sz w:val="28"/>
        </w:rPr>
        <w:t>4. Algorithm Selection and Implementation</w:t>
      </w:r>
    </w:p>
    <w:p>
      <w:pPr>
        <w:keepNext/>
        <w:spacing w:before="200" w:after="80" w:line="276" w:lineRule="auto"/>
        <w:jc w:val="left"/>
      </w:pPr>
      <w:r>
        <w:rPr>
          <w:rFonts w:ascii="Times New Roman" w:hAnsi="Times New Roman" w:eastAsia="Times New Roman"/>
          <w:b/>
          <w:i w:val="0"/>
          <w:sz w:val="24"/>
        </w:rPr>
        <w:t>4.1 Algorithms Considered</w:t>
      </w:r>
    </w:p>
    <w:p>
      <w:pPr>
        <w:spacing w:before="0" w:after="120" w:line="276" w:lineRule="auto"/>
        <w:jc w:val="both"/>
      </w:pPr>
      <w:r>
        <w:rPr>
          <w:rFonts w:ascii="Times New Roman" w:hAnsi="Times New Roman" w:eastAsia="Times New Roman"/>
          <w:b w:val="0"/>
          <w:i w:val="0"/>
          <w:sz w:val="24"/>
        </w:rPr>
        <w:t>Two supervised classification algorithms were implemented and trained on the balanced dataset.</w:t>
      </w:r>
    </w:p>
    <w:p>
      <w:pPr>
        <w:spacing w:before="0" w:after="40" w:line="276" w:lineRule="auto"/>
        <w:jc w:val="both"/>
      </w:pPr>
      <w:r>
        <w:rPr>
          <w:rFonts w:ascii="Times New Roman" w:hAnsi="Times New Roman" w:eastAsia="Times New Roman"/>
          <w:b/>
          <w:i w:val="0"/>
          <w:sz w:val="24"/>
        </w:rPr>
        <w:t>Logistic Regression</w:t>
      </w:r>
      <w:r>
        <w:rPr>
          <w:rFonts w:ascii="Times New Roman" w:hAnsi="Times New Roman" w:eastAsia="Times New Roman"/>
          <w:b w:val="0"/>
          <w:i w:val="0"/>
          <w:sz w:val="24"/>
        </w:rPr>
        <w:t xml:space="preserve"> predicts the probability of a class. For binary classification it uses the sigmoid function, shown below, where z is a weighted sum of the features. It was used as a simple, fast baseline for comparison with Random Forest.</w:t>
      </w:r>
    </w:p>
    <w:p>
      <w:pPr>
        <w:spacing w:after="120" w:before="80"/>
        <w:jc w:val="center"/>
      </w:pPr>
      <w:r>
        <w:drawing>
          <wp:inline xmlns:a="http://schemas.openxmlformats.org/drawingml/2006/main" xmlns:pic="http://schemas.openxmlformats.org/drawingml/2006/picture">
            <wp:extent cx="4937760" cy="416585"/>
            <wp:docPr id="1706160800" name="Picture 1706160800"/>
            <wp:cNvGraphicFramePr>
              <a:graphicFrameLocks noChangeAspect="1"/>
            </wp:cNvGraphicFramePr>
            <a:graphic>
              <a:graphicData uri="http://schemas.openxmlformats.org/drawingml/2006/picture">
                <pic:pic>
                  <pic:nvPicPr>
                    <pic:cNvPr id="0" name="eq_sig.png"/>
                    <pic:cNvPicPr/>
                  </pic:nvPicPr>
                  <pic:blipFill>
                    <a:blip r:embed="rId15"/>
                    <a:stretch>
                      <a:fillRect/>
                    </a:stretch>
                  </pic:blipFill>
                  <pic:spPr>
                    <a:xfrm>
                      <a:off x="0" y="0"/>
                      <a:ext cx="4937760" cy="416585"/>
                    </a:xfrm>
                    <a:prstGeom prst="rect"/>
                  </pic:spPr>
                </pic:pic>
              </a:graphicData>
            </a:graphic>
          </wp:inline>
        </w:drawing>
      </w:r>
    </w:p>
    <w:p>
      <w:pPr>
        <w:spacing w:before="0" w:after="120" w:line="276" w:lineRule="auto"/>
        <w:jc w:val="both"/>
      </w:pPr>
      <w:r>
        <w:rPr>
          <w:rFonts w:ascii="Times New Roman" w:hAnsi="Times New Roman" w:eastAsia="Times New Roman"/>
          <w:b/>
          <w:i w:val="0"/>
          <w:sz w:val="24"/>
        </w:rPr>
        <w:t>Random Forest</w:t>
      </w:r>
      <w:r>
        <w:rPr>
          <w:rFonts w:ascii="Times New Roman" w:hAnsi="Times New Roman" w:eastAsia="Times New Roman"/>
          <w:b w:val="0"/>
          <w:i w:val="0"/>
          <w:sz w:val="24"/>
        </w:rPr>
        <w:t xml:space="preserve"> is an ensemble of decision trees. Each tree is trained on a random sample of the data and features and learns different patterns. Each tree makes its own prediction and the trees vote, so the forest's result is the combined vote and its probability. It was chosen as the main model because it handles many features, copes with mixed numeric and text-derived inputs, can model nonlinear relationships, resists overfitting and gives the probability estimate used as the application's risk score.</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3120"/>
        <w:gridCol w:w="3120"/>
        <w:gridCol w:w="3120"/>
      </w:tblGrid>
      <w:tr>
        <w:tc>
          <w:tcPr>
            <w:tcW w:type="dxa" w:w="2880"/>
            <w:shd w:val="clear" w:color="auto" w:fill="D9D9D9"/>
          </w:tcPr>
          <w:p>
            <w:pPr>
              <w:keepNext/>
              <w:spacing w:after="40" w:before="40"/>
              <w:jc w:val="left"/>
            </w:pPr>
            <w:r>
              <w:rPr>
                <w:rFonts w:ascii="Times New Roman" w:hAnsi="Times New Roman" w:eastAsia="Times New Roman"/>
                <w:b/>
                <w:i w:val="0"/>
                <w:sz w:val="21"/>
              </w:rPr>
              <w:t>Parameter</w:t>
            </w:r>
          </w:p>
        </w:tc>
        <w:tc>
          <w:tcPr>
            <w:tcW w:type="dxa" w:w="3168"/>
            <w:shd w:val="clear" w:color="auto" w:fill="D9D9D9"/>
          </w:tcPr>
          <w:p>
            <w:pPr>
              <w:keepNext/>
              <w:spacing w:after="40" w:before="40"/>
              <w:jc w:val="center"/>
            </w:pPr>
            <w:r>
              <w:rPr>
                <w:rFonts w:ascii="Times New Roman" w:hAnsi="Times New Roman" w:eastAsia="Times New Roman"/>
                <w:b/>
                <w:i w:val="0"/>
                <w:sz w:val="21"/>
              </w:rPr>
              <w:t>Random Forest</w:t>
            </w:r>
          </w:p>
        </w:tc>
        <w:tc>
          <w:tcPr>
            <w:tcW w:type="dxa" w:w="3168"/>
            <w:shd w:val="clear" w:color="auto" w:fill="D9D9D9"/>
          </w:tcPr>
          <w:p>
            <w:pPr>
              <w:keepNext/>
              <w:spacing w:after="40" w:before="40"/>
              <w:jc w:val="center"/>
            </w:pPr>
            <w:r>
              <w:rPr>
                <w:rFonts w:ascii="Times New Roman" w:hAnsi="Times New Roman" w:eastAsia="Times New Roman"/>
                <w:b/>
                <w:i w:val="0"/>
                <w:sz w:val="21"/>
              </w:rPr>
              <w:t>Logistic Regression</w:t>
            </w:r>
          </w:p>
        </w:tc>
      </w:tr>
      <w:tr>
        <w:tc>
          <w:tcPr>
            <w:tcW w:type="dxa" w:w="2880"/>
          </w:tcPr>
          <w:p>
            <w:pPr>
              <w:keepNext/>
              <w:spacing w:after="40" w:before="40"/>
              <w:jc w:val="left"/>
            </w:pPr>
            <w:r>
              <w:rPr>
                <w:rFonts w:ascii="Times New Roman" w:hAnsi="Times New Roman" w:eastAsia="Times New Roman"/>
                <w:b w:val="0"/>
                <w:i w:val="0"/>
                <w:sz w:val="21"/>
              </w:rPr>
              <w:t>Trees / iterations</w:t>
            </w:r>
          </w:p>
        </w:tc>
        <w:tc>
          <w:tcPr>
            <w:tcW w:type="dxa" w:w="3168"/>
          </w:tcPr>
          <w:p>
            <w:pPr>
              <w:keepNext/>
              <w:spacing w:after="40" w:before="40"/>
              <w:jc w:val="center"/>
            </w:pPr>
            <w:r>
              <w:rPr>
                <w:rFonts w:ascii="Times New Roman" w:hAnsi="Times New Roman" w:eastAsia="Times New Roman"/>
                <w:b w:val="0"/>
                <w:i w:val="0"/>
                <w:sz w:val="21"/>
              </w:rPr>
              <w:t>300 trees</w:t>
            </w:r>
          </w:p>
        </w:tc>
        <w:tc>
          <w:tcPr>
            <w:tcW w:type="dxa" w:w="3168"/>
          </w:tcPr>
          <w:p>
            <w:pPr>
              <w:keepNext/>
              <w:spacing w:after="40" w:before="40"/>
              <w:jc w:val="center"/>
            </w:pPr>
            <w:r>
              <w:rPr>
                <w:rFonts w:ascii="Times New Roman" w:hAnsi="Times New Roman" w:eastAsia="Times New Roman"/>
                <w:b w:val="0"/>
                <w:i w:val="0"/>
                <w:sz w:val="21"/>
              </w:rPr>
              <w:t>max_iter = 2000</w:t>
            </w:r>
          </w:p>
        </w:tc>
      </w:tr>
      <w:tr>
        <w:tc>
          <w:tcPr>
            <w:tcW w:type="dxa" w:w="2880"/>
          </w:tcPr>
          <w:p>
            <w:pPr>
              <w:keepNext/>
              <w:spacing w:after="40" w:before="40"/>
              <w:jc w:val="left"/>
            </w:pPr>
            <w:r>
              <w:rPr>
                <w:rFonts w:ascii="Times New Roman" w:hAnsi="Times New Roman" w:eastAsia="Times New Roman"/>
                <w:b w:val="0"/>
                <w:i w:val="0"/>
                <w:sz w:val="21"/>
              </w:rPr>
              <w:t>Feature sampling</w:t>
            </w:r>
          </w:p>
        </w:tc>
        <w:tc>
          <w:tcPr>
            <w:tcW w:type="dxa" w:w="3168"/>
          </w:tcPr>
          <w:p>
            <w:pPr>
              <w:keepNext/>
              <w:spacing w:after="40" w:before="40"/>
              <w:jc w:val="center"/>
            </w:pPr>
            <w:r>
              <w:rPr>
                <w:rFonts w:ascii="Times New Roman" w:hAnsi="Times New Roman" w:eastAsia="Times New Roman"/>
                <w:b w:val="0"/>
                <w:i w:val="0"/>
                <w:sz w:val="21"/>
              </w:rPr>
              <w:t>max_features = sqrt</w:t>
            </w:r>
          </w:p>
        </w:tc>
        <w:tc>
          <w:tcPr>
            <w:tcW w:type="dxa" w:w="3168"/>
          </w:tcPr>
          <w:p>
            <w:pPr>
              <w:keepNext/>
              <w:spacing w:after="40" w:before="40"/>
              <w:jc w:val="center"/>
            </w:pPr>
            <w:r>
              <w:rPr>
                <w:rFonts w:ascii="Times New Roman" w:hAnsi="Times New Roman" w:eastAsia="Times New Roman"/>
                <w:b w:val="0"/>
                <w:i w:val="0"/>
                <w:sz w:val="21"/>
              </w:rPr>
              <w:t>-</w:t>
            </w:r>
          </w:p>
        </w:tc>
      </w:tr>
      <w:tr>
        <w:tc>
          <w:tcPr>
            <w:tcW w:type="dxa" w:w="2880"/>
          </w:tcPr>
          <w:p>
            <w:pPr>
              <w:keepNext/>
              <w:spacing w:after="40" w:before="40"/>
              <w:jc w:val="left"/>
            </w:pPr>
            <w:r>
              <w:rPr>
                <w:rFonts w:ascii="Times New Roman" w:hAnsi="Times New Roman" w:eastAsia="Times New Roman"/>
                <w:b w:val="0"/>
                <w:i w:val="0"/>
                <w:sz w:val="21"/>
              </w:rPr>
              <w:t>Class weighting</w:t>
            </w:r>
          </w:p>
        </w:tc>
        <w:tc>
          <w:tcPr>
            <w:tcW w:type="dxa" w:w="3168"/>
          </w:tcPr>
          <w:p>
            <w:pPr>
              <w:keepNext/>
              <w:spacing w:after="40" w:before="40"/>
              <w:jc w:val="center"/>
            </w:pPr>
            <w:r>
              <w:rPr>
                <w:rFonts w:ascii="Times New Roman" w:hAnsi="Times New Roman" w:eastAsia="Times New Roman"/>
                <w:b w:val="0"/>
                <w:i w:val="0"/>
                <w:sz w:val="21"/>
              </w:rPr>
              <w:t>balanced</w:t>
            </w:r>
          </w:p>
        </w:tc>
        <w:tc>
          <w:tcPr>
            <w:tcW w:type="dxa" w:w="3168"/>
          </w:tcPr>
          <w:p>
            <w:pPr>
              <w:keepNext/>
              <w:spacing w:after="40" w:before="40"/>
              <w:jc w:val="center"/>
            </w:pPr>
            <w:r>
              <w:rPr>
                <w:rFonts w:ascii="Times New Roman" w:hAnsi="Times New Roman" w:eastAsia="Times New Roman"/>
                <w:b w:val="0"/>
                <w:i w:val="0"/>
                <w:sz w:val="21"/>
              </w:rPr>
              <w:t>balanced</w:t>
            </w:r>
          </w:p>
        </w:tc>
      </w:tr>
      <w:tr>
        <w:tc>
          <w:tcPr>
            <w:tcW w:type="dxa" w:w="2880"/>
          </w:tcPr>
          <w:p>
            <w:pPr>
              <w:keepNext/>
              <w:spacing w:after="40" w:before="40"/>
              <w:jc w:val="left"/>
            </w:pPr>
            <w:r>
              <w:rPr>
                <w:rFonts w:ascii="Times New Roman" w:hAnsi="Times New Roman" w:eastAsia="Times New Roman"/>
                <w:b w:val="0"/>
                <w:i w:val="0"/>
                <w:sz w:val="21"/>
              </w:rPr>
              <w:t>Solver</w:t>
            </w:r>
          </w:p>
        </w:tc>
        <w:tc>
          <w:tcPr>
            <w:tcW w:type="dxa" w:w="3168"/>
          </w:tcPr>
          <w:p>
            <w:pPr>
              <w:keepNext/>
              <w:spacing w:after="40" w:before="40"/>
              <w:jc w:val="center"/>
            </w:pPr>
            <w:r>
              <w:rPr>
                <w:rFonts w:ascii="Times New Roman" w:hAnsi="Times New Roman" w:eastAsia="Times New Roman"/>
                <w:b w:val="0"/>
                <w:i w:val="0"/>
                <w:sz w:val="21"/>
              </w:rPr>
              <w:t>-</w:t>
            </w:r>
          </w:p>
        </w:tc>
        <w:tc>
          <w:tcPr>
            <w:tcW w:type="dxa" w:w="3168"/>
          </w:tcPr>
          <w:p>
            <w:pPr>
              <w:keepNext/>
              <w:spacing w:after="40" w:before="40"/>
              <w:jc w:val="center"/>
            </w:pPr>
            <w:r>
              <w:rPr>
                <w:rFonts w:ascii="Times New Roman" w:hAnsi="Times New Roman" w:eastAsia="Times New Roman"/>
                <w:b w:val="0"/>
                <w:i w:val="0"/>
                <w:sz w:val="21"/>
              </w:rPr>
              <w:t>liblinear</w:t>
            </w:r>
          </w:p>
        </w:tc>
      </w:tr>
      <w:tr>
        <w:tc>
          <w:tcPr>
            <w:tcW w:type="dxa" w:w="2880"/>
          </w:tcPr>
          <w:p>
            <w:pPr>
              <w:spacing w:after="40" w:before="40"/>
              <w:jc w:val="left"/>
            </w:pPr>
            <w:r>
              <w:rPr>
                <w:rFonts w:ascii="Times New Roman" w:hAnsi="Times New Roman" w:eastAsia="Times New Roman"/>
                <w:b w:val="0"/>
                <w:i w:val="0"/>
                <w:sz w:val="21"/>
              </w:rPr>
              <w:t>Random seed</w:t>
            </w:r>
          </w:p>
        </w:tc>
        <w:tc>
          <w:tcPr>
            <w:tcW w:type="dxa" w:w="3168"/>
          </w:tcPr>
          <w:p>
            <w:pPr>
              <w:spacing w:after="40" w:before="40"/>
              <w:jc w:val="center"/>
            </w:pPr>
            <w:r>
              <w:rPr>
                <w:rFonts w:ascii="Times New Roman" w:hAnsi="Times New Roman" w:eastAsia="Times New Roman"/>
                <w:b w:val="0"/>
                <w:i w:val="0"/>
                <w:sz w:val="21"/>
              </w:rPr>
              <w:t>42</w:t>
            </w:r>
          </w:p>
        </w:tc>
        <w:tc>
          <w:tcPr>
            <w:tcW w:type="dxa" w:w="3168"/>
          </w:tcPr>
          <w:p>
            <w:pPr>
              <w:spacing w:after="40" w:before="40"/>
              <w:jc w:val="center"/>
            </w:pPr>
            <w:r>
              <w:rPr>
                <w:rFonts w:ascii="Times New Roman" w:hAnsi="Times New Roman" w:eastAsia="Times New Roman"/>
                <w:b w:val="0"/>
                <w:i w:val="0"/>
                <w:sz w:val="21"/>
              </w:rPr>
              <w:t>-</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5: Model configuration</w:t>
      </w:r>
    </w:p>
    <w:p>
      <w:pPr>
        <w:keepNext/>
        <w:spacing w:before="200" w:after="80" w:line="276" w:lineRule="auto"/>
        <w:jc w:val="left"/>
      </w:pPr>
      <w:r>
        <w:rPr>
          <w:rFonts w:ascii="Times New Roman" w:hAnsi="Times New Roman" w:eastAsia="Times New Roman"/>
          <w:b/>
          <w:i w:val="0"/>
          <w:sz w:val="24"/>
        </w:rPr>
        <w:t>4.2 Feature Extraction</w:t>
      </w:r>
    </w:p>
    <w:p>
      <w:pPr>
        <w:keepNext/>
        <w:keepLines/>
        <w:shd w:val="clear" w:color="auto" w:fill="F2F2F2"/>
        <w:spacing w:after="0" w:before="0"/>
        <w:ind w:left="288"/>
        <w:jc w:val="left"/>
      </w:pPr>
      <w:r>
        <w:rPr>
          <w:rFonts w:ascii="Courier New" w:hAnsi="Courier New" w:eastAsia="Courier New"/>
          <w:b w:val="0"/>
          <w:i w:val="0"/>
          <w:sz w:val="18"/>
        </w:rPr>
        <w:t>def extract_url_features(url):</w:t>
      </w:r>
    </w:p>
    <w:p>
      <w:pPr>
        <w:keepNext/>
        <w:keepLines/>
        <w:shd w:val="clear" w:color="auto" w:fill="F2F2F2"/>
        <w:spacing w:after="0" w:before="0"/>
        <w:ind w:left="288"/>
        <w:jc w:val="left"/>
      </w:pPr>
      <w:r>
        <w:rPr>
          <w:rFonts w:ascii="Courier New" w:hAnsi="Courier New" w:eastAsia="Courier New"/>
          <w:b w:val="0"/>
          <w:i w:val="0"/>
          <w:sz w:val="18"/>
        </w:rPr>
        <w:t xml:space="preserve">    parsed = urlparse(url)</w:t>
      </w:r>
    </w:p>
    <w:p>
      <w:pPr>
        <w:keepNext/>
        <w:keepLines/>
        <w:shd w:val="clear" w:color="auto" w:fill="F2F2F2"/>
        <w:spacing w:after="0" w:before="0"/>
        <w:ind w:left="288"/>
        <w:jc w:val="left"/>
      </w:pPr>
      <w:r>
        <w:rPr>
          <w:rFonts w:ascii="Courier New" w:hAnsi="Courier New" w:eastAsia="Courier New"/>
          <w:b w:val="0"/>
          <w:i w:val="0"/>
          <w:sz w:val="18"/>
        </w:rPr>
        <w:t xml:space="preserve">    host = parsed.netloc.split('@')[-1].split(':')[0]</w:t>
      </w:r>
    </w:p>
    <w:p>
      <w:pPr>
        <w:keepNext/>
        <w:keepLines/>
        <w:shd w:val="clear" w:color="auto" w:fill="F2F2F2"/>
        <w:spacing w:after="0" w:before="0"/>
        <w:ind w:left="288"/>
        <w:jc w:val="left"/>
      </w:pPr>
      <w:r>
        <w:rPr>
          <w:rFonts w:ascii="Courier New" w:hAnsi="Courier New" w:eastAsia="Courier New"/>
          <w:b w:val="0"/>
          <w:i w:val="0"/>
          <w:sz w:val="18"/>
        </w:rPr>
        <w:t xml:space="preserve">    return {</w:t>
      </w:r>
    </w:p>
    <w:p>
      <w:pPr>
        <w:keepNext/>
        <w:keepLines/>
        <w:shd w:val="clear" w:color="auto" w:fill="F2F2F2"/>
        <w:spacing w:after="0" w:before="0"/>
        <w:ind w:left="288"/>
        <w:jc w:val="left"/>
      </w:pPr>
      <w:r>
        <w:rPr>
          <w:rFonts w:ascii="Courier New" w:hAnsi="Courier New" w:eastAsia="Courier New"/>
          <w:b w:val="0"/>
          <w:i w:val="0"/>
          <w:sz w:val="18"/>
        </w:rPr>
        <w:t xml:space="preserve">        'url_length': len(url),</w:t>
      </w:r>
    </w:p>
    <w:p>
      <w:pPr>
        <w:keepNext/>
        <w:keepLines/>
        <w:shd w:val="clear" w:color="auto" w:fill="F2F2F2"/>
        <w:spacing w:after="0" w:before="0"/>
        <w:ind w:left="288"/>
        <w:jc w:val="left"/>
      </w:pPr>
      <w:r>
        <w:rPr>
          <w:rFonts w:ascii="Courier New" w:hAnsi="Courier New" w:eastAsia="Courier New"/>
          <w:b w:val="0"/>
          <w:i w:val="0"/>
          <w:sz w:val="18"/>
        </w:rPr>
        <w:t xml:space="preserve">        'num_dots': url.count('.'),</w:t>
      </w:r>
    </w:p>
    <w:p>
      <w:pPr>
        <w:keepNext/>
        <w:keepLines/>
        <w:shd w:val="clear" w:color="auto" w:fill="F2F2F2"/>
        <w:spacing w:after="0" w:before="0"/>
        <w:ind w:left="288"/>
        <w:jc w:val="left"/>
      </w:pPr>
      <w:r>
        <w:rPr>
          <w:rFonts w:ascii="Courier New" w:hAnsi="Courier New" w:eastAsia="Courier New"/>
          <w:b w:val="0"/>
          <w:i w:val="0"/>
          <w:sz w:val="18"/>
        </w:rPr>
        <w:t xml:space="preserve">        'has_https': int(parsed.scheme.lower() == 'https'),</w:t>
      </w:r>
    </w:p>
    <w:p>
      <w:pPr>
        <w:keepNext/>
        <w:keepLines/>
        <w:shd w:val="clear" w:color="auto" w:fill="F2F2F2"/>
        <w:spacing w:after="0" w:before="0"/>
        <w:ind w:left="288"/>
        <w:jc w:val="left"/>
      </w:pPr>
      <w:r>
        <w:rPr>
          <w:rFonts w:ascii="Courier New" w:hAnsi="Courier New" w:eastAsia="Courier New"/>
          <w:b w:val="0"/>
          <w:i w:val="0"/>
          <w:sz w:val="18"/>
        </w:rPr>
        <w:t xml:space="preserve">        'has_ip': int(bool(re.match(r'^\d{1,3}(\.\d{1,3}){3}$', host))),</w:t>
      </w:r>
    </w:p>
    <w:p>
      <w:pPr>
        <w:keepNext/>
        <w:keepLines/>
        <w:shd w:val="clear" w:color="auto" w:fill="F2F2F2"/>
        <w:spacing w:after="0" w:before="0"/>
        <w:ind w:left="288"/>
        <w:jc w:val="left"/>
      </w:pPr>
      <w:r>
        <w:rPr>
          <w:rFonts w:ascii="Courier New" w:hAnsi="Courier New" w:eastAsia="Courier New"/>
          <w:b w:val="0"/>
          <w:i w:val="0"/>
          <w:sz w:val="18"/>
        </w:rPr>
        <w:t xml:space="preserve">        'num_subdirs': len([x for x in parsed.path.split('/') if x]),</w:t>
      </w:r>
    </w:p>
    <w:p>
      <w:pPr>
        <w:keepNext/>
        <w:keepLines/>
        <w:shd w:val="clear" w:color="auto" w:fill="F2F2F2"/>
        <w:spacing w:after="0" w:before="0"/>
        <w:ind w:left="288"/>
        <w:jc w:val="left"/>
      </w:pPr>
      <w:r>
        <w:rPr>
          <w:rFonts w:ascii="Courier New" w:hAnsi="Courier New" w:eastAsia="Courier New"/>
          <w:b w:val="0"/>
          <w:i w:val="0"/>
          <w:sz w:val="18"/>
        </w:rPr>
        <w:t xml:space="preserve">        'num_params': len(parse_qs(parsed.query)),</w:t>
      </w:r>
    </w:p>
    <w:p>
      <w:pPr>
        <w:keepNext/>
        <w:keepLines/>
        <w:shd w:val="clear" w:color="auto" w:fill="F2F2F2"/>
        <w:spacing w:after="0" w:before="0"/>
        <w:ind w:left="288"/>
        <w:jc w:val="left"/>
      </w:pPr>
      <w:r>
        <w:rPr>
          <w:rFonts w:ascii="Courier New" w:hAnsi="Courier New" w:eastAsia="Courier New"/>
          <w:b w:val="0"/>
          <w:i w:val="0"/>
          <w:sz w:val="18"/>
        </w:rPr>
        <w:t xml:space="preserve">        'suspicious_words': sum(w in url.lower() for w in SUSPICIOUS_TERMS),</w:t>
      </w:r>
    </w:p>
    <w:p>
      <w:pPr>
        <w:keepNext/>
        <w:keepLines/>
        <w:shd w:val="clear" w:color="auto" w:fill="F2F2F2"/>
        <w:spacing w:after="0" w:before="0"/>
        <w:ind w:left="288"/>
        <w:jc w:val="left"/>
      </w:pPr>
      <w:r>
        <w:rPr>
          <w:rFonts w:ascii="Courier New" w:hAnsi="Courier New" w:eastAsia="Courier New"/>
          <w:b w:val="0"/>
          <w:i w:val="0"/>
          <w:sz w:val="18"/>
        </w:rPr>
        <w:t xml:space="preserve">        'special_char_count': sum(not c.isalnum() for c in url),</w:t>
      </w:r>
    </w:p>
    <w:p>
      <w:pPr>
        <w:keepNext/>
        <w:keepLines/>
        <w:shd w:val="clear" w:color="auto" w:fill="F2F2F2"/>
        <w:spacing w:after="0" w:before="0"/>
        <w:ind w:left="288"/>
        <w:jc w:val="left"/>
      </w:pPr>
      <w:r>
        <w:rPr>
          <w:rFonts w:ascii="Courier New" w:hAnsi="Courier New" w:eastAsia="Courier New"/>
          <w:b w:val="0"/>
          <w:i w:val="0"/>
          <w:sz w:val="18"/>
        </w:rPr>
        <w:t xml:space="preserve">        'digits_count': sum(c.isdigit() for c in url),</w:t>
      </w:r>
    </w:p>
    <w:p>
      <w:pPr>
        <w:keepNext/>
        <w:keepLines/>
        <w:shd w:val="clear" w:color="auto" w:fill="F2F2F2"/>
        <w:spacing w:after="0" w:before="0"/>
        <w:ind w:left="288"/>
        <w:jc w:val="left"/>
      </w:pPr>
      <w:r>
        <w:rPr>
          <w:rFonts w:ascii="Courier New" w:hAnsi="Courier New" w:eastAsia="Courier New"/>
          <w:b w:val="0"/>
          <w:i w:val="0"/>
          <w:sz w:val="18"/>
        </w:rPr>
        <w:t xml:space="preserve">        'entropy': shannon_entropy(url),</w:t>
      </w:r>
    </w:p>
    <w:p>
      <w:pPr>
        <w:keepNext/>
        <w:keepLines/>
        <w:shd w:val="clear" w:color="auto" w:fill="F2F2F2"/>
        <w:spacing w:after="0" w:before="0"/>
        <w:ind w:left="288"/>
        <w:jc w:val="left"/>
      </w:pPr>
      <w:r>
        <w:rPr>
          <w:rFonts w:ascii="Courier New" w:hAnsi="Courier New" w:eastAsia="Courier New"/>
          <w:b w:val="0"/>
          <w:i w:val="0"/>
          <w:sz w:val="18"/>
        </w:rPr>
        <w:t xml:space="preserve">        'tld': host.split('.')[-1].lower() if '.' in host else 'unknown'</w:t>
      </w:r>
    </w:p>
    <w:p>
      <w:pPr>
        <w:keepLines/>
        <w:shd w:val="clear" w:color="auto" w:fill="F2F2F2"/>
        <w:spacing w:after="0" w:before="0"/>
        <w:ind w:left="288"/>
        <w:jc w:val="left"/>
      </w:pPr>
      <w:r>
        <w:rPr>
          <w:rFonts w:ascii="Courier New" w:hAnsi="Courier New" w:eastAsia="Courier New"/>
          <w:b w:val="0"/>
          <w:i w:val="0"/>
          <w:sz w:val="18"/>
        </w:rPr>
        <w:t xml:space="preserve">    }</w:t>
      </w:r>
    </w:p>
    <w:p>
      <w:pPr>
        <w:spacing w:before="0" w:after="80" w:line="276" w:lineRule="auto"/>
        <w:jc w:val="both"/>
      </w:pPr>
    </w:p>
    <w:p>
      <w:pPr>
        <w:spacing w:before="0" w:after="120" w:line="276" w:lineRule="auto"/>
        <w:jc w:val="both"/>
      </w:pPr>
      <w:r>
        <w:rPr>
          <w:rFonts w:ascii="Times New Roman" w:hAnsi="Times New Roman" w:eastAsia="Times New Roman"/>
          <w:b w:val="0"/>
          <w:i w:val="0"/>
          <w:sz w:val="24"/>
        </w:rPr>
        <w:t>For the example link in Section 2.1, this produces url_length 59, num_dots 2, has_https 0, has_ip 0, num_subdirs 1, num_params 1, suspicious_words 6, digits_count 4, entropy 4.63 and tld "tk".</w:t>
      </w:r>
    </w:p>
    <w:p>
      <w:pPr>
        <w:keepNext/>
        <w:spacing w:before="200" w:after="80" w:line="276" w:lineRule="auto"/>
        <w:jc w:val="left"/>
      </w:pPr>
      <w:r>
        <w:rPr>
          <w:rFonts w:ascii="Times New Roman" w:hAnsi="Times New Roman" w:eastAsia="Times New Roman"/>
          <w:b/>
          <w:i w:val="0"/>
          <w:sz w:val="24"/>
        </w:rPr>
        <w:t>4.3 Training</w:t>
      </w:r>
    </w:p>
    <w:p>
      <w:pPr>
        <w:keepNext/>
        <w:keepLines/>
        <w:shd w:val="clear" w:color="auto" w:fill="F2F2F2"/>
        <w:spacing w:after="0" w:before="0"/>
        <w:ind w:left="288"/>
        <w:jc w:val="left"/>
      </w:pPr>
      <w:r>
        <w:rPr>
          <w:rFonts w:ascii="Courier New" w:hAnsi="Courier New" w:eastAsia="Courier New"/>
          <w:b w:val="0"/>
          <w:i w:val="0"/>
          <w:sz w:val="18"/>
        </w:rPr>
        <w:t>X = hstack([X_num, X_tld, X_tfidf]).tocsr()          # 10,239 features</w:t>
      </w:r>
    </w:p>
    <w:p>
      <w:pPr>
        <w:keepNext/>
        <w:keepLines/>
        <w:shd w:val="clear" w:color="auto" w:fill="F2F2F2"/>
        <w:spacing w:after="0" w:before="0"/>
        <w:ind w:left="288"/>
        <w:jc w:val="left"/>
      </w:pPr>
      <w:r>
        <w:rPr>
          <w:rFonts w:ascii="Courier New" w:hAnsi="Courier New" w:eastAsia="Courier New"/>
          <w:b w:val="0"/>
          <w:i w:val="0"/>
          <w:sz w:val="18"/>
        </w:rPr>
        <w:t>X_train, X_test, y_train, y_test = train_test_split(</w:t>
      </w:r>
    </w:p>
    <w:p>
      <w:pPr>
        <w:keepNext/>
        <w:keepLines/>
        <w:shd w:val="clear" w:color="auto" w:fill="F2F2F2"/>
        <w:spacing w:after="0" w:before="0"/>
        <w:ind w:left="288"/>
        <w:jc w:val="left"/>
      </w:pPr>
      <w:r>
        <w:rPr>
          <w:rFonts w:ascii="Courier New" w:hAnsi="Courier New" w:eastAsia="Courier New"/>
          <w:b w:val="0"/>
          <w:i w:val="0"/>
          <w:sz w:val="18"/>
        </w:rPr>
        <w:t xml:space="preserve">    X, y, test_size=0.2, stratify=y)</w:t>
      </w:r>
    </w:p>
    <w:p>
      <w:pPr>
        <w:keepNext/>
        <w:keepLines/>
        <w:shd w:val="clear" w:color="auto" w:fill="F2F2F2"/>
        <w:spacing w:after="0" w:before="0"/>
        <w:ind w:left="288"/>
        <w:jc w:val="left"/>
      </w:pPr>
      <w:r>
        <w:rPr>
          <w:rFonts w:ascii="Courier New" w:hAnsi="Courier New" w:eastAsia="Courier New"/>
          <w:b w:val="0"/>
          <w:i w:val="0"/>
          <w:sz w:val="18"/>
        </w:rPr>
        <w:t xml:space="preserve"> </w:t>
      </w:r>
    </w:p>
    <w:p>
      <w:pPr>
        <w:keepNext/>
        <w:keepLines/>
        <w:shd w:val="clear" w:color="auto" w:fill="F2F2F2"/>
        <w:spacing w:after="0" w:before="0"/>
        <w:ind w:left="288"/>
        <w:jc w:val="left"/>
      </w:pPr>
      <w:r>
        <w:rPr>
          <w:rFonts w:ascii="Courier New" w:hAnsi="Courier New" w:eastAsia="Courier New"/>
          <w:b w:val="0"/>
          <w:i w:val="0"/>
          <w:sz w:val="18"/>
        </w:rPr>
        <w:t>rf_model = RandomForestClassifier(n_estimators=300, max_features='sqrt',</w:t>
      </w:r>
    </w:p>
    <w:p>
      <w:pPr>
        <w:keepNext/>
        <w:keepLines/>
        <w:shd w:val="clear" w:color="auto" w:fill="F2F2F2"/>
        <w:spacing w:after="0" w:before="0"/>
        <w:ind w:left="288"/>
        <w:jc w:val="left"/>
      </w:pPr>
      <w:r>
        <w:rPr>
          <w:rFonts w:ascii="Courier New" w:hAnsi="Courier New" w:eastAsia="Courier New"/>
          <w:b w:val="0"/>
          <w:i w:val="0"/>
          <w:sz w:val="18"/>
        </w:rPr>
        <w:t xml:space="preserve">                                  class_weight='balanced', random_state=42)</w:t>
      </w:r>
    </w:p>
    <w:p>
      <w:pPr>
        <w:keepNext/>
        <w:keepLines/>
        <w:shd w:val="clear" w:color="auto" w:fill="F2F2F2"/>
        <w:spacing w:after="0" w:before="0"/>
        <w:ind w:left="288"/>
        <w:jc w:val="left"/>
      </w:pPr>
      <w:r>
        <w:rPr>
          <w:rFonts w:ascii="Courier New" w:hAnsi="Courier New" w:eastAsia="Courier New"/>
          <w:b w:val="0"/>
          <w:i w:val="0"/>
          <w:sz w:val="18"/>
        </w:rPr>
        <w:t>rf_model.fit(X_train, y_train)</w:t>
      </w:r>
    </w:p>
    <w:p>
      <w:pPr>
        <w:keepNext/>
        <w:keepLines/>
        <w:shd w:val="clear" w:color="auto" w:fill="F2F2F2"/>
        <w:spacing w:after="0" w:before="0"/>
        <w:ind w:left="288"/>
        <w:jc w:val="left"/>
      </w:pPr>
      <w:r>
        <w:rPr>
          <w:rFonts w:ascii="Courier New" w:hAnsi="Courier New" w:eastAsia="Courier New"/>
          <w:b w:val="0"/>
          <w:i w:val="0"/>
          <w:sz w:val="18"/>
        </w:rPr>
        <w:t xml:space="preserve"> </w:t>
      </w:r>
    </w:p>
    <w:p>
      <w:pPr>
        <w:keepNext/>
        <w:keepLines/>
        <w:shd w:val="clear" w:color="auto" w:fill="F2F2F2"/>
        <w:spacing w:after="0" w:before="0"/>
        <w:ind w:left="288"/>
        <w:jc w:val="left"/>
      </w:pPr>
      <w:r>
        <w:rPr>
          <w:rFonts w:ascii="Courier New" w:hAnsi="Courier New" w:eastAsia="Courier New"/>
          <w:b w:val="0"/>
          <w:i w:val="0"/>
          <w:sz w:val="18"/>
        </w:rPr>
        <w:t>lr_model = LogisticRegression(class_weight='balanced', max_iter=2000, solver='liblinear')</w:t>
      </w:r>
    </w:p>
    <w:p>
      <w:pPr>
        <w:keepNext/>
        <w:keepLines/>
        <w:shd w:val="clear" w:color="auto" w:fill="F2F2F2"/>
        <w:spacing w:after="0" w:before="0"/>
        <w:ind w:left="288"/>
        <w:jc w:val="left"/>
      </w:pPr>
      <w:r>
        <w:rPr>
          <w:rFonts w:ascii="Courier New" w:hAnsi="Courier New" w:eastAsia="Courier New"/>
          <w:b w:val="0"/>
          <w:i w:val="0"/>
          <w:sz w:val="18"/>
        </w:rPr>
        <w:t>lr_model.fit(X_train, y_train)</w:t>
      </w:r>
    </w:p>
    <w:p>
      <w:pPr>
        <w:keepNext/>
        <w:keepLines/>
        <w:shd w:val="clear" w:color="auto" w:fill="F2F2F2"/>
        <w:spacing w:after="0" w:before="0"/>
        <w:ind w:left="288"/>
        <w:jc w:val="left"/>
      </w:pPr>
      <w:r>
        <w:rPr>
          <w:rFonts w:ascii="Courier New" w:hAnsi="Courier New" w:eastAsia="Courier New"/>
          <w:b w:val="0"/>
          <w:i w:val="0"/>
          <w:sz w:val="18"/>
        </w:rPr>
        <w:t xml:space="preserve"> </w:t>
      </w:r>
    </w:p>
    <w:p>
      <w:pPr>
        <w:keepLines/>
        <w:shd w:val="clear" w:color="auto" w:fill="F2F2F2"/>
        <w:spacing w:after="0" w:before="0"/>
        <w:ind w:left="288"/>
        <w:jc w:val="left"/>
      </w:pPr>
      <w:r>
        <w:rPr>
          <w:rFonts w:ascii="Courier New" w:hAnsi="Courier New" w:eastAsia="Courier New"/>
          <w:b w:val="0"/>
          <w:i w:val="0"/>
          <w:sz w:val="18"/>
        </w:rPr>
        <w:t>joblib.dump(rf_model, 'balanced_rf_model.pkl')   # plus TF-IDF and TLD encoder</w:t>
      </w:r>
    </w:p>
    <w:p>
      <w:pPr>
        <w:spacing w:before="0" w:after="80" w:line="276" w:lineRule="auto"/>
        <w:jc w:val="both"/>
      </w:pPr>
    </w:p>
    <w:p>
      <w:pPr>
        <w:keepNext/>
        <w:spacing w:before="200" w:after="80" w:line="276" w:lineRule="auto"/>
        <w:jc w:val="left"/>
      </w:pPr>
      <w:r>
        <w:rPr>
          <w:rFonts w:ascii="Times New Roman" w:hAnsi="Times New Roman" w:eastAsia="Times New Roman"/>
          <w:b/>
          <w:i w:val="0"/>
          <w:sz w:val="24"/>
        </w:rPr>
        <w:t>4.4 Results</w:t>
      </w:r>
    </w:p>
    <w:p>
      <w:pPr>
        <w:spacing w:before="0" w:after="120" w:line="276" w:lineRule="auto"/>
        <w:jc w:val="both"/>
      </w:pPr>
      <w:r>
        <w:rPr>
          <w:rFonts w:ascii="Times New Roman" w:hAnsi="Times New Roman" w:eastAsia="Times New Roman"/>
          <w:b w:val="0"/>
          <w:i w:val="0"/>
          <w:sz w:val="24"/>
        </w:rPr>
        <w:t>Both models were evaluated twice: first on the original imbalanced split, then on the balanced split. Both reached perfect scores on both held-out splits.</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1337"/>
        <w:gridCol w:w="1337"/>
        <w:gridCol w:w="1337"/>
        <w:gridCol w:w="1337"/>
        <w:gridCol w:w="1337"/>
        <w:gridCol w:w="1337"/>
        <w:gridCol w:w="1337"/>
      </w:tblGrid>
      <w:tr>
        <w:tc>
          <w:tcPr>
            <w:tcW w:type="dxa" w:w="2232"/>
            <w:shd w:val="clear" w:color="auto" w:fill="D9D9D9"/>
          </w:tcPr>
          <w:p>
            <w:pPr>
              <w:keepNext/>
              <w:spacing w:after="40" w:before="40"/>
              <w:jc w:val="left"/>
            </w:pPr>
            <w:r>
              <w:rPr>
                <w:rFonts w:ascii="Times New Roman" w:hAnsi="Times New Roman" w:eastAsia="Times New Roman"/>
                <w:b/>
                <w:i w:val="0"/>
                <w:sz w:val="19"/>
              </w:rPr>
              <w:t>Test set</w:t>
            </w:r>
          </w:p>
        </w:tc>
        <w:tc>
          <w:tcPr>
            <w:tcW w:type="dxa" w:w="2088"/>
            <w:shd w:val="clear" w:color="auto" w:fill="D9D9D9"/>
          </w:tcPr>
          <w:p>
            <w:pPr>
              <w:keepNext/>
              <w:spacing w:after="40" w:before="40"/>
              <w:jc w:val="center"/>
            </w:pPr>
            <w:r>
              <w:rPr>
                <w:rFonts w:ascii="Times New Roman" w:hAnsi="Times New Roman" w:eastAsia="Times New Roman"/>
                <w:b/>
                <w:i w:val="0"/>
                <w:sz w:val="19"/>
              </w:rPr>
              <w:t>Model</w:t>
            </w:r>
          </w:p>
        </w:tc>
        <w:tc>
          <w:tcPr>
            <w:tcW w:type="dxa" w:w="1080"/>
            <w:shd w:val="clear" w:color="auto" w:fill="D9D9D9"/>
          </w:tcPr>
          <w:p>
            <w:pPr>
              <w:keepNext/>
              <w:spacing w:after="40" w:before="40"/>
              <w:jc w:val="center"/>
            </w:pPr>
            <w:r>
              <w:rPr>
                <w:rFonts w:ascii="Times New Roman" w:hAnsi="Times New Roman" w:eastAsia="Times New Roman"/>
                <w:b/>
                <w:i w:val="0"/>
                <w:sz w:val="19"/>
              </w:rPr>
              <w:t>Accuracy</w:t>
            </w:r>
          </w:p>
        </w:tc>
        <w:tc>
          <w:tcPr>
            <w:tcW w:type="dxa" w:w="1152"/>
            <w:shd w:val="clear" w:color="auto" w:fill="D9D9D9"/>
          </w:tcPr>
          <w:p>
            <w:pPr>
              <w:keepNext/>
              <w:spacing w:after="40" w:before="40"/>
              <w:jc w:val="center"/>
            </w:pPr>
            <w:r>
              <w:rPr>
                <w:rFonts w:ascii="Times New Roman" w:hAnsi="Times New Roman" w:eastAsia="Times New Roman"/>
                <w:b/>
                <w:i w:val="0"/>
                <w:sz w:val="19"/>
              </w:rPr>
              <w:t>Precision</w:t>
            </w:r>
          </w:p>
        </w:tc>
        <w:tc>
          <w:tcPr>
            <w:tcW w:type="dxa" w:w="936"/>
            <w:shd w:val="clear" w:color="auto" w:fill="D9D9D9"/>
          </w:tcPr>
          <w:p>
            <w:pPr>
              <w:keepNext/>
              <w:spacing w:after="40" w:before="40"/>
              <w:jc w:val="center"/>
            </w:pPr>
            <w:r>
              <w:rPr>
                <w:rFonts w:ascii="Times New Roman" w:hAnsi="Times New Roman" w:eastAsia="Times New Roman"/>
                <w:b/>
                <w:i w:val="0"/>
                <w:sz w:val="19"/>
              </w:rPr>
              <w:t>Recall</w:t>
            </w:r>
          </w:p>
        </w:tc>
        <w:tc>
          <w:tcPr>
            <w:tcW w:type="dxa" w:w="720"/>
            <w:shd w:val="clear" w:color="auto" w:fill="D9D9D9"/>
          </w:tcPr>
          <w:p>
            <w:pPr>
              <w:keepNext/>
              <w:spacing w:after="40" w:before="40"/>
              <w:jc w:val="center"/>
            </w:pPr>
            <w:r>
              <w:rPr>
                <w:rFonts w:ascii="Times New Roman" w:hAnsi="Times New Roman" w:eastAsia="Times New Roman"/>
                <w:b/>
                <w:i w:val="0"/>
                <w:sz w:val="19"/>
              </w:rPr>
              <w:t>F1</w:t>
            </w:r>
          </w:p>
        </w:tc>
        <w:tc>
          <w:tcPr>
            <w:tcW w:type="dxa" w:w="1080"/>
            <w:shd w:val="clear" w:color="auto" w:fill="D9D9D9"/>
          </w:tcPr>
          <w:p>
            <w:pPr>
              <w:keepNext/>
              <w:spacing w:after="40" w:before="40"/>
              <w:jc w:val="center"/>
            </w:pPr>
            <w:r>
              <w:rPr>
                <w:rFonts w:ascii="Times New Roman" w:hAnsi="Times New Roman" w:eastAsia="Times New Roman"/>
                <w:b/>
                <w:i w:val="0"/>
                <w:sz w:val="19"/>
              </w:rPr>
              <w:t>ROC-AUC</w:t>
            </w:r>
          </w:p>
        </w:tc>
      </w:tr>
      <w:tr>
        <w:tc>
          <w:tcPr>
            <w:tcW w:type="dxa" w:w="2232"/>
          </w:tcPr>
          <w:p>
            <w:pPr>
              <w:keepNext/>
              <w:spacing w:after="40" w:before="40"/>
              <w:jc w:val="left"/>
            </w:pPr>
            <w:r>
              <w:rPr>
                <w:rFonts w:ascii="Times New Roman" w:hAnsi="Times New Roman" w:eastAsia="Times New Roman"/>
                <w:b w:val="0"/>
                <w:i w:val="0"/>
                <w:sz w:val="19"/>
              </w:rPr>
              <w:t>Full split (164 / 31,849)</w:t>
            </w:r>
          </w:p>
        </w:tc>
        <w:tc>
          <w:tcPr>
            <w:tcW w:type="dxa" w:w="2088"/>
          </w:tcPr>
          <w:p>
            <w:pPr>
              <w:keepNext/>
              <w:spacing w:after="40" w:before="40"/>
              <w:jc w:val="center"/>
            </w:pPr>
            <w:r>
              <w:rPr>
                <w:rFonts w:ascii="Times New Roman" w:hAnsi="Times New Roman" w:eastAsia="Times New Roman"/>
                <w:b w:val="0"/>
                <w:i w:val="0"/>
                <w:sz w:val="19"/>
              </w:rPr>
              <w:t>Logistic Regression</w:t>
            </w:r>
          </w:p>
        </w:tc>
        <w:tc>
          <w:tcPr>
            <w:tcW w:type="dxa" w:w="1080"/>
          </w:tcPr>
          <w:p>
            <w:pPr>
              <w:keepNext/>
              <w:spacing w:after="40" w:before="40"/>
              <w:jc w:val="center"/>
            </w:pPr>
            <w:r>
              <w:rPr>
                <w:rFonts w:ascii="Times New Roman" w:hAnsi="Times New Roman" w:eastAsia="Times New Roman"/>
                <w:b w:val="0"/>
                <w:i w:val="0"/>
                <w:sz w:val="19"/>
              </w:rPr>
              <w:t>1.00</w:t>
            </w:r>
          </w:p>
        </w:tc>
        <w:tc>
          <w:tcPr>
            <w:tcW w:type="dxa" w:w="1152"/>
          </w:tcPr>
          <w:p>
            <w:pPr>
              <w:keepNext/>
              <w:spacing w:after="40" w:before="40"/>
              <w:jc w:val="center"/>
            </w:pPr>
            <w:r>
              <w:rPr>
                <w:rFonts w:ascii="Times New Roman" w:hAnsi="Times New Roman" w:eastAsia="Times New Roman"/>
                <w:b w:val="0"/>
                <w:i w:val="0"/>
                <w:sz w:val="19"/>
              </w:rPr>
              <w:t>1.00</w:t>
            </w:r>
          </w:p>
        </w:tc>
        <w:tc>
          <w:tcPr>
            <w:tcW w:type="dxa" w:w="936"/>
          </w:tcPr>
          <w:p>
            <w:pPr>
              <w:keepNext/>
              <w:spacing w:after="40" w:before="40"/>
              <w:jc w:val="center"/>
            </w:pPr>
            <w:r>
              <w:rPr>
                <w:rFonts w:ascii="Times New Roman" w:hAnsi="Times New Roman" w:eastAsia="Times New Roman"/>
                <w:b w:val="0"/>
                <w:i w:val="0"/>
                <w:sz w:val="19"/>
              </w:rPr>
              <w:t>1.00</w:t>
            </w:r>
          </w:p>
        </w:tc>
        <w:tc>
          <w:tcPr>
            <w:tcW w:type="dxa" w:w="720"/>
          </w:tcPr>
          <w:p>
            <w:pPr>
              <w:keepNext/>
              <w:spacing w:after="40" w:before="40"/>
              <w:jc w:val="center"/>
            </w:pPr>
            <w:r>
              <w:rPr>
                <w:rFonts w:ascii="Times New Roman" w:hAnsi="Times New Roman" w:eastAsia="Times New Roman"/>
                <w:b w:val="0"/>
                <w:i w:val="0"/>
                <w:sz w:val="19"/>
              </w:rPr>
              <w:t>1.00</w:t>
            </w:r>
          </w:p>
        </w:tc>
        <w:tc>
          <w:tcPr>
            <w:tcW w:type="dxa" w:w="1080"/>
          </w:tcPr>
          <w:p>
            <w:pPr>
              <w:keepNext/>
              <w:spacing w:after="40" w:before="40"/>
              <w:jc w:val="center"/>
            </w:pPr>
            <w:r>
              <w:rPr>
                <w:rFonts w:ascii="Times New Roman" w:hAnsi="Times New Roman" w:eastAsia="Times New Roman"/>
                <w:b w:val="0"/>
                <w:i w:val="0"/>
                <w:sz w:val="19"/>
              </w:rPr>
              <w:t>1.00</w:t>
            </w:r>
          </w:p>
        </w:tc>
      </w:tr>
      <w:tr>
        <w:tc>
          <w:tcPr>
            <w:tcW w:type="dxa" w:w="2232"/>
          </w:tcPr>
          <w:p>
            <w:pPr>
              <w:keepNext/>
              <w:spacing w:after="40" w:before="40"/>
              <w:jc w:val="left"/>
            </w:pPr>
            <w:r>
              <w:rPr>
                <w:rFonts w:ascii="Times New Roman" w:hAnsi="Times New Roman" w:eastAsia="Times New Roman"/>
                <w:b w:val="0"/>
                <w:i w:val="0"/>
                <w:sz w:val="19"/>
              </w:rPr>
              <w:t>Full split (164 / 31,849)</w:t>
            </w:r>
          </w:p>
        </w:tc>
        <w:tc>
          <w:tcPr>
            <w:tcW w:type="dxa" w:w="2088"/>
          </w:tcPr>
          <w:p>
            <w:pPr>
              <w:keepNext/>
              <w:spacing w:after="40" w:before="40"/>
              <w:jc w:val="center"/>
            </w:pPr>
            <w:r>
              <w:rPr>
                <w:rFonts w:ascii="Times New Roman" w:hAnsi="Times New Roman" w:eastAsia="Times New Roman"/>
                <w:b w:val="0"/>
                <w:i w:val="0"/>
                <w:sz w:val="19"/>
              </w:rPr>
              <w:t>Random Forest</w:t>
            </w:r>
          </w:p>
        </w:tc>
        <w:tc>
          <w:tcPr>
            <w:tcW w:type="dxa" w:w="1080"/>
          </w:tcPr>
          <w:p>
            <w:pPr>
              <w:keepNext/>
              <w:spacing w:after="40" w:before="40"/>
              <w:jc w:val="center"/>
            </w:pPr>
            <w:r>
              <w:rPr>
                <w:rFonts w:ascii="Times New Roman" w:hAnsi="Times New Roman" w:eastAsia="Times New Roman"/>
                <w:b w:val="0"/>
                <w:i w:val="0"/>
                <w:sz w:val="19"/>
              </w:rPr>
              <w:t>1.00</w:t>
            </w:r>
          </w:p>
        </w:tc>
        <w:tc>
          <w:tcPr>
            <w:tcW w:type="dxa" w:w="1152"/>
          </w:tcPr>
          <w:p>
            <w:pPr>
              <w:keepNext/>
              <w:spacing w:after="40" w:before="40"/>
              <w:jc w:val="center"/>
            </w:pPr>
            <w:r>
              <w:rPr>
                <w:rFonts w:ascii="Times New Roman" w:hAnsi="Times New Roman" w:eastAsia="Times New Roman"/>
                <w:b w:val="0"/>
                <w:i w:val="0"/>
                <w:sz w:val="19"/>
              </w:rPr>
              <w:t>1.00</w:t>
            </w:r>
          </w:p>
        </w:tc>
        <w:tc>
          <w:tcPr>
            <w:tcW w:type="dxa" w:w="936"/>
          </w:tcPr>
          <w:p>
            <w:pPr>
              <w:keepNext/>
              <w:spacing w:after="40" w:before="40"/>
              <w:jc w:val="center"/>
            </w:pPr>
            <w:r>
              <w:rPr>
                <w:rFonts w:ascii="Times New Roman" w:hAnsi="Times New Roman" w:eastAsia="Times New Roman"/>
                <w:b w:val="0"/>
                <w:i w:val="0"/>
                <w:sz w:val="19"/>
              </w:rPr>
              <w:t>1.00</w:t>
            </w:r>
          </w:p>
        </w:tc>
        <w:tc>
          <w:tcPr>
            <w:tcW w:type="dxa" w:w="720"/>
          </w:tcPr>
          <w:p>
            <w:pPr>
              <w:keepNext/>
              <w:spacing w:after="40" w:before="40"/>
              <w:jc w:val="center"/>
            </w:pPr>
            <w:r>
              <w:rPr>
                <w:rFonts w:ascii="Times New Roman" w:hAnsi="Times New Roman" w:eastAsia="Times New Roman"/>
                <w:b w:val="0"/>
                <w:i w:val="0"/>
                <w:sz w:val="19"/>
              </w:rPr>
              <w:t>1.00</w:t>
            </w:r>
          </w:p>
        </w:tc>
        <w:tc>
          <w:tcPr>
            <w:tcW w:type="dxa" w:w="1080"/>
          </w:tcPr>
          <w:p>
            <w:pPr>
              <w:keepNext/>
              <w:spacing w:after="40" w:before="40"/>
              <w:jc w:val="center"/>
            </w:pPr>
            <w:r>
              <w:rPr>
                <w:rFonts w:ascii="Times New Roman" w:hAnsi="Times New Roman" w:eastAsia="Times New Roman"/>
                <w:b w:val="0"/>
                <w:i w:val="0"/>
                <w:sz w:val="19"/>
              </w:rPr>
              <w:t>1.00</w:t>
            </w:r>
          </w:p>
        </w:tc>
      </w:tr>
      <w:tr>
        <w:tc>
          <w:tcPr>
            <w:tcW w:type="dxa" w:w="2232"/>
          </w:tcPr>
          <w:p>
            <w:pPr>
              <w:keepNext/>
              <w:spacing w:after="40" w:before="40"/>
              <w:jc w:val="left"/>
            </w:pPr>
            <w:r>
              <w:rPr>
                <w:rFonts w:ascii="Times New Roman" w:hAnsi="Times New Roman" w:eastAsia="Times New Roman"/>
                <w:b w:val="0"/>
                <w:i w:val="0"/>
                <w:sz w:val="19"/>
              </w:rPr>
              <w:t>Balanced split (164 / 164)</w:t>
            </w:r>
          </w:p>
        </w:tc>
        <w:tc>
          <w:tcPr>
            <w:tcW w:type="dxa" w:w="2088"/>
          </w:tcPr>
          <w:p>
            <w:pPr>
              <w:keepNext/>
              <w:spacing w:after="40" w:before="40"/>
              <w:jc w:val="center"/>
            </w:pPr>
            <w:r>
              <w:rPr>
                <w:rFonts w:ascii="Times New Roman" w:hAnsi="Times New Roman" w:eastAsia="Times New Roman"/>
                <w:b w:val="0"/>
                <w:i w:val="0"/>
                <w:sz w:val="19"/>
              </w:rPr>
              <w:t>Logistic Regression</w:t>
            </w:r>
          </w:p>
        </w:tc>
        <w:tc>
          <w:tcPr>
            <w:tcW w:type="dxa" w:w="1080"/>
          </w:tcPr>
          <w:p>
            <w:pPr>
              <w:keepNext/>
              <w:spacing w:after="40" w:before="40"/>
              <w:jc w:val="center"/>
            </w:pPr>
            <w:r>
              <w:rPr>
                <w:rFonts w:ascii="Times New Roman" w:hAnsi="Times New Roman" w:eastAsia="Times New Roman"/>
                <w:b w:val="0"/>
                <w:i w:val="0"/>
                <w:sz w:val="19"/>
              </w:rPr>
              <w:t>1.00</w:t>
            </w:r>
          </w:p>
        </w:tc>
        <w:tc>
          <w:tcPr>
            <w:tcW w:type="dxa" w:w="1152"/>
          </w:tcPr>
          <w:p>
            <w:pPr>
              <w:keepNext/>
              <w:spacing w:after="40" w:before="40"/>
              <w:jc w:val="center"/>
            </w:pPr>
            <w:r>
              <w:rPr>
                <w:rFonts w:ascii="Times New Roman" w:hAnsi="Times New Roman" w:eastAsia="Times New Roman"/>
                <w:b w:val="0"/>
                <w:i w:val="0"/>
                <w:sz w:val="19"/>
              </w:rPr>
              <w:t>1.00</w:t>
            </w:r>
          </w:p>
        </w:tc>
        <w:tc>
          <w:tcPr>
            <w:tcW w:type="dxa" w:w="936"/>
          </w:tcPr>
          <w:p>
            <w:pPr>
              <w:keepNext/>
              <w:spacing w:after="40" w:before="40"/>
              <w:jc w:val="center"/>
            </w:pPr>
            <w:r>
              <w:rPr>
                <w:rFonts w:ascii="Times New Roman" w:hAnsi="Times New Roman" w:eastAsia="Times New Roman"/>
                <w:b w:val="0"/>
                <w:i w:val="0"/>
                <w:sz w:val="19"/>
              </w:rPr>
              <w:t>1.00</w:t>
            </w:r>
          </w:p>
        </w:tc>
        <w:tc>
          <w:tcPr>
            <w:tcW w:type="dxa" w:w="720"/>
          </w:tcPr>
          <w:p>
            <w:pPr>
              <w:keepNext/>
              <w:spacing w:after="40" w:before="40"/>
              <w:jc w:val="center"/>
            </w:pPr>
            <w:r>
              <w:rPr>
                <w:rFonts w:ascii="Times New Roman" w:hAnsi="Times New Roman" w:eastAsia="Times New Roman"/>
                <w:b w:val="0"/>
                <w:i w:val="0"/>
                <w:sz w:val="19"/>
              </w:rPr>
              <w:t>1.00</w:t>
            </w:r>
          </w:p>
        </w:tc>
        <w:tc>
          <w:tcPr>
            <w:tcW w:type="dxa" w:w="1080"/>
          </w:tcPr>
          <w:p>
            <w:pPr>
              <w:keepNext/>
              <w:spacing w:after="40" w:before="40"/>
              <w:jc w:val="center"/>
            </w:pPr>
            <w:r>
              <w:rPr>
                <w:rFonts w:ascii="Times New Roman" w:hAnsi="Times New Roman" w:eastAsia="Times New Roman"/>
                <w:b w:val="0"/>
                <w:i w:val="0"/>
                <w:sz w:val="19"/>
              </w:rPr>
              <w:t>1.00</w:t>
            </w:r>
          </w:p>
        </w:tc>
      </w:tr>
      <w:tr>
        <w:tc>
          <w:tcPr>
            <w:tcW w:type="dxa" w:w="2232"/>
          </w:tcPr>
          <w:p>
            <w:pPr>
              <w:spacing w:after="40" w:before="40"/>
              <w:jc w:val="left"/>
            </w:pPr>
            <w:r>
              <w:rPr>
                <w:rFonts w:ascii="Times New Roman" w:hAnsi="Times New Roman" w:eastAsia="Times New Roman"/>
                <w:b w:val="0"/>
                <w:i w:val="0"/>
                <w:sz w:val="19"/>
              </w:rPr>
              <w:t>Balanced split (164 / 164)</w:t>
            </w:r>
          </w:p>
        </w:tc>
        <w:tc>
          <w:tcPr>
            <w:tcW w:type="dxa" w:w="2088"/>
          </w:tcPr>
          <w:p>
            <w:pPr>
              <w:spacing w:after="40" w:before="40"/>
              <w:jc w:val="center"/>
            </w:pPr>
            <w:r>
              <w:rPr>
                <w:rFonts w:ascii="Times New Roman" w:hAnsi="Times New Roman" w:eastAsia="Times New Roman"/>
                <w:b w:val="0"/>
                <w:i w:val="0"/>
                <w:sz w:val="19"/>
              </w:rPr>
              <w:t>Random Forest</w:t>
            </w:r>
          </w:p>
        </w:tc>
        <w:tc>
          <w:tcPr>
            <w:tcW w:type="dxa" w:w="1080"/>
          </w:tcPr>
          <w:p>
            <w:pPr>
              <w:spacing w:after="40" w:before="40"/>
              <w:jc w:val="center"/>
            </w:pPr>
            <w:r>
              <w:rPr>
                <w:rFonts w:ascii="Times New Roman" w:hAnsi="Times New Roman" w:eastAsia="Times New Roman"/>
                <w:b w:val="0"/>
                <w:i w:val="0"/>
                <w:sz w:val="19"/>
              </w:rPr>
              <w:t>1.00</w:t>
            </w:r>
          </w:p>
        </w:tc>
        <w:tc>
          <w:tcPr>
            <w:tcW w:type="dxa" w:w="1152"/>
          </w:tcPr>
          <w:p>
            <w:pPr>
              <w:spacing w:after="40" w:before="40"/>
              <w:jc w:val="center"/>
            </w:pPr>
            <w:r>
              <w:rPr>
                <w:rFonts w:ascii="Times New Roman" w:hAnsi="Times New Roman" w:eastAsia="Times New Roman"/>
                <w:b w:val="0"/>
                <w:i w:val="0"/>
                <w:sz w:val="19"/>
              </w:rPr>
              <w:t>1.00</w:t>
            </w:r>
          </w:p>
        </w:tc>
        <w:tc>
          <w:tcPr>
            <w:tcW w:type="dxa" w:w="936"/>
          </w:tcPr>
          <w:p>
            <w:pPr>
              <w:spacing w:after="40" w:before="40"/>
              <w:jc w:val="center"/>
            </w:pPr>
            <w:r>
              <w:rPr>
                <w:rFonts w:ascii="Times New Roman" w:hAnsi="Times New Roman" w:eastAsia="Times New Roman"/>
                <w:b w:val="0"/>
                <w:i w:val="0"/>
                <w:sz w:val="19"/>
              </w:rPr>
              <w:t>1.00</w:t>
            </w:r>
          </w:p>
        </w:tc>
        <w:tc>
          <w:tcPr>
            <w:tcW w:type="dxa" w:w="720"/>
          </w:tcPr>
          <w:p>
            <w:pPr>
              <w:spacing w:after="40" w:before="40"/>
              <w:jc w:val="center"/>
            </w:pPr>
            <w:r>
              <w:rPr>
                <w:rFonts w:ascii="Times New Roman" w:hAnsi="Times New Roman" w:eastAsia="Times New Roman"/>
                <w:b w:val="0"/>
                <w:i w:val="0"/>
                <w:sz w:val="19"/>
              </w:rPr>
              <w:t>1.00</w:t>
            </w:r>
          </w:p>
        </w:tc>
        <w:tc>
          <w:tcPr>
            <w:tcW w:type="dxa" w:w="1080"/>
          </w:tcPr>
          <w:p>
            <w:pPr>
              <w:spacing w:after="40" w:before="40"/>
              <w:jc w:val="center"/>
            </w:pPr>
            <w:r>
              <w:rPr>
                <w:rFonts w:ascii="Times New Roman" w:hAnsi="Times New Roman" w:eastAsia="Times New Roman"/>
                <w:b w:val="0"/>
                <w:i w:val="0"/>
                <w:sz w:val="19"/>
              </w:rPr>
              <w:t>1.00</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6: Performance on held-out splits</w:t>
      </w:r>
    </w:p>
    <w:p>
      <w:pPr>
        <w:keepNext/>
        <w:spacing w:after="40"/>
        <w:jc w:val="center"/>
      </w:pPr>
      <w:r>
        <w:drawing>
          <wp:inline xmlns:a="http://schemas.openxmlformats.org/drawingml/2006/main" xmlns:pic="http://schemas.openxmlformats.org/drawingml/2006/picture">
            <wp:extent cx="3931920" cy="3480231"/>
            <wp:docPr id="1706160801" name="Picture 1706160801"/>
            <wp:cNvGraphicFramePr>
              <a:graphicFrameLocks noChangeAspect="1"/>
            </wp:cNvGraphicFramePr>
            <a:graphic>
              <a:graphicData uri="http://schemas.openxmlformats.org/drawingml/2006/picture">
                <pic:pic>
                  <pic:nvPicPr>
                    <pic:cNvPr id="0" name="c9_0.png"/>
                    <pic:cNvPicPr/>
                  </pic:nvPicPr>
                  <pic:blipFill>
                    <a:blip r:embed="rId16"/>
                    <a:stretch>
                      <a:fillRect/>
                    </a:stretch>
                  </pic:blipFill>
                  <pic:spPr>
                    <a:xfrm>
                      <a:off x="0" y="0"/>
                      <a:ext cx="3931920" cy="3480231"/>
                    </a:xfrm>
                    <a:prstGeom prst="rect"/>
                  </pic:spPr>
                </pic:pic>
              </a:graphicData>
            </a:graphic>
          </wp:inline>
        </w:drawing>
      </w:r>
    </w:p>
    <w:p>
      <w:pPr>
        <w:spacing w:before="40" w:after="200" w:line="276" w:lineRule="auto"/>
        <w:jc w:val="center"/>
      </w:pPr>
      <w:r>
        <w:rPr>
          <w:rFonts w:ascii="Times New Roman" w:hAnsi="Times New Roman" w:eastAsia="Times New Roman"/>
          <w:b w:val="0"/>
          <w:i/>
          <w:sz w:val="20"/>
        </w:rPr>
        <w:t>Figure 3: Random Forest confusion matrix on the full test split</w:t>
      </w:r>
    </w:p>
    <w:p>
      <w:pPr>
        <w:keepNext/>
        <w:spacing w:after="40"/>
        <w:jc w:val="center"/>
      </w:pPr>
      <w:r>
        <w:drawing>
          <wp:inline xmlns:a="http://schemas.openxmlformats.org/drawingml/2006/main" xmlns:pic="http://schemas.openxmlformats.org/drawingml/2006/picture">
            <wp:extent cx="3931920" cy="3112533"/>
            <wp:docPr id="1706160802" name="Picture 1706160802"/>
            <wp:cNvGraphicFramePr>
              <a:graphicFrameLocks noChangeAspect="1"/>
            </wp:cNvGraphicFramePr>
            <a:graphic>
              <a:graphicData uri="http://schemas.openxmlformats.org/drawingml/2006/picture">
                <pic:pic>
                  <pic:nvPicPr>
                    <pic:cNvPr id="0" name="c10_0.png"/>
                    <pic:cNvPicPr/>
                  </pic:nvPicPr>
                  <pic:blipFill>
                    <a:blip r:embed="rId17"/>
                    <a:stretch>
                      <a:fillRect/>
                    </a:stretch>
                  </pic:blipFill>
                  <pic:spPr>
                    <a:xfrm>
                      <a:off x="0" y="0"/>
                      <a:ext cx="3931920" cy="3112533"/>
                    </a:xfrm>
                    <a:prstGeom prst="rect"/>
                  </pic:spPr>
                </pic:pic>
              </a:graphicData>
            </a:graphic>
          </wp:inline>
        </w:drawing>
      </w:r>
    </w:p>
    <w:p>
      <w:pPr>
        <w:spacing w:before="40" w:after="200" w:line="276" w:lineRule="auto"/>
        <w:jc w:val="center"/>
      </w:pPr>
      <w:r>
        <w:rPr>
          <w:rFonts w:ascii="Times New Roman" w:hAnsi="Times New Roman" w:eastAsia="Times New Roman"/>
          <w:b w:val="0"/>
          <w:i/>
          <w:sz w:val="20"/>
        </w:rPr>
        <w:t>Figure 4: ROC curves for Logistic Regression and Random Forest</w:t>
      </w:r>
    </w:p>
    <w:p>
      <w:pPr>
        <w:keepNext/>
        <w:spacing w:before="200" w:after="80" w:line="276" w:lineRule="auto"/>
        <w:jc w:val="left"/>
      </w:pPr>
      <w:r>
        <w:rPr>
          <w:rFonts w:ascii="Times New Roman" w:hAnsi="Times New Roman" w:eastAsia="Times New Roman"/>
          <w:b/>
          <w:i w:val="0"/>
          <w:sz w:val="24"/>
        </w:rPr>
        <w:t>4.5 Real-World Validation</w:t>
      </w:r>
    </w:p>
    <w:p>
      <w:pPr>
        <w:spacing w:before="0" w:after="120" w:line="276" w:lineRule="auto"/>
        <w:jc w:val="both"/>
      </w:pPr>
      <w:r>
        <w:rPr>
          <w:rFonts w:ascii="Times New Roman" w:hAnsi="Times New Roman" w:eastAsia="Times New Roman"/>
          <w:b w:val="0"/>
          <w:i w:val="0"/>
          <w:sz w:val="24"/>
        </w:rPr>
        <w:t>Perfect scores on a held-out split, especially on a small dataset, can hide a model that has learned quirks of the dataset. To test this, both balanced models were run on 15 external URLs that were not part of the data: 10 legitimate and 5 phishing.</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3120"/>
        <w:gridCol w:w="3120"/>
        <w:gridCol w:w="3120"/>
      </w:tblGrid>
      <w:tr>
        <w:tc>
          <w:tcPr>
            <w:tcW w:type="dxa" w:w="2880"/>
            <w:shd w:val="clear" w:color="auto" w:fill="D9D9D9"/>
          </w:tcPr>
          <w:p>
            <w:pPr>
              <w:keepNext/>
              <w:spacing w:after="40" w:before="40"/>
              <w:jc w:val="left"/>
            </w:pPr>
            <w:r>
              <w:rPr>
                <w:rFonts w:ascii="Times New Roman" w:hAnsi="Times New Roman" w:eastAsia="Times New Roman"/>
                <w:b/>
                <w:i w:val="0"/>
                <w:sz w:val="21"/>
              </w:rPr>
              <w:t>Metric</w:t>
            </w:r>
          </w:p>
        </w:tc>
        <w:tc>
          <w:tcPr>
            <w:tcW w:type="dxa" w:w="3168"/>
            <w:shd w:val="clear" w:color="auto" w:fill="D9D9D9"/>
          </w:tcPr>
          <w:p>
            <w:pPr>
              <w:keepNext/>
              <w:spacing w:after="40" w:before="40"/>
              <w:jc w:val="center"/>
            </w:pPr>
            <w:r>
              <w:rPr>
                <w:rFonts w:ascii="Times New Roman" w:hAnsi="Times New Roman" w:eastAsia="Times New Roman"/>
                <w:b/>
                <w:i w:val="0"/>
                <w:sz w:val="21"/>
              </w:rPr>
              <w:t>Random Forest</w:t>
            </w:r>
          </w:p>
        </w:tc>
        <w:tc>
          <w:tcPr>
            <w:tcW w:type="dxa" w:w="3168"/>
            <w:shd w:val="clear" w:color="auto" w:fill="D9D9D9"/>
          </w:tcPr>
          <w:p>
            <w:pPr>
              <w:keepNext/>
              <w:spacing w:after="40" w:before="40"/>
              <w:jc w:val="center"/>
            </w:pPr>
            <w:r>
              <w:rPr>
                <w:rFonts w:ascii="Times New Roman" w:hAnsi="Times New Roman" w:eastAsia="Times New Roman"/>
                <w:b/>
                <w:i w:val="0"/>
                <w:sz w:val="21"/>
              </w:rPr>
              <w:t>Logistic Regression</w:t>
            </w:r>
          </w:p>
        </w:tc>
      </w:tr>
      <w:tr>
        <w:tc>
          <w:tcPr>
            <w:tcW w:type="dxa" w:w="2880"/>
          </w:tcPr>
          <w:p>
            <w:pPr>
              <w:keepNext/>
              <w:spacing w:after="40" w:before="40"/>
              <w:jc w:val="left"/>
            </w:pPr>
            <w:r>
              <w:rPr>
                <w:rFonts w:ascii="Times New Roman" w:hAnsi="Times New Roman" w:eastAsia="Times New Roman"/>
                <w:b w:val="0"/>
                <w:i w:val="0"/>
                <w:sz w:val="21"/>
              </w:rPr>
              <w:t>Accuracy</w:t>
            </w:r>
          </w:p>
        </w:tc>
        <w:tc>
          <w:tcPr>
            <w:tcW w:type="dxa" w:w="3168"/>
          </w:tcPr>
          <w:p>
            <w:pPr>
              <w:keepNext/>
              <w:spacing w:after="40" w:before="40"/>
              <w:jc w:val="center"/>
            </w:pPr>
            <w:r>
              <w:rPr>
                <w:rFonts w:ascii="Times New Roman" w:hAnsi="Times New Roman" w:eastAsia="Times New Roman"/>
                <w:b w:val="0"/>
                <w:i w:val="0"/>
                <w:sz w:val="21"/>
              </w:rPr>
              <w:t>0.33</w:t>
            </w:r>
          </w:p>
        </w:tc>
        <w:tc>
          <w:tcPr>
            <w:tcW w:type="dxa" w:w="3168"/>
          </w:tcPr>
          <w:p>
            <w:pPr>
              <w:keepNext/>
              <w:spacing w:after="40" w:before="40"/>
              <w:jc w:val="center"/>
            </w:pPr>
            <w:r>
              <w:rPr>
                <w:rFonts w:ascii="Times New Roman" w:hAnsi="Times New Roman" w:eastAsia="Times New Roman"/>
                <w:b w:val="0"/>
                <w:i w:val="0"/>
                <w:sz w:val="21"/>
              </w:rPr>
              <w:t>1.00</w:t>
            </w:r>
          </w:p>
        </w:tc>
      </w:tr>
      <w:tr>
        <w:tc>
          <w:tcPr>
            <w:tcW w:type="dxa" w:w="2880"/>
          </w:tcPr>
          <w:p>
            <w:pPr>
              <w:keepNext/>
              <w:spacing w:after="40" w:before="40"/>
              <w:jc w:val="left"/>
            </w:pPr>
            <w:r>
              <w:rPr>
                <w:rFonts w:ascii="Times New Roman" w:hAnsi="Times New Roman" w:eastAsia="Times New Roman"/>
                <w:b w:val="0"/>
                <w:i w:val="0"/>
                <w:sz w:val="21"/>
              </w:rPr>
              <w:t>Precision</w:t>
            </w:r>
          </w:p>
        </w:tc>
        <w:tc>
          <w:tcPr>
            <w:tcW w:type="dxa" w:w="3168"/>
          </w:tcPr>
          <w:p>
            <w:pPr>
              <w:keepNext/>
              <w:spacing w:after="40" w:before="40"/>
              <w:jc w:val="center"/>
            </w:pPr>
            <w:r>
              <w:rPr>
                <w:rFonts w:ascii="Times New Roman" w:hAnsi="Times New Roman" w:eastAsia="Times New Roman"/>
                <w:b w:val="0"/>
                <w:i w:val="0"/>
                <w:sz w:val="21"/>
              </w:rPr>
              <w:t>0.33</w:t>
            </w:r>
          </w:p>
        </w:tc>
        <w:tc>
          <w:tcPr>
            <w:tcW w:type="dxa" w:w="3168"/>
          </w:tcPr>
          <w:p>
            <w:pPr>
              <w:keepNext/>
              <w:spacing w:after="40" w:before="40"/>
              <w:jc w:val="center"/>
            </w:pPr>
            <w:r>
              <w:rPr>
                <w:rFonts w:ascii="Times New Roman" w:hAnsi="Times New Roman" w:eastAsia="Times New Roman"/>
                <w:b w:val="0"/>
                <w:i w:val="0"/>
                <w:sz w:val="21"/>
              </w:rPr>
              <w:t>1.00</w:t>
            </w:r>
          </w:p>
        </w:tc>
      </w:tr>
      <w:tr>
        <w:tc>
          <w:tcPr>
            <w:tcW w:type="dxa" w:w="2880"/>
          </w:tcPr>
          <w:p>
            <w:pPr>
              <w:keepNext/>
              <w:spacing w:after="40" w:before="40"/>
              <w:jc w:val="left"/>
            </w:pPr>
            <w:r>
              <w:rPr>
                <w:rFonts w:ascii="Times New Roman" w:hAnsi="Times New Roman" w:eastAsia="Times New Roman"/>
                <w:b w:val="0"/>
                <w:i w:val="0"/>
                <w:sz w:val="21"/>
              </w:rPr>
              <w:t>Recall</w:t>
            </w:r>
          </w:p>
        </w:tc>
        <w:tc>
          <w:tcPr>
            <w:tcW w:type="dxa" w:w="3168"/>
          </w:tcPr>
          <w:p>
            <w:pPr>
              <w:keepNext/>
              <w:spacing w:after="40" w:before="40"/>
              <w:jc w:val="center"/>
            </w:pPr>
            <w:r>
              <w:rPr>
                <w:rFonts w:ascii="Times New Roman" w:hAnsi="Times New Roman" w:eastAsia="Times New Roman"/>
                <w:b w:val="0"/>
                <w:i w:val="0"/>
                <w:sz w:val="21"/>
              </w:rPr>
              <w:t>1.00</w:t>
            </w:r>
          </w:p>
        </w:tc>
        <w:tc>
          <w:tcPr>
            <w:tcW w:type="dxa" w:w="3168"/>
          </w:tcPr>
          <w:p>
            <w:pPr>
              <w:keepNext/>
              <w:spacing w:after="40" w:before="40"/>
              <w:jc w:val="center"/>
            </w:pPr>
            <w:r>
              <w:rPr>
                <w:rFonts w:ascii="Times New Roman" w:hAnsi="Times New Roman" w:eastAsia="Times New Roman"/>
                <w:b w:val="0"/>
                <w:i w:val="0"/>
                <w:sz w:val="21"/>
              </w:rPr>
              <w:t>1.00</w:t>
            </w:r>
          </w:p>
        </w:tc>
      </w:tr>
      <w:tr>
        <w:tc>
          <w:tcPr>
            <w:tcW w:type="dxa" w:w="2880"/>
          </w:tcPr>
          <w:p>
            <w:pPr>
              <w:keepNext/>
              <w:spacing w:after="40" w:before="40"/>
              <w:jc w:val="left"/>
            </w:pPr>
            <w:r>
              <w:rPr>
                <w:rFonts w:ascii="Times New Roman" w:hAnsi="Times New Roman" w:eastAsia="Times New Roman"/>
                <w:b w:val="0"/>
                <w:i w:val="0"/>
                <w:sz w:val="21"/>
              </w:rPr>
              <w:t>F1-score</w:t>
            </w:r>
          </w:p>
        </w:tc>
        <w:tc>
          <w:tcPr>
            <w:tcW w:type="dxa" w:w="3168"/>
          </w:tcPr>
          <w:p>
            <w:pPr>
              <w:keepNext/>
              <w:spacing w:after="40" w:before="40"/>
              <w:jc w:val="center"/>
            </w:pPr>
            <w:r>
              <w:rPr>
                <w:rFonts w:ascii="Times New Roman" w:hAnsi="Times New Roman" w:eastAsia="Times New Roman"/>
                <w:b w:val="0"/>
                <w:i w:val="0"/>
                <w:sz w:val="21"/>
              </w:rPr>
              <w:t>0.50</w:t>
            </w:r>
          </w:p>
        </w:tc>
        <w:tc>
          <w:tcPr>
            <w:tcW w:type="dxa" w:w="3168"/>
          </w:tcPr>
          <w:p>
            <w:pPr>
              <w:keepNext/>
              <w:spacing w:after="40" w:before="40"/>
              <w:jc w:val="center"/>
            </w:pPr>
            <w:r>
              <w:rPr>
                <w:rFonts w:ascii="Times New Roman" w:hAnsi="Times New Roman" w:eastAsia="Times New Roman"/>
                <w:b w:val="0"/>
                <w:i w:val="0"/>
                <w:sz w:val="21"/>
              </w:rPr>
              <w:t>1.00</w:t>
            </w:r>
          </w:p>
        </w:tc>
      </w:tr>
      <w:tr>
        <w:tc>
          <w:tcPr>
            <w:tcW w:type="dxa" w:w="2880"/>
          </w:tcPr>
          <w:p>
            <w:pPr>
              <w:spacing w:after="40" w:before="40"/>
              <w:jc w:val="left"/>
            </w:pPr>
            <w:r>
              <w:rPr>
                <w:rFonts w:ascii="Times New Roman" w:hAnsi="Times New Roman" w:eastAsia="Times New Roman"/>
                <w:b w:val="0"/>
                <w:i w:val="0"/>
                <w:sz w:val="21"/>
              </w:rPr>
              <w:t>ROC-AUC</w:t>
            </w:r>
          </w:p>
        </w:tc>
        <w:tc>
          <w:tcPr>
            <w:tcW w:type="dxa" w:w="3168"/>
          </w:tcPr>
          <w:p>
            <w:pPr>
              <w:spacing w:after="40" w:before="40"/>
              <w:jc w:val="center"/>
            </w:pPr>
            <w:r>
              <w:rPr>
                <w:rFonts w:ascii="Times New Roman" w:hAnsi="Times New Roman" w:eastAsia="Times New Roman"/>
                <w:b w:val="0"/>
                <w:i w:val="0"/>
                <w:sz w:val="21"/>
              </w:rPr>
              <w:t>0.86</w:t>
            </w:r>
          </w:p>
        </w:tc>
        <w:tc>
          <w:tcPr>
            <w:tcW w:type="dxa" w:w="3168"/>
          </w:tcPr>
          <w:p>
            <w:pPr>
              <w:spacing w:after="40" w:before="40"/>
              <w:jc w:val="center"/>
            </w:pPr>
            <w:r>
              <w:rPr>
                <w:rFonts w:ascii="Times New Roman" w:hAnsi="Times New Roman" w:eastAsia="Times New Roman"/>
                <w:b w:val="0"/>
                <w:i w:val="0"/>
                <w:sz w:val="21"/>
              </w:rPr>
              <w:t>1.00</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7: External validation on 15 real-world URLs</w:t>
      </w:r>
    </w:p>
    <w:p>
      <w:pPr>
        <w:spacing w:before="0" w:after="120" w:line="276" w:lineRule="auto"/>
        <w:jc w:val="both"/>
      </w:pPr>
      <w:r>
        <w:rPr>
          <w:rFonts w:ascii="Times New Roman" w:hAnsi="Times New Roman" w:eastAsia="Times New Roman"/>
          <w:b w:val="0"/>
          <w:i w:val="0"/>
          <w:sz w:val="24"/>
        </w:rPr>
        <w:t>The Random Forest caught all five phishing URLs but classified the legitimate URLs as phishing, including well-known sites such as google.com and github.com. Logistic Regression classified all 15 correctly. With only 15 URLs this is not conclusive, but it is a clear warning. The most likely cause is the very small number of legitimate training examples (820), which gave the model little exposure to normal websites. The perfect held-out scores should therefore be read as evidence of a clean split on a small dataset, not as proof of real-world accuracy.</w:t>
      </w:r>
    </w:p>
    <w:p>
      <w:pPr>
        <w:keepNext/>
        <w:spacing w:before="200" w:after="80" w:line="276" w:lineRule="auto"/>
        <w:jc w:val="left"/>
      </w:pPr>
      <w:r>
        <w:rPr>
          <w:rFonts w:ascii="Times New Roman" w:hAnsi="Times New Roman" w:eastAsia="Times New Roman"/>
          <w:b/>
          <w:i w:val="0"/>
          <w:sz w:val="24"/>
        </w:rPr>
        <w:t>4.6 Production Pipeline</w:t>
      </w:r>
    </w:p>
    <w:p>
      <w:pPr>
        <w:spacing w:before="0" w:after="120" w:line="276" w:lineRule="auto"/>
        <w:jc w:val="both"/>
      </w:pPr>
      <w:r>
        <w:rPr>
          <w:rFonts w:ascii="Times New Roman" w:hAnsi="Times New Roman" w:eastAsia="Times New Roman"/>
          <w:b w:val="0"/>
          <w:i w:val="0"/>
          <w:sz w:val="24"/>
        </w:rPr>
        <w:t>The same feature-processing steps are applied during training and prediction. A URL is converted into a 10,239-feature vector, passed to the Random Forest and classified as legitimate or phishing. The trained artefacts were saved with joblib: the Random Forest model, the Logistic Regression model, the TF-IDF vectorizer, the TLD encoder, the numerical feature list and the model metadata.</w:t>
      </w:r>
    </w:p>
    <w:p>
      <w:pPr>
        <w:keepNext/>
        <w:spacing w:after="40"/>
        <w:jc w:val="center"/>
      </w:pPr>
      <w:r>
        <w:drawing>
          <wp:inline xmlns:a="http://schemas.openxmlformats.org/drawingml/2006/main" xmlns:pic="http://schemas.openxmlformats.org/drawingml/2006/picture">
            <wp:extent cx="5760720" cy="2154904"/>
            <wp:docPr id="1706160803" name="Picture 1706160803"/>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5760720" cy="2154904"/>
                    </a:xfrm>
                    <a:prstGeom prst="rect"/>
                  </pic:spPr>
                </pic:pic>
              </a:graphicData>
            </a:graphic>
          </wp:inline>
        </w:drawing>
      </w:r>
    </w:p>
    <w:p>
      <w:pPr>
        <w:spacing w:before="40" w:after="200" w:line="276" w:lineRule="auto"/>
        <w:jc w:val="center"/>
      </w:pPr>
      <w:r>
        <w:rPr>
          <w:rFonts w:ascii="Times New Roman" w:hAnsi="Times New Roman" w:eastAsia="Times New Roman"/>
          <w:b w:val="0"/>
          <w:i/>
          <w:sz w:val="20"/>
        </w:rPr>
        <w:t>Figure 5: Prediction pipeline</w:t>
      </w:r>
    </w:p>
    <w:p>
      <w:pPr>
        <w:keepNext/>
        <w:spacing w:before="200" w:after="80" w:line="276" w:lineRule="auto"/>
        <w:jc w:val="left"/>
      </w:pPr>
      <w:r>
        <w:rPr>
          <w:rFonts w:ascii="Times New Roman" w:hAnsi="Times New Roman" w:eastAsia="Times New Roman"/>
          <w:b/>
          <w:i w:val="0"/>
          <w:sz w:val="24"/>
        </w:rPr>
        <w:t>4.7 Deployment and Application</w:t>
      </w:r>
    </w:p>
    <w:p>
      <w:pPr>
        <w:spacing w:before="0" w:after="120" w:line="276" w:lineRule="auto"/>
        <w:jc w:val="both"/>
      </w:pPr>
      <w:r>
        <w:rPr>
          <w:rFonts w:ascii="Times New Roman" w:hAnsi="Times New Roman" w:eastAsia="Times New Roman"/>
          <w:b w:val="0"/>
          <w:i w:val="0"/>
          <w:sz w:val="24"/>
        </w:rPr>
        <w:t>The trained model, TF-IDF vectorizer, TLD encoder and feature list were saved with joblib. A Gradio web application loads them, applies the same feature pipeline to a pasted URL and returns the phishing probability. The code was committed to GitHub and deployed on Render's free tier (Python 3.12, start command python app.py). The live application is at https://two520030240-ml-s4.onrender.com.</w:t>
      </w:r>
    </w:p>
    <w:p>
      <w:pPr>
        <w:keepNext/>
        <w:keepLines/>
        <w:shd w:val="clear" w:color="auto" w:fill="F2F2F2"/>
        <w:spacing w:after="0" w:before="0"/>
        <w:ind w:left="288"/>
        <w:jc w:val="left"/>
      </w:pPr>
      <w:r>
        <w:rPr>
          <w:rFonts w:ascii="Courier New" w:hAnsi="Courier New" w:eastAsia="Courier New"/>
          <w:b w:val="0"/>
          <w:i w:val="0"/>
          <w:sz w:val="18"/>
        </w:rPr>
        <w:t>def predict_url_app(url):</w:t>
      </w:r>
    </w:p>
    <w:p>
      <w:pPr>
        <w:keepNext/>
        <w:keepLines/>
        <w:shd w:val="clear" w:color="auto" w:fill="F2F2F2"/>
        <w:spacing w:after="0" w:before="0"/>
        <w:ind w:left="288"/>
        <w:jc w:val="left"/>
      </w:pPr>
      <w:r>
        <w:rPr>
          <w:rFonts w:ascii="Courier New" w:hAnsi="Courier New" w:eastAsia="Courier New"/>
          <w:b w:val="0"/>
          <w:i w:val="0"/>
          <w:sz w:val="18"/>
        </w:rPr>
        <w:t xml:space="preserve">    url = normalize_url(url)</w:t>
      </w:r>
    </w:p>
    <w:p>
      <w:pPr>
        <w:keepNext/>
        <w:keepLines/>
        <w:shd w:val="clear" w:color="auto" w:fill="F2F2F2"/>
        <w:spacing w:after="0" w:before="0"/>
        <w:ind w:left="288"/>
        <w:jc w:val="left"/>
      </w:pPr>
      <w:r>
        <w:rPr>
          <w:rFonts w:ascii="Courier New" w:hAnsi="Courier New" w:eastAsia="Courier New"/>
          <w:b w:val="0"/>
          <w:i w:val="0"/>
          <w:sz w:val="18"/>
        </w:rPr>
        <w:t xml:space="preserve">    f = extract_url_features(url)</w:t>
      </w:r>
    </w:p>
    <w:p>
      <w:pPr>
        <w:keepNext/>
        <w:keepLines/>
        <w:shd w:val="clear" w:color="auto" w:fill="F2F2F2"/>
        <w:spacing w:after="0" w:before="0"/>
        <w:ind w:left="288"/>
        <w:jc w:val="left"/>
      </w:pPr>
      <w:r>
        <w:rPr>
          <w:rFonts w:ascii="Courier New" w:hAnsi="Courier New" w:eastAsia="Courier New"/>
          <w:b w:val="0"/>
          <w:i w:val="0"/>
          <w:sz w:val="18"/>
        </w:rPr>
        <w:t xml:space="preserve">    X_num = np.array([[float(f[k]) for k in numeric_features]])</w:t>
      </w:r>
    </w:p>
    <w:p>
      <w:pPr>
        <w:keepNext/>
        <w:keepLines/>
        <w:shd w:val="clear" w:color="auto" w:fill="F2F2F2"/>
        <w:spacing w:after="0" w:before="0"/>
        <w:ind w:left="288"/>
        <w:jc w:val="left"/>
      </w:pPr>
      <w:r>
        <w:rPr>
          <w:rFonts w:ascii="Courier New" w:hAnsi="Courier New" w:eastAsia="Courier New"/>
          <w:b w:val="0"/>
          <w:i w:val="0"/>
          <w:sz w:val="18"/>
        </w:rPr>
        <w:t xml:space="preserve">    X_tld = tld_encoder.transform(pd.DataFrame({'tld': [f['tld']]}))</w:t>
      </w:r>
    </w:p>
    <w:p>
      <w:pPr>
        <w:keepNext/>
        <w:keepLines/>
        <w:shd w:val="clear" w:color="auto" w:fill="F2F2F2"/>
        <w:spacing w:after="0" w:before="0"/>
        <w:ind w:left="288"/>
        <w:jc w:val="left"/>
      </w:pPr>
      <w:r>
        <w:rPr>
          <w:rFonts w:ascii="Courier New" w:hAnsi="Courier New" w:eastAsia="Courier New"/>
          <w:b w:val="0"/>
          <w:i w:val="0"/>
          <w:sz w:val="18"/>
        </w:rPr>
        <w:t xml:space="preserve">    X_tfidf = tfidf.transform([url])</w:t>
      </w:r>
    </w:p>
    <w:p>
      <w:pPr>
        <w:keepNext/>
        <w:keepLines/>
        <w:shd w:val="clear" w:color="auto" w:fill="F2F2F2"/>
        <w:spacing w:after="0" w:before="0"/>
        <w:ind w:left="288"/>
        <w:jc w:val="left"/>
      </w:pPr>
      <w:r>
        <w:rPr>
          <w:rFonts w:ascii="Courier New" w:hAnsi="Courier New" w:eastAsia="Courier New"/>
          <w:b w:val="0"/>
          <w:i w:val="0"/>
          <w:sz w:val="18"/>
        </w:rPr>
        <w:t xml:space="preserve">    X = hstack([X_num, X_tld, X_tfidf]).tocsr()   # 10,239 features</w:t>
      </w:r>
    </w:p>
    <w:p>
      <w:pPr>
        <w:keepNext/>
        <w:keepLines/>
        <w:shd w:val="clear" w:color="auto" w:fill="F2F2F2"/>
        <w:spacing w:after="0" w:before="0"/>
        <w:ind w:left="288"/>
        <w:jc w:val="left"/>
      </w:pPr>
      <w:r>
        <w:rPr>
          <w:rFonts w:ascii="Courier New" w:hAnsi="Courier New" w:eastAsia="Courier New"/>
          <w:b w:val="0"/>
          <w:i w:val="0"/>
          <w:sz w:val="18"/>
        </w:rPr>
        <w:t xml:space="preserve">    proba = best_model.predict_proba(X)[0]</w:t>
      </w:r>
    </w:p>
    <w:p>
      <w:pPr>
        <w:keepLines/>
        <w:shd w:val="clear" w:color="auto" w:fill="F2F2F2"/>
        <w:spacing w:after="0" w:before="0"/>
        <w:ind w:left="288"/>
        <w:jc w:val="left"/>
      </w:pPr>
      <w:r>
        <w:rPr>
          <w:rFonts w:ascii="Courier New" w:hAnsi="Courier New" w:eastAsia="Courier New"/>
          <w:b w:val="0"/>
          <w:i w:val="0"/>
          <w:sz w:val="18"/>
        </w:rPr>
        <w:t xml:space="preserve">    return {'url': url, 'phishing_probability': float(proba[1]), 'features': f}</w:t>
      </w:r>
    </w:p>
    <w:p>
      <w:pPr>
        <w:spacing w:before="0" w:after="80" w:line="276" w:lineRule="auto"/>
        <w:jc w:val="both"/>
      </w:pPr>
    </w:p>
    <w:p>
      <w:pPr>
        <w:spacing w:before="0" w:after="120" w:line="276" w:lineRule="auto"/>
        <w:jc w:val="both"/>
      </w:pPr>
      <w:r>
        <w:rPr>
          <w:rFonts w:ascii="Times New Roman" w:hAnsi="Times New Roman" w:eastAsia="Times New Roman"/>
          <w:b w:val="0"/>
          <w:i w:val="0"/>
          <w:sz w:val="24"/>
        </w:rPr>
        <w:t>The application offers a four-level verdict with a risk meter, a breakdown that highlights the real domain, plain-language findings, a rule-based brand-impersonation check, session statistics and a typosquat finder that generates 24 look-alike domains and rates each with the model.</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3571504"/>
                  <wp:docPr id="1706160804" name="Picture 1706160804"/>
                  <wp:cNvGraphicFramePr>
                    <a:graphicFrameLocks noChangeAspect="1"/>
                  </wp:cNvGraphicFramePr>
                  <a:graphic>
                    <a:graphicData uri="http://schemas.openxmlformats.org/drawingml/2006/picture">
                      <pic:pic>
                        <pic:nvPicPr>
                          <pic:cNvPr id="0" name="1790833348115_image.png"/>
                          <pic:cNvPicPr/>
                        </pic:nvPicPr>
                        <pic:blipFill>
                          <a:blip r:embed="rId19"/>
                          <a:stretch>
                            <a:fillRect/>
                          </a:stretch>
                        </pic:blipFill>
                        <pic:spPr>
                          <a:xfrm>
                            <a:off x="0" y="0"/>
                            <a:ext cx="2743200" cy="3571504"/>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3913239"/>
                  <wp:docPr id="1706160805" name="Picture 1706160805"/>
                  <wp:cNvGraphicFramePr>
                    <a:graphicFrameLocks noChangeAspect="1"/>
                  </wp:cNvGraphicFramePr>
                  <a:graphic>
                    <a:graphicData uri="http://schemas.openxmlformats.org/drawingml/2006/picture">
                      <pic:pic>
                        <pic:nvPicPr>
                          <pic:cNvPr id="0" name="1790833465749_image.png"/>
                          <pic:cNvPicPr/>
                        </pic:nvPicPr>
                        <pic:blipFill>
                          <a:blip r:embed="rId20"/>
                          <a:stretch>
                            <a:fillRect/>
                          </a:stretch>
                        </pic:blipFill>
                        <pic:spPr>
                          <a:xfrm>
                            <a:off x="0" y="0"/>
                            <a:ext cx="2743200" cy="3913239"/>
                          </a:xfrm>
                          <a:prstGeom prst="rect"/>
                        </pic:spPr>
                      </pic:pic>
                    </a:graphicData>
                  </a:graphic>
                </wp:inline>
              </w:drawing>
            </w:r>
          </w:p>
        </w:tc>
      </w:tr>
      <w:tr>
        <w:tc>
          <w:tcPr>
            <w:tcW w:type="dxa" w:w="4680"/>
          </w:tcPr>
          <w:p>
            <w:pPr>
              <w:jc w:val="center"/>
            </w:pPr>
            <w:r>
              <w:rPr>
                <w:rFonts w:ascii="Times New Roman" w:hAnsi="Times New Roman" w:eastAsia="Times New Roman"/>
                <w:b w:val="0"/>
                <w:i/>
                <w:sz w:val="20"/>
              </w:rPr>
              <w:t>Figure 6: URL scanner</w:t>
            </w:r>
          </w:p>
        </w:tc>
        <w:tc>
          <w:tcPr>
            <w:tcW w:type="dxa" w:w="4680"/>
          </w:tcPr>
          <w:p>
            <w:pPr>
              <w:jc w:val="center"/>
            </w:pPr>
            <w:r>
              <w:rPr>
                <w:rFonts w:ascii="Times New Roman" w:hAnsi="Times New Roman" w:eastAsia="Times New Roman"/>
                <w:b w:val="0"/>
                <w:i/>
                <w:sz w:val="20"/>
              </w:rPr>
              <w:t>Figure 7: Typosquat finder</w:t>
            </w:r>
          </w:p>
        </w:tc>
      </w:tr>
    </w:tbl>
    <w:p>
      <w:pPr>
        <w:spacing w:before="0" w:after="80" w:line="276" w:lineRule="auto"/>
        <w:jc w:val="both"/>
      </w:pPr>
    </w:p>
    <w:p>
      <w:pPr>
        <w:keepNext/>
        <w:spacing w:before="200" w:after="80" w:line="276" w:lineRule="auto"/>
        <w:jc w:val="left"/>
      </w:pPr>
      <w:r>
        <w:rPr>
          <w:rFonts w:ascii="Times New Roman" w:hAnsi="Times New Roman" w:eastAsia="Times New Roman"/>
          <w:b/>
          <w:i w:val="0"/>
          <w:sz w:val="24"/>
        </w:rPr>
        <w:t>4.8 Technology Used</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4680"/>
        <w:gridCol w:w="4680"/>
      </w:tblGrid>
      <w:tr>
        <w:tc>
          <w:tcPr>
            <w:tcW w:type="dxa" w:w="3456"/>
            <w:shd w:val="clear" w:color="auto" w:fill="D9D9D9"/>
          </w:tcPr>
          <w:p>
            <w:pPr>
              <w:spacing w:after="40" w:before="40"/>
              <w:jc w:val="left"/>
            </w:pPr>
            <w:r>
              <w:rPr>
                <w:rFonts w:ascii="Times New Roman" w:hAnsi="Times New Roman" w:eastAsia="Times New Roman"/>
                <w:b/>
                <w:i w:val="0"/>
                <w:sz w:val="21"/>
              </w:rPr>
              <w:t>Technology</w:t>
            </w:r>
          </w:p>
        </w:tc>
        <w:tc>
          <w:tcPr>
            <w:tcW w:type="dxa" w:w="5904"/>
            <w:shd w:val="clear" w:color="auto" w:fill="D9D9D9"/>
          </w:tcPr>
          <w:p>
            <w:pPr>
              <w:spacing w:after="40" w:before="40"/>
              <w:jc w:val="left"/>
            </w:pPr>
            <w:r>
              <w:rPr>
                <w:rFonts w:ascii="Times New Roman" w:hAnsi="Times New Roman" w:eastAsia="Times New Roman"/>
                <w:b/>
                <w:i w:val="0"/>
                <w:sz w:val="21"/>
              </w:rPr>
              <w:t>Purpose</w:t>
            </w:r>
          </w:p>
        </w:tc>
      </w:tr>
      <w:tr>
        <w:tc>
          <w:tcPr>
            <w:tcW w:type="dxa" w:w="3456"/>
          </w:tcPr>
          <w:p>
            <w:pPr>
              <w:spacing w:after="40" w:before="40"/>
              <w:jc w:val="left"/>
            </w:pPr>
            <w:r>
              <w:rPr>
                <w:rFonts w:ascii="Times New Roman" w:hAnsi="Times New Roman" w:eastAsia="Times New Roman"/>
                <w:b w:val="0"/>
                <w:i w:val="0"/>
                <w:sz w:val="21"/>
              </w:rPr>
              <w:t>Python</w:t>
            </w:r>
          </w:p>
        </w:tc>
        <w:tc>
          <w:tcPr>
            <w:tcW w:type="dxa" w:w="5904"/>
          </w:tcPr>
          <w:p>
            <w:pPr>
              <w:spacing w:after="40" w:before="40"/>
              <w:jc w:val="left"/>
            </w:pPr>
            <w:r>
              <w:rPr>
                <w:rFonts w:ascii="Times New Roman" w:hAnsi="Times New Roman" w:eastAsia="Times New Roman"/>
                <w:b w:val="0"/>
                <w:i w:val="0"/>
                <w:sz w:val="21"/>
              </w:rPr>
              <w:t>Programming language</w:t>
            </w:r>
          </w:p>
        </w:tc>
      </w:tr>
      <w:tr>
        <w:tc>
          <w:tcPr>
            <w:tcW w:type="dxa" w:w="3456"/>
          </w:tcPr>
          <w:p>
            <w:pPr>
              <w:spacing w:after="40" w:before="40"/>
              <w:jc w:val="left"/>
            </w:pPr>
            <w:r>
              <w:rPr>
                <w:rFonts w:ascii="Times New Roman" w:hAnsi="Times New Roman" w:eastAsia="Times New Roman"/>
                <w:b w:val="0"/>
                <w:i w:val="0"/>
                <w:sz w:val="21"/>
              </w:rPr>
              <w:t>Pandas, NumPy, SciPy</w:t>
            </w:r>
          </w:p>
        </w:tc>
        <w:tc>
          <w:tcPr>
            <w:tcW w:type="dxa" w:w="5904"/>
          </w:tcPr>
          <w:p>
            <w:pPr>
              <w:spacing w:after="40" w:before="40"/>
              <w:jc w:val="left"/>
            </w:pPr>
            <w:r>
              <w:rPr>
                <w:rFonts w:ascii="Times New Roman" w:hAnsi="Times New Roman" w:eastAsia="Times New Roman"/>
                <w:b w:val="0"/>
                <w:i w:val="0"/>
                <w:sz w:val="21"/>
              </w:rPr>
              <w:t>Dataset processing and numerical operations</w:t>
            </w:r>
          </w:p>
        </w:tc>
      </w:tr>
      <w:tr>
        <w:tc>
          <w:tcPr>
            <w:tcW w:type="dxa" w:w="3456"/>
          </w:tcPr>
          <w:p>
            <w:pPr>
              <w:spacing w:after="40" w:before="40"/>
              <w:jc w:val="left"/>
            </w:pPr>
            <w:r>
              <w:rPr>
                <w:rFonts w:ascii="Times New Roman" w:hAnsi="Times New Roman" w:eastAsia="Times New Roman"/>
                <w:b w:val="0"/>
                <w:i w:val="0"/>
                <w:sz w:val="21"/>
              </w:rPr>
              <w:t>Scikit-learn</w:t>
            </w:r>
          </w:p>
        </w:tc>
        <w:tc>
          <w:tcPr>
            <w:tcW w:type="dxa" w:w="5904"/>
          </w:tcPr>
          <w:p>
            <w:pPr>
              <w:spacing w:after="40" w:before="40"/>
              <w:jc w:val="left"/>
            </w:pPr>
            <w:r>
              <w:rPr>
                <w:rFonts w:ascii="Times New Roman" w:hAnsi="Times New Roman" w:eastAsia="Times New Roman"/>
                <w:b w:val="0"/>
                <w:i w:val="0"/>
                <w:sz w:val="21"/>
              </w:rPr>
              <w:t>Machine learning and feature engineering</w:t>
            </w:r>
          </w:p>
        </w:tc>
      </w:tr>
      <w:tr>
        <w:tc>
          <w:tcPr>
            <w:tcW w:type="dxa" w:w="3456"/>
          </w:tcPr>
          <w:p>
            <w:pPr>
              <w:spacing w:after="40" w:before="40"/>
              <w:jc w:val="left"/>
            </w:pPr>
            <w:r>
              <w:rPr>
                <w:rFonts w:ascii="Times New Roman" w:hAnsi="Times New Roman" w:eastAsia="Times New Roman"/>
                <w:b w:val="0"/>
                <w:i w:val="0"/>
                <w:sz w:val="21"/>
              </w:rPr>
              <w:t>TF-IDF</w:t>
            </w:r>
          </w:p>
        </w:tc>
        <w:tc>
          <w:tcPr>
            <w:tcW w:type="dxa" w:w="5904"/>
          </w:tcPr>
          <w:p>
            <w:pPr>
              <w:spacing w:after="40" w:before="40"/>
              <w:jc w:val="left"/>
            </w:pPr>
            <w:r>
              <w:rPr>
                <w:rFonts w:ascii="Times New Roman" w:hAnsi="Times New Roman" w:eastAsia="Times New Roman"/>
                <w:b w:val="0"/>
                <w:i w:val="0"/>
                <w:sz w:val="21"/>
              </w:rPr>
              <w:t>Character-level URL text representation</w:t>
            </w:r>
          </w:p>
        </w:tc>
      </w:tr>
      <w:tr>
        <w:tc>
          <w:tcPr>
            <w:tcW w:type="dxa" w:w="3456"/>
          </w:tcPr>
          <w:p>
            <w:pPr>
              <w:spacing w:after="40" w:before="40"/>
              <w:jc w:val="left"/>
            </w:pPr>
            <w:r>
              <w:rPr>
                <w:rFonts w:ascii="Times New Roman" w:hAnsi="Times New Roman" w:eastAsia="Times New Roman"/>
                <w:b w:val="0"/>
                <w:i w:val="0"/>
                <w:sz w:val="21"/>
              </w:rPr>
              <w:t>Random Forest</w:t>
            </w:r>
          </w:p>
        </w:tc>
        <w:tc>
          <w:tcPr>
            <w:tcW w:type="dxa" w:w="5904"/>
          </w:tcPr>
          <w:p>
            <w:pPr>
              <w:spacing w:after="40" w:before="40"/>
              <w:jc w:val="left"/>
            </w:pPr>
            <w:r>
              <w:rPr>
                <w:rFonts w:ascii="Times New Roman" w:hAnsi="Times New Roman" w:eastAsia="Times New Roman"/>
                <w:b w:val="0"/>
                <w:i w:val="0"/>
                <w:sz w:val="21"/>
              </w:rPr>
              <w:t>Final classification model</w:t>
            </w:r>
          </w:p>
        </w:tc>
      </w:tr>
      <w:tr>
        <w:tc>
          <w:tcPr>
            <w:tcW w:type="dxa" w:w="3456"/>
          </w:tcPr>
          <w:p>
            <w:pPr>
              <w:spacing w:after="40" w:before="40"/>
              <w:jc w:val="left"/>
            </w:pPr>
            <w:r>
              <w:rPr>
                <w:rFonts w:ascii="Times New Roman" w:hAnsi="Times New Roman" w:eastAsia="Times New Roman"/>
                <w:b w:val="0"/>
                <w:i w:val="0"/>
                <w:sz w:val="21"/>
              </w:rPr>
              <w:t>Logistic Regression</w:t>
            </w:r>
          </w:p>
        </w:tc>
        <w:tc>
          <w:tcPr>
            <w:tcW w:type="dxa" w:w="5904"/>
          </w:tcPr>
          <w:p>
            <w:pPr>
              <w:spacing w:after="40" w:before="40"/>
              <w:jc w:val="left"/>
            </w:pPr>
            <w:r>
              <w:rPr>
                <w:rFonts w:ascii="Times New Roman" w:hAnsi="Times New Roman" w:eastAsia="Times New Roman"/>
                <w:b w:val="0"/>
                <w:i w:val="0"/>
                <w:sz w:val="21"/>
              </w:rPr>
              <w:t>Baseline for comparison</w:t>
            </w:r>
          </w:p>
        </w:tc>
      </w:tr>
      <w:tr>
        <w:tc>
          <w:tcPr>
            <w:tcW w:type="dxa" w:w="3456"/>
          </w:tcPr>
          <w:p>
            <w:pPr>
              <w:spacing w:after="40" w:before="40"/>
              <w:jc w:val="left"/>
            </w:pPr>
            <w:r>
              <w:rPr>
                <w:rFonts w:ascii="Times New Roman" w:hAnsi="Times New Roman" w:eastAsia="Times New Roman"/>
                <w:b w:val="0"/>
                <w:i w:val="0"/>
                <w:sz w:val="21"/>
              </w:rPr>
              <w:t>Joblib</w:t>
            </w:r>
          </w:p>
        </w:tc>
        <w:tc>
          <w:tcPr>
            <w:tcW w:type="dxa" w:w="5904"/>
          </w:tcPr>
          <w:p>
            <w:pPr>
              <w:spacing w:after="40" w:before="40"/>
              <w:jc w:val="left"/>
            </w:pPr>
            <w:r>
              <w:rPr>
                <w:rFonts w:ascii="Times New Roman" w:hAnsi="Times New Roman" w:eastAsia="Times New Roman"/>
                <w:b w:val="0"/>
                <w:i w:val="0"/>
                <w:sz w:val="21"/>
              </w:rPr>
              <w:t>Saving models and pipeline steps</w:t>
            </w:r>
          </w:p>
        </w:tc>
      </w:tr>
      <w:tr>
        <w:tc>
          <w:tcPr>
            <w:tcW w:type="dxa" w:w="3456"/>
          </w:tcPr>
          <w:p>
            <w:pPr>
              <w:spacing w:after="40" w:before="40"/>
              <w:jc w:val="left"/>
            </w:pPr>
            <w:r>
              <w:rPr>
                <w:rFonts w:ascii="Times New Roman" w:hAnsi="Times New Roman" w:eastAsia="Times New Roman"/>
                <w:b w:val="0"/>
                <w:i w:val="0"/>
                <w:sz w:val="21"/>
              </w:rPr>
              <w:t>Gradio</w:t>
            </w:r>
          </w:p>
        </w:tc>
        <w:tc>
          <w:tcPr>
            <w:tcW w:type="dxa" w:w="5904"/>
          </w:tcPr>
          <w:p>
            <w:pPr>
              <w:spacing w:after="40" w:before="40"/>
              <w:jc w:val="left"/>
            </w:pPr>
            <w:r>
              <w:rPr>
                <w:rFonts w:ascii="Times New Roman" w:hAnsi="Times New Roman" w:eastAsia="Times New Roman"/>
                <w:b w:val="0"/>
                <w:i w:val="0"/>
                <w:sz w:val="21"/>
              </w:rPr>
              <w:t>Interactive web interface</w:t>
            </w:r>
          </w:p>
        </w:tc>
      </w:tr>
      <w:tr>
        <w:tc>
          <w:tcPr>
            <w:tcW w:type="dxa" w:w="3456"/>
          </w:tcPr>
          <w:p>
            <w:pPr>
              <w:spacing w:after="40" w:before="40"/>
              <w:jc w:val="left"/>
            </w:pPr>
            <w:r>
              <w:rPr>
                <w:rFonts w:ascii="Times New Roman" w:hAnsi="Times New Roman" w:eastAsia="Times New Roman"/>
                <w:b w:val="0"/>
                <w:i w:val="0"/>
                <w:sz w:val="21"/>
              </w:rPr>
              <w:t>Google Colab</w:t>
            </w:r>
          </w:p>
        </w:tc>
        <w:tc>
          <w:tcPr>
            <w:tcW w:type="dxa" w:w="5904"/>
          </w:tcPr>
          <w:p>
            <w:pPr>
              <w:spacing w:after="40" w:before="40"/>
              <w:jc w:val="left"/>
            </w:pPr>
            <w:r>
              <w:rPr>
                <w:rFonts w:ascii="Times New Roman" w:hAnsi="Times New Roman" w:eastAsia="Times New Roman"/>
                <w:b w:val="0"/>
                <w:i w:val="0"/>
                <w:sz w:val="21"/>
              </w:rPr>
              <w:t>Development and experimentation</w:t>
            </w:r>
          </w:p>
        </w:tc>
      </w:tr>
      <w:tr>
        <w:tc>
          <w:tcPr>
            <w:tcW w:type="dxa" w:w="3456"/>
          </w:tcPr>
          <w:p>
            <w:pPr>
              <w:spacing w:after="40" w:before="40"/>
              <w:jc w:val="left"/>
            </w:pPr>
            <w:r>
              <w:rPr>
                <w:rFonts w:ascii="Times New Roman" w:hAnsi="Times New Roman" w:eastAsia="Times New Roman"/>
                <w:b w:val="0"/>
                <w:i w:val="0"/>
                <w:sz w:val="21"/>
              </w:rPr>
              <w:t>GitHub and Render</w:t>
            </w:r>
          </w:p>
        </w:tc>
        <w:tc>
          <w:tcPr>
            <w:tcW w:type="dxa" w:w="5904"/>
          </w:tcPr>
          <w:p>
            <w:pPr>
              <w:spacing w:after="40" w:before="40"/>
              <w:jc w:val="left"/>
            </w:pPr>
            <w:r>
              <w:rPr>
                <w:rFonts w:ascii="Times New Roman" w:hAnsi="Times New Roman" w:eastAsia="Times New Roman"/>
                <w:b w:val="0"/>
                <w:i w:val="0"/>
                <w:sz w:val="21"/>
              </w:rPr>
              <w:t>Code hosting and public deployment</w:t>
            </w:r>
          </w:p>
        </w:tc>
      </w:tr>
    </w:tbl>
    <w:p>
      <w:pPr>
        <w:spacing w:before="0" w:after="40" w:line="276" w:lineRule="auto"/>
        <w:jc w:val="both"/>
      </w:pPr>
    </w:p>
    <w:p>
      <w:pPr>
        <w:spacing w:before="40" w:after="200" w:line="276" w:lineRule="auto"/>
        <w:jc w:val="center"/>
      </w:pPr>
      <w:r>
        <w:rPr>
          <w:rFonts w:ascii="Times New Roman" w:hAnsi="Times New Roman" w:eastAsia="Times New Roman"/>
          <w:b w:val="0"/>
          <w:i/>
          <w:sz w:val="20"/>
        </w:rPr>
        <w:t>Table 8: Technologies used</w:t>
      </w:r>
    </w:p>
    <w:p>
      <w:pPr>
        <w:keepNext/>
        <w:spacing w:before="280" w:after="160" w:line="276" w:lineRule="auto"/>
        <w:jc w:val="left"/>
      </w:pPr>
      <w:r>
        <w:rPr>
          <w:rFonts w:ascii="Times New Roman" w:hAnsi="Times New Roman" w:eastAsia="Times New Roman"/>
          <w:b/>
          <w:i w:val="0"/>
          <w:sz w:val="28"/>
        </w:rPr>
        <w:t>5. Conclusion</w:t>
      </w:r>
    </w:p>
    <w:p>
      <w:pPr>
        <w:spacing w:before="0" w:after="120" w:line="276" w:lineRule="auto"/>
        <w:jc w:val="both"/>
      </w:pPr>
      <w:r>
        <w:rPr>
          <w:rFonts w:ascii="Times New Roman" w:hAnsi="Times New Roman" w:eastAsia="Times New Roman"/>
          <w:b w:val="0"/>
          <w:i w:val="0"/>
          <w:sz w:val="24"/>
        </w:rPr>
        <w:t>This case study built a phishing URL detector that combines ten lexical features, an encoded top-level domain and 10,000 character-level TF-IDF features, and classifies them with a 300-tree Random Forest compared against Logistic Regression. The pipeline was saved, deployed as a public web application and extended with a brand-impersonation check and a typosquat finder.</w:t>
      </w:r>
    </w:p>
    <w:p>
      <w:pPr>
        <w:spacing w:before="0" w:after="120" w:line="276" w:lineRule="auto"/>
        <w:jc w:val="both"/>
      </w:pPr>
      <w:r>
        <w:rPr>
          <w:rFonts w:ascii="Times New Roman" w:hAnsi="Times New Roman" w:eastAsia="Times New Roman"/>
          <w:b w:val="0"/>
          <w:i w:val="0"/>
          <w:sz w:val="24"/>
        </w:rPr>
        <w:t>The most important finding is about evaluation. The original dataset was 99.49% phishing, so early perfect scores were misleading. After balancing, both models were again perfect on held-out data, but an external check of 15 real URLs showed that the Random Forest produced false alarms on legitimate sites, while Logistic Regression did not. The project therefore demonstrates a working end-to-end system, and also shows why independent testing matters.</w:t>
      </w:r>
    </w:p>
    <w:p>
      <w:pPr>
        <w:spacing w:before="0" w:after="120" w:line="276" w:lineRule="auto"/>
        <w:jc w:val="both"/>
      </w:pPr>
      <w:r>
        <w:rPr>
          <w:rFonts w:ascii="Times New Roman" w:hAnsi="Times New Roman" w:eastAsia="Times New Roman"/>
          <w:b w:val="0"/>
          <w:i w:val="0"/>
          <w:sz w:val="24"/>
        </w:rPr>
        <w:t>Overall, the project covers the full machine-learning workflow: data collection, preparation, exploratory analysis, feature engineering, balancing, model training, evaluation, a prediction pipeline and an interactive application. It also highlights an important point for security systems: high performance on a particular test set does not guarantee the same performance on unseen real-world data, so independent testing with larger and more varied data is essential.</w:t>
      </w:r>
    </w:p>
    <w:p>
      <w:pPr>
        <w:spacing w:before="40" w:after="120" w:line="276" w:lineRule="auto"/>
        <w:jc w:val="both"/>
      </w:pPr>
      <w:r>
        <w:rPr>
          <w:rFonts w:ascii="Times New Roman" w:hAnsi="Times New Roman" w:eastAsia="Times New Roman"/>
          <w:b/>
          <w:i w:val="0"/>
          <w:sz w:val="24"/>
        </w:rPr>
        <w:t>Future work.</w:t>
      </w:r>
      <w:r>
        <w:rPr>
          <w:rFonts w:ascii="Times New Roman" w:hAnsi="Times New Roman" w:eastAsia="Times New Roman"/>
          <w:b w:val="0"/>
          <w:i w:val="0"/>
          <w:sz w:val="24"/>
        </w:rPr>
        <w:t xml:space="preserve"> The priority is to collect many more legitimate URLs, including deeper paths and login pages, and to evaluate on a larger fresh test set using time-based or domain-based splits. After that, the work should compare further models, report false-positive rates and test which feature groups contribute most. Only then should the Random Forest be considered for real-world use.</w:t>
      </w:r>
    </w:p>
    <w:p>
      <w:pPr>
        <w:spacing w:before="0" w:after="40" w:line="276" w:lineRule="auto"/>
        <w:jc w:val="both"/>
      </w:pPr>
    </w:p>
    <w:p w14:paraId="126D13C6">
      <w:pPr>
        <w:keepNext/>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2340"/>
        <w:gridCol w:w="2340"/>
        <w:gridCol w:w="2340"/>
        <w:gridCol w:w="2340"/>
      </w:tblGrid>
      <w:tr>
        <w:tc>
          <w:tcPr>
            <w:tcW w:type="dxa" w:w="1008"/>
            <w:shd w:val="clear" w:color="auto" w:fill="D9D9D9"/>
          </w:tcPr>
          <w:p>
            <w:pPr>
              <w:keepNext/>
              <w:spacing w:after="40" w:before="40"/>
              <w:jc w:val="left"/>
            </w:pPr>
            <w:r>
              <w:rPr>
                <w:rFonts w:ascii="Times New Roman" w:hAnsi="Times New Roman" w:eastAsia="Times New Roman"/>
                <w:b/>
                <w:i w:val="0"/>
                <w:sz w:val="22"/>
              </w:rPr>
              <w:t>S. No.</w:t>
            </w:r>
          </w:p>
        </w:tc>
        <w:tc>
          <w:tcPr>
            <w:tcW w:type="dxa" w:w="3744"/>
            <w:shd w:val="clear" w:color="auto" w:fill="D9D9D9"/>
          </w:tcPr>
          <w:p>
            <w:pPr>
              <w:keepNext/>
              <w:spacing w:after="40" w:before="40"/>
              <w:jc w:val="center"/>
            </w:pPr>
            <w:r>
              <w:rPr>
                <w:rFonts w:ascii="Times New Roman" w:hAnsi="Times New Roman" w:eastAsia="Times New Roman"/>
                <w:b/>
                <w:i w:val="0"/>
                <w:sz w:val="22"/>
              </w:rPr>
              <w:t>Name of the Team Member</w:t>
            </w:r>
          </w:p>
        </w:tc>
        <w:tc>
          <w:tcPr>
            <w:tcW w:type="dxa" w:w="2160"/>
            <w:shd w:val="clear" w:color="auto" w:fill="D9D9D9"/>
          </w:tcPr>
          <w:p>
            <w:pPr>
              <w:keepNext/>
              <w:spacing w:after="40" w:before="40"/>
              <w:jc w:val="center"/>
            </w:pPr>
            <w:r>
              <w:rPr>
                <w:rFonts w:ascii="Times New Roman" w:hAnsi="Times New Roman" w:eastAsia="Times New Roman"/>
                <w:b/>
                <w:i w:val="0"/>
                <w:sz w:val="22"/>
              </w:rPr>
              <w:t>Roll No.</w:t>
            </w:r>
          </w:p>
        </w:tc>
        <w:tc>
          <w:tcPr>
            <w:tcW w:type="dxa" w:w="2448"/>
            <w:shd w:val="clear" w:color="auto" w:fill="D9D9D9"/>
          </w:tcPr>
          <w:p>
            <w:pPr>
              <w:keepNext/>
              <w:spacing w:after="40" w:before="40"/>
              <w:jc w:val="center"/>
            </w:pPr>
            <w:r>
              <w:rPr>
                <w:rFonts w:ascii="Times New Roman" w:hAnsi="Times New Roman" w:eastAsia="Times New Roman"/>
                <w:b/>
                <w:i w:val="0"/>
                <w:sz w:val="22"/>
              </w:rPr>
              <w:t>Signature</w:t>
            </w:r>
          </w:p>
        </w:tc>
      </w:tr>
      <w:tr>
        <w:tc>
          <w:tcPr>
            <w:tcW w:type="dxa" w:w="1008"/>
          </w:tcPr>
          <w:p>
            <w:pPr>
              <w:keepNext/>
              <w:spacing w:after="40" w:before="40"/>
              <w:jc w:val="left"/>
            </w:pPr>
            <w:r>
              <w:rPr>
                <w:rFonts w:ascii="Times New Roman" w:hAnsi="Times New Roman" w:eastAsia="Times New Roman"/>
                <w:b w:val="0"/>
                <w:i w:val="0"/>
                <w:sz w:val="22"/>
              </w:rPr>
              <w:t>1</w:t>
            </w:r>
          </w:p>
        </w:tc>
        <w:tc>
          <w:tcPr>
            <w:tcW w:type="dxa" w:w="3744"/>
          </w:tcPr>
          <w:p>
            <w:pPr>
              <w:keepNext/>
              <w:spacing w:after="40" w:before="40"/>
              <w:jc w:val="center"/>
            </w:pPr>
            <w:r>
              <w:rPr>
                <w:rFonts w:ascii="Times New Roman" w:hAnsi="Times New Roman" w:eastAsia="Times New Roman"/>
                <w:b w:val="0"/>
                <w:i w:val="0"/>
                <w:sz w:val="22"/>
              </w:rPr>
              <w:t>Noor Ul Huda</w:t>
            </w:r>
          </w:p>
        </w:tc>
        <w:tc>
          <w:tcPr>
            <w:tcW w:type="dxa" w:w="2160"/>
          </w:tcPr>
          <w:p>
            <w:pPr>
              <w:keepNext/>
              <w:spacing w:after="40" w:before="40"/>
              <w:jc w:val="center"/>
            </w:pPr>
            <w:r>
              <w:rPr>
                <w:rFonts w:ascii="Times New Roman" w:hAnsi="Times New Roman" w:eastAsia="Times New Roman"/>
                <w:b w:val="0"/>
                <w:i w:val="0"/>
                <w:sz w:val="22"/>
              </w:rPr>
              <w:t>2520030240</w:t>
            </w:r>
          </w:p>
        </w:tc>
        <w:tc>
          <w:tcPr>
            <w:tcW w:type="dxa" w:w="2448"/>
          </w:tcPr>
          <w:p>
            <w:pPr>
              <w:keepNext/>
              <w:spacing w:after="40" w:before="40"/>
              <w:jc w:val="center"/>
            </w:pPr>
            <w:r>
              <w:rPr>
                <w:rFonts w:ascii="Times New Roman" w:hAnsi="Times New Roman" w:eastAsia="Times New Roman"/>
                <w:b w:val="0"/>
                <w:i w:val="0"/>
                <w:sz w:val="22"/>
              </w:rPr>
            </w:r>
          </w:p>
        </w:tc>
      </w:tr>
      <w:tr>
        <w:tc>
          <w:tcPr>
            <w:tcW w:type="dxa" w:w="1008"/>
          </w:tcPr>
          <w:p>
            <w:pPr>
              <w:spacing w:after="40" w:before="40"/>
              <w:jc w:val="left"/>
            </w:pPr>
            <w:r>
              <w:rPr>
                <w:rFonts w:ascii="Times New Roman" w:hAnsi="Times New Roman" w:eastAsia="Times New Roman"/>
                <w:b w:val="0"/>
                <w:i w:val="0"/>
                <w:sz w:val="22"/>
              </w:rPr>
              <w:t>2</w:t>
            </w:r>
          </w:p>
        </w:tc>
        <w:tc>
          <w:tcPr>
            <w:tcW w:type="dxa" w:w="3744"/>
          </w:tcPr>
          <w:p>
            <w:pPr>
              <w:spacing w:after="40" w:before="40"/>
              <w:jc w:val="center"/>
            </w:pPr>
            <w:r>
              <w:rPr>
                <w:rFonts w:ascii="Times New Roman" w:hAnsi="Times New Roman" w:eastAsia="Times New Roman"/>
                <w:b w:val="0"/>
                <w:i w:val="0"/>
                <w:sz w:val="22"/>
              </w:rPr>
              <w:t>K. Bhavana</w:t>
            </w:r>
          </w:p>
        </w:tc>
        <w:tc>
          <w:tcPr>
            <w:tcW w:type="dxa" w:w="2160"/>
          </w:tcPr>
          <w:p>
            <w:pPr>
              <w:spacing w:after="40" w:before="40"/>
              <w:jc w:val="center"/>
            </w:pPr>
            <w:r>
              <w:rPr>
                <w:rFonts w:ascii="Times New Roman" w:hAnsi="Times New Roman" w:eastAsia="Times New Roman"/>
                <w:b w:val="0"/>
                <w:i w:val="0"/>
                <w:sz w:val="22"/>
              </w:rPr>
              <w:t>2520030253</w:t>
            </w:r>
          </w:p>
        </w:tc>
        <w:tc>
          <w:tcPr>
            <w:tcW w:type="dxa" w:w="2448"/>
          </w:tcPr>
          <w:p>
            <w:pPr>
              <w:spacing w:after="40" w:before="40"/>
              <w:jc w:val="center"/>
            </w:pPr>
            <w:r>
              <w:rPr>
                <w:rFonts w:ascii="Times New Roman" w:hAnsi="Times New Roman" w:eastAsia="Times New Roman"/>
                <w:b w:val="0"/>
                <w:i w:val="0"/>
                <w:sz w:val="22"/>
              </w:rPr>
            </w:r>
          </w:p>
        </w:tc>
      </w:tr>
    </w:tbl>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lang w:val="en-US"/>
        </w:rPr>
        <w:tab/>
      </w:r>
      <w:r>
        <w:rPr>
          <w:rFonts w:ascii="Times New Roman" w:hAnsi="Times New Roman" w:cs="Times New Roman"/>
          <w:b/>
          <w:bCs/>
          <w:lang w:val="en-US"/>
        </w:rPr>
        <w:t xml:space="preserve">     </w:t>
      </w:r>
    </w:p>
    <w:sectPr>
      <w:footerReference w:type="default" r:id="rId21"/>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Noor Ul Huda, K. Bhavana</dc:creator>
  <cp:lastModifiedBy>yasmeen</cp:lastModifiedBy>
  <dcterms:modified xsi:type="dcterms:W3CDTF">2026-10-03T10:21:12Z</dcterms:modified>
  <cp:revision>6</cp:revision>
  <dc:title>PHISHGUARD AI: INTELLIGENT MACHINE LEARNING BASED PHISHING URL DETECTION AND ANALYSIS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