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8BDF8" w14:textId="27A93AC6" w:rsidR="001F5F08" w:rsidRPr="009A23A6" w:rsidRDefault="00050D11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39EA6422">
                <wp:simplePos x="0" y="0"/>
                <wp:positionH relativeFrom="margin">
                  <wp:posOffset>223838</wp:posOffset>
                </wp:positionH>
                <wp:positionV relativeFrom="paragraph">
                  <wp:posOffset>549275</wp:posOffset>
                </wp:positionV>
                <wp:extent cx="7904480" cy="3636010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480" cy="3636010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481F55FF" w:rsidR="001F5F08" w:rsidRPr="001F5F08" w:rsidRDefault="002765B6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متابعة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="001F5F08"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268E36E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proofErr w:type="gramStart"/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2027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 </w:t>
                            </w:r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قسم</w:t>
                            </w:r>
                            <w:proofErr w:type="gramEnd"/>
                            <w:r w:rsidR="002765B6" w:rsidRP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 xml:space="preserve"> الكيمياء</w:t>
                            </w:r>
                            <w:r w:rsidR="002765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</w:t>
                            </w:r>
                            <w:r w:rsidR="007823A5" w:rsidRPr="007823A5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lightGray"/>
                                <w:rtl/>
                              </w:rPr>
                              <w:t>اكتوبر</w:t>
                            </w:r>
                          </w:p>
                          <w:p w14:paraId="78D3B32A" w14:textId="2DB9804F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17.65pt;margin-top:43.25pt;width:622.4pt;height:286.3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" fillcolor="#7e002a" strokecolor="#030e13 [484]" strokeweight="1pt">
                <v:textbox>
                  <w:txbxContent>
                    <w:p w14:paraId="0BF1B98D" w14:textId="481F55FF" w:rsidR="001F5F08" w:rsidRPr="001F5F08" w:rsidRDefault="002765B6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highlight w:val="lightGray"/>
                          <w:rtl/>
                        </w:rPr>
                        <w:t>متابعة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="001F5F08"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268E36E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proofErr w:type="gramStart"/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2027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 </w:t>
                      </w:r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قسم</w:t>
                      </w:r>
                      <w:proofErr w:type="gramEnd"/>
                      <w:r w:rsidR="002765B6" w:rsidRP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 xml:space="preserve"> الكيمياء</w:t>
                      </w:r>
                      <w:r w:rsidR="002765B6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</w:t>
                      </w:r>
                      <w:r w:rsidR="007823A5" w:rsidRPr="007823A5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lightGray"/>
                          <w:rtl/>
                        </w:rPr>
                        <w:t>اكتوبر</w:t>
                      </w:r>
                    </w:p>
                    <w:p w14:paraId="78D3B32A" w14:textId="2DB9804F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1F5F08"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091" w:type="dxa"/>
        <w:tblInd w:w="-410" w:type="dxa"/>
        <w:tblLook w:val="04A0" w:firstRow="1" w:lastRow="0" w:firstColumn="1" w:lastColumn="0" w:noHBand="0" w:noVBand="1"/>
      </w:tblPr>
      <w:tblGrid>
        <w:gridCol w:w="714"/>
        <w:gridCol w:w="574"/>
        <w:gridCol w:w="764"/>
        <w:gridCol w:w="536"/>
        <w:gridCol w:w="1150"/>
        <w:gridCol w:w="1091"/>
        <w:gridCol w:w="3046"/>
        <w:gridCol w:w="1489"/>
        <w:gridCol w:w="8"/>
        <w:gridCol w:w="1087"/>
        <w:gridCol w:w="54"/>
        <w:gridCol w:w="1114"/>
        <w:gridCol w:w="37"/>
        <w:gridCol w:w="1665"/>
        <w:gridCol w:w="41"/>
        <w:gridCol w:w="1721"/>
      </w:tblGrid>
      <w:tr w:rsidR="008F2B50" w:rsidRPr="009A23A6" w14:paraId="79FA30F1" w14:textId="77777777" w:rsidTr="006F3B81">
        <w:tc>
          <w:tcPr>
            <w:tcW w:w="714" w:type="dxa"/>
            <w:shd w:val="clear" w:color="auto" w:fill="640021"/>
          </w:tcPr>
          <w:p w14:paraId="12C1A7E4" w14:textId="77777777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574" w:type="dxa"/>
            <w:shd w:val="clear" w:color="auto" w:fill="640021"/>
          </w:tcPr>
          <w:p w14:paraId="48FA958E" w14:textId="296B41A2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3803" w:type="dxa"/>
            <w:gridSpan w:val="14"/>
            <w:shd w:val="clear" w:color="auto" w:fill="640021"/>
          </w:tcPr>
          <w:p w14:paraId="4C587E82" w14:textId="57A3F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الخطة التشغيلية للمدارس الحكومية للمرحلة ال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</w:p>
        </w:tc>
      </w:tr>
      <w:tr w:rsidR="008F2B50" w:rsidRPr="009A23A6" w14:paraId="34B31C1B" w14:textId="77777777" w:rsidTr="006F3B81">
        <w:tc>
          <w:tcPr>
            <w:tcW w:w="11627" w:type="dxa"/>
            <w:gridSpan w:val="12"/>
          </w:tcPr>
          <w:p w14:paraId="6842D20C" w14:textId="2A52869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00401004" w14:textId="6A10AB2D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8F2B50" w:rsidRPr="009A23A6" w14:paraId="5F6C58B9" w14:textId="77777777" w:rsidTr="006F3B81">
        <w:tc>
          <w:tcPr>
            <w:tcW w:w="11627" w:type="dxa"/>
            <w:gridSpan w:val="12"/>
          </w:tcPr>
          <w:p w14:paraId="1DE10F04" w14:textId="754C0D0D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464" w:type="dxa"/>
            <w:gridSpan w:val="4"/>
            <w:shd w:val="clear" w:color="auto" w:fill="990033"/>
          </w:tcPr>
          <w:p w14:paraId="3B30EFCD" w14:textId="3F9E2564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8F2B50" w:rsidRPr="009A23A6" w14:paraId="511042EE" w14:textId="77777777" w:rsidTr="006F3B81">
        <w:tc>
          <w:tcPr>
            <w:tcW w:w="10513" w:type="dxa"/>
            <w:gridSpan w:val="11"/>
          </w:tcPr>
          <w:p w14:paraId="2CAEB2FB" w14:textId="15168019" w:rsidR="008F2B50" w:rsidRPr="009A23A6" w:rsidRDefault="008F2B50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</w:t>
            </w:r>
            <w:proofErr w:type="spell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آهن</w:t>
            </w:r>
            <w:proofErr w:type="spell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5151BED" w14:textId="12B6692C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1743" w:type="dxa"/>
            <w:gridSpan w:val="3"/>
          </w:tcPr>
          <w:p w14:paraId="55DD3DA5" w14:textId="7AE33BA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الرميحي </w:t>
            </w:r>
          </w:p>
        </w:tc>
        <w:tc>
          <w:tcPr>
            <w:tcW w:w="1721" w:type="dxa"/>
            <w:shd w:val="clear" w:color="auto" w:fill="990033"/>
          </w:tcPr>
          <w:p w14:paraId="2392C806" w14:textId="7CED3DEA" w:rsidR="008F2B50" w:rsidRPr="009A23A6" w:rsidRDefault="008F2B50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6F3B81" w:rsidRPr="009A23A6" w14:paraId="3D2F5DBC" w14:textId="77777777" w:rsidTr="006F3B81">
        <w:tc>
          <w:tcPr>
            <w:tcW w:w="2588" w:type="dxa"/>
            <w:gridSpan w:val="4"/>
            <w:shd w:val="clear" w:color="auto" w:fill="990033"/>
          </w:tcPr>
          <w:p w14:paraId="2776E6C2" w14:textId="0C0CD6C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color w:val="FFFFF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حالة التنفيذ</w:t>
            </w:r>
          </w:p>
        </w:tc>
        <w:tc>
          <w:tcPr>
            <w:tcW w:w="1150" w:type="dxa"/>
            <w:shd w:val="clear" w:color="auto" w:fill="990033"/>
            <w:vAlign w:val="center"/>
          </w:tcPr>
          <w:p w14:paraId="77E47980" w14:textId="66C17A1F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091" w:type="dxa"/>
            <w:shd w:val="clear" w:color="auto" w:fill="990033"/>
            <w:vAlign w:val="center"/>
          </w:tcPr>
          <w:p w14:paraId="5453177A" w14:textId="06509EE6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3046" w:type="dxa"/>
            <w:shd w:val="clear" w:color="auto" w:fill="990033"/>
            <w:vAlign w:val="center"/>
          </w:tcPr>
          <w:p w14:paraId="12B88DDF" w14:textId="20394DB0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1489" w:type="dxa"/>
            <w:shd w:val="clear" w:color="auto" w:fill="990033"/>
            <w:vAlign w:val="center"/>
          </w:tcPr>
          <w:p w14:paraId="4D2762BA" w14:textId="4D49D333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149" w:type="dxa"/>
            <w:gridSpan w:val="3"/>
            <w:shd w:val="clear" w:color="auto" w:fill="990033"/>
            <w:vAlign w:val="center"/>
          </w:tcPr>
          <w:p w14:paraId="7B0354AE" w14:textId="1059E285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114" w:type="dxa"/>
            <w:shd w:val="clear" w:color="auto" w:fill="990033"/>
            <w:vAlign w:val="center"/>
          </w:tcPr>
          <w:p w14:paraId="49D4929E" w14:textId="37D5E0E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1743" w:type="dxa"/>
            <w:gridSpan w:val="3"/>
            <w:shd w:val="clear" w:color="auto" w:fill="990033"/>
            <w:vAlign w:val="center"/>
          </w:tcPr>
          <w:p w14:paraId="7B099787" w14:textId="63C11151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721" w:type="dxa"/>
            <w:shd w:val="clear" w:color="auto" w:fill="990033"/>
          </w:tcPr>
          <w:p w14:paraId="3A0717F8" w14:textId="7184E2EE" w:rsidR="008F2B50" w:rsidRPr="009A23A6" w:rsidRDefault="008F2B5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8C7EF2" w:rsidRPr="009A23A6" w14:paraId="406E86B5" w14:textId="77777777" w:rsidTr="006F3B81">
        <w:tc>
          <w:tcPr>
            <w:tcW w:w="714" w:type="dxa"/>
          </w:tcPr>
          <w:p w14:paraId="482505CF" w14:textId="1F27D988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غير مطابق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8FE2A5F" w14:textId="10131BFA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لم</w:t>
            </w:r>
          </w:p>
          <w:p w14:paraId="3805CD4D" w14:textId="1C3C978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ينفذ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7145190" w14:textId="77777777" w:rsidR="008F2B50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مستمر</w:t>
            </w:r>
          </w:p>
          <w:p w14:paraId="35C82D5A" w14:textId="670BC91C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التنفيذ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C6276B1" w14:textId="4E823F63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نفذ</w:t>
            </w:r>
          </w:p>
        </w:tc>
        <w:tc>
          <w:tcPr>
            <w:tcW w:w="1150" w:type="dxa"/>
            <w:vAlign w:val="center"/>
          </w:tcPr>
          <w:p w14:paraId="5D2BCA90" w14:textId="177F5EB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091" w:type="dxa"/>
            <w:vAlign w:val="center"/>
          </w:tcPr>
          <w:p w14:paraId="487CCB06" w14:textId="033B2962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3046" w:type="dxa"/>
            <w:vAlign w:val="center"/>
          </w:tcPr>
          <w:p w14:paraId="768582E9" w14:textId="6F11D549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1489" w:type="dxa"/>
            <w:vAlign w:val="center"/>
          </w:tcPr>
          <w:p w14:paraId="7AFC2DC3" w14:textId="1FDD2146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149" w:type="dxa"/>
            <w:gridSpan w:val="3"/>
            <w:vAlign w:val="center"/>
          </w:tcPr>
          <w:p w14:paraId="37747B44" w14:textId="0495757F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114" w:type="dxa"/>
            <w:vAlign w:val="center"/>
          </w:tcPr>
          <w:p w14:paraId="0AA9A910" w14:textId="40A17ACB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1743" w:type="dxa"/>
            <w:gridSpan w:val="3"/>
            <w:vAlign w:val="center"/>
          </w:tcPr>
          <w:p w14:paraId="29C7779F" w14:textId="262D440A" w:rsidR="008F2B50" w:rsidRPr="009A23A6" w:rsidRDefault="008F2B5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</w:t>
            </w:r>
            <w:proofErr w:type="spellStart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والتعليم</w:t>
            </w:r>
            <w:proofErr w:type="spellEnd"/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 العالي </w:t>
            </w:r>
          </w:p>
        </w:tc>
        <w:tc>
          <w:tcPr>
            <w:tcW w:w="1721" w:type="dxa"/>
            <w:shd w:val="clear" w:color="auto" w:fill="0B769F" w:themeFill="accent4" w:themeFillShade="BF"/>
          </w:tcPr>
          <w:p w14:paraId="6444DA10" w14:textId="77777777" w:rsidR="008F2B50" w:rsidRPr="009A23A6" w:rsidRDefault="008F2B5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3CD55C77" w14:textId="77777777" w:rsidTr="006F3B81">
        <w:trPr>
          <w:trHeight w:val="274"/>
        </w:trPr>
        <w:tc>
          <w:tcPr>
            <w:tcW w:w="714" w:type="dxa"/>
          </w:tcPr>
          <w:p w14:paraId="328C794A" w14:textId="77777777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1DE028B" w14:textId="77777777" w:rsidR="00810116" w:rsidRDefault="00810116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543388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F93B237" w14:textId="77777777" w:rsidR="00810116" w:rsidRDefault="00810116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9BAC06" w14:textId="0204F50E" w:rsidR="00810116" w:rsidRPr="00A80604" w:rsidRDefault="001B709F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01981103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1DCC3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2D2CCD" w14:textId="77777777" w:rsidR="00F45AD0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6DDCDD" w14:textId="3764D6F6" w:rsidR="00F45AD0" w:rsidRPr="00A80604" w:rsidRDefault="00F45AD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F08CC6E" w14:textId="2F92D6D9" w:rsidR="008F2B50" w:rsidRDefault="00867F63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D4C55CB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E179A5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321530" w14:textId="77777777" w:rsidR="006F3B81" w:rsidRDefault="006F3B81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7EC9BA" w14:textId="77777777" w:rsidR="00F45AD0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2499C90" w14:textId="4856D70F" w:rsidR="00F45AD0" w:rsidRPr="00A80604" w:rsidRDefault="00F45AD0" w:rsidP="00A812EF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563ACF0" w14:textId="38702BB5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3F6A964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77140BAA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106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2C063DAC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8D1A25C" w14:textId="0678C129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3046" w:type="dxa"/>
            <w:vAlign w:val="center"/>
          </w:tcPr>
          <w:p w14:paraId="2D4E71F3" w14:textId="5B7853FD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-تحليل نتائج اختبارات التقييم الرابع للعام </w:t>
            </w:r>
            <w:proofErr w:type="gramStart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السابق  وقراءة</w:t>
            </w:r>
            <w:proofErr w:type="gramEnd"/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النتائج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3- إعداد ومتابعة إجراءات خط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  <w:lang w:bidi="ar-QA"/>
              </w:rPr>
              <w:t>ة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التحصيل ال</w:t>
            </w:r>
            <w:r w:rsidRPr="00402646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كاديمي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حصص التقوية والدعم..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-تقديم التدريبات العلاجية والإثرائية.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6</w:t>
            </w:r>
            <w:r w:rsidRPr="00402646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-إصدار التقرير الأكاديمي والسلوكي بشكل دوري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1489" w:type="dxa"/>
            <w:vAlign w:val="center"/>
          </w:tcPr>
          <w:p w14:paraId="3576388A" w14:textId="41F846C3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6CBF73A4" wp14:editId="2285746E">
                      <wp:simplePos x="0" y="0"/>
                      <wp:positionH relativeFrom="column">
                        <wp:posOffset>41275</wp:posOffset>
                      </wp:positionH>
                      <wp:positionV relativeFrom="paragraph">
                        <wp:posOffset>-5715</wp:posOffset>
                      </wp:positionV>
                      <wp:extent cx="814070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14070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1D948AB2" w:rsidR="008F2B50" w:rsidRPr="007238E2" w:rsidRDefault="008F2B5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الاول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3.25pt;margin-top:-.45pt;width:64.1pt;height:204.6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" filled="f" stroked="f">
                      <v:textbox style="mso-fit-shape-to-text:t">
                        <w:txbxContent>
                          <w:p w14:paraId="4E1CCD2E" w14:textId="1D948AB2" w:rsidR="008F2B50" w:rsidRPr="007238E2" w:rsidRDefault="008F2B5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الاول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49" w:type="dxa"/>
            <w:gridSpan w:val="3"/>
            <w:vAlign w:val="center"/>
          </w:tcPr>
          <w:p w14:paraId="465DDEEB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85%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84%</w:t>
            </w:r>
          </w:p>
          <w:p w14:paraId="1363E7FE" w14:textId="235C1F62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6DBEF770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جميع المدرسة 80%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84%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98%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 83%</w:t>
            </w:r>
          </w:p>
          <w:p w14:paraId="7AC7B74A" w14:textId="4D30F01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E1B6749" w14:textId="798F0A38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0B769F" w:themeFill="accent4" w:themeFillShade="BF"/>
            <w:vAlign w:val="center"/>
          </w:tcPr>
          <w:p w14:paraId="653BA928" w14:textId="5C3EFFE9" w:rsidR="008F2B50" w:rsidRPr="009A23A6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8C7EF2" w:rsidRPr="009A23A6" w14:paraId="7F40BD20" w14:textId="77777777" w:rsidTr="006F3B81">
        <w:trPr>
          <w:trHeight w:val="922"/>
        </w:trPr>
        <w:tc>
          <w:tcPr>
            <w:tcW w:w="714" w:type="dxa"/>
            <w:shd w:val="clear" w:color="auto" w:fill="BFBFBF" w:themeFill="background1" w:themeFillShade="BF"/>
          </w:tcPr>
          <w:p w14:paraId="1ED9A0F6" w14:textId="77777777" w:rsidR="008F2B50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1CAC9336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230C419" w14:textId="77777777" w:rsidR="008C7EF2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293DE85E" w14:textId="039BDB1A" w:rsidR="008C7EF2" w:rsidRPr="00A80604" w:rsidRDefault="008C7EF2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B18C51F" w14:textId="5215CBF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FE2E7AD" w14:textId="5D233799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D41806C" w14:textId="1EBEFC54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791619AD" w14:textId="1D082A0A" w:rsidR="008F2B50" w:rsidRPr="00050D11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لا يوجد اختبار بيزا لهذا العام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4D5F2052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567CEF1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A7AD5A3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256278C7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المعلمات</w:t>
            </w:r>
          </w:p>
          <w:p w14:paraId="4DC0245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5F3FD4DB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البيزا</w:t>
            </w:r>
          </w:p>
          <w:p w14:paraId="4718D686" w14:textId="61BE59C4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4D40558F" w14:textId="0AC9CB98" w:rsidR="008F2B50" w:rsidRPr="00A80604" w:rsidRDefault="008F2B5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إعداد خطة إجرائية لاختبارات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البيزا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توعية الطلاب وأولياء الأمور على أهمية اختبار البيزا وتحفيزهم للحصول على نتائج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أفضل..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3-إنشاء فريق (البيزا)على منصة قطر للتعليم ومتابعة التدريب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4-تدريب الطالبات على نماذج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اختبارالبيزا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ضمن خطة الدروس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5-متابعة تنفيذ الاختبار وتهيئة البيئة المناسبة له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.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EEAB24A" w14:textId="31CE1490" w:rsidR="008F2B50" w:rsidRPr="00A80604" w:rsidRDefault="008F2B5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0A60ABD9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3.3 المجال الأول تدخل رقم 9 (تدريب الطلاب على الاختبارات الدولية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(PISA)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2CC69208" w14:textId="402E7806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25B72B6F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58DD0BE1" w14:textId="583C8B41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3A2E1DE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التباين في مادة الرياضيات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التباين في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مادة العلوم (400)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التباين في مادة القراءة (400)"</w:t>
            </w:r>
          </w:p>
          <w:p w14:paraId="331DA1D0" w14:textId="412A5E66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60BAC598" w14:textId="77777777" w:rsidR="008F2B50" w:rsidRPr="00A80604" w:rsidRDefault="008F2B5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3.3 متوسط درجات اختبار البرنامج الدولي لتقييم الطلبة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  <w:t>PISA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</w:t>
            </w:r>
          </w:p>
          <w:p w14:paraId="12D571B2" w14:textId="30552F92" w:rsidR="008F2B50" w:rsidRPr="00A80604" w:rsidRDefault="008F2B5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217777EF" w14:textId="77777777" w:rsidR="008F2B50" w:rsidRPr="009A23A6" w:rsidRDefault="008F2B50" w:rsidP="007238E2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8C7EF2" w:rsidRPr="009A23A6" w14:paraId="171B560A" w14:textId="77777777" w:rsidTr="006F3B81">
        <w:trPr>
          <w:trHeight w:val="530"/>
        </w:trPr>
        <w:tc>
          <w:tcPr>
            <w:tcW w:w="714" w:type="dxa"/>
            <w:shd w:val="clear" w:color="auto" w:fill="BFBFBF" w:themeFill="background1" w:themeFillShade="BF"/>
          </w:tcPr>
          <w:p w14:paraId="4DA3554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74AFF04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18E9D922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33C611F6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6A61F95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5A35C2B3" w14:textId="77777777" w:rsidR="008C7EF2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  <w:p w14:paraId="21027A77" w14:textId="4BA6D492" w:rsidR="008F2B50" w:rsidRPr="00A80604" w:rsidRDefault="008C7EF2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sz w:val="24"/>
                <w:szCs w:val="24"/>
                <w:rtl/>
                <w:lang w:bidi="ar-QA"/>
              </w:rPr>
              <w:t xml:space="preserve">غير مطابق </w:t>
            </w:r>
          </w:p>
        </w:tc>
        <w:tc>
          <w:tcPr>
            <w:tcW w:w="574" w:type="dxa"/>
            <w:shd w:val="clear" w:color="auto" w:fill="BFBFBF" w:themeFill="background1" w:themeFillShade="BF"/>
          </w:tcPr>
          <w:p w14:paraId="2049D3BD" w14:textId="470835BD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764" w:type="dxa"/>
            <w:shd w:val="clear" w:color="auto" w:fill="BFBFBF" w:themeFill="background1" w:themeFillShade="BF"/>
          </w:tcPr>
          <w:p w14:paraId="1E56B581" w14:textId="704EF63F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536" w:type="dxa"/>
            <w:shd w:val="clear" w:color="auto" w:fill="BFBFBF" w:themeFill="background1" w:themeFillShade="BF"/>
          </w:tcPr>
          <w:p w14:paraId="591BA159" w14:textId="5EDEA46C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</w:p>
        </w:tc>
        <w:tc>
          <w:tcPr>
            <w:tcW w:w="1150" w:type="dxa"/>
            <w:shd w:val="clear" w:color="auto" w:fill="BFBFBF" w:themeFill="background1" w:themeFillShade="BF"/>
            <w:vAlign w:val="center"/>
          </w:tcPr>
          <w:p w14:paraId="1A5E866F" w14:textId="34E89151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مايو </w:t>
            </w:r>
          </w:p>
          <w:p w14:paraId="71A46264" w14:textId="04F6886A" w:rsidR="008F2B50" w:rsidRPr="00050D11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shd w:val="clear" w:color="auto" w:fill="BFBFBF" w:themeFill="background1" w:themeFillShade="BF"/>
            <w:vAlign w:val="center"/>
          </w:tcPr>
          <w:p w14:paraId="1650182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19BC6F3F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D047680" w14:textId="77777777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50B9EA2B" w14:textId="5F42EDF1" w:rsidR="008F2B50" w:rsidRPr="00A80604" w:rsidRDefault="008F2B50" w:rsidP="0020456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المرشدة الأكاديمية</w:t>
            </w:r>
          </w:p>
        </w:tc>
        <w:tc>
          <w:tcPr>
            <w:tcW w:w="3046" w:type="dxa"/>
            <w:shd w:val="clear" w:color="auto" w:fill="BFBFBF" w:themeFill="background1" w:themeFillShade="BF"/>
            <w:vAlign w:val="center"/>
          </w:tcPr>
          <w:p w14:paraId="07595BA0" w14:textId="23BFCDC8" w:rsidR="008F2B50" w:rsidRPr="00A80604" w:rsidRDefault="008F2B50" w:rsidP="004B1B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1-اعداد خطة قسم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رشاد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2-التوجيه الجمعي والفردي لطالبات المستوى العاشر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3-تنظيم معرض للجامعات المحلية </w:t>
            </w:r>
            <w:proofErr w:type="spellStart"/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والدولية،لتوجيه</w:t>
            </w:r>
            <w:proofErr w:type="spellEnd"/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الطالبات لاختيار المسار المناسب.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4-توعية الطالبات القطريات عن برنامج الابتعاث الحكومي وأن اغلب التخصصات تحتاج المسار العلمي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5-توعية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الأمور  عن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التخصصات والمسارات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</w:tc>
        <w:tc>
          <w:tcPr>
            <w:tcW w:w="1489" w:type="dxa"/>
            <w:shd w:val="clear" w:color="auto" w:fill="BFBFBF" w:themeFill="background1" w:themeFillShade="BF"/>
            <w:vAlign w:val="center"/>
          </w:tcPr>
          <w:p w14:paraId="6EE6F11E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3.9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12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(الإرشاد الأكاديمي والمهني)</w:t>
            </w:r>
          </w:p>
          <w:p w14:paraId="0A1CC11A" w14:textId="4B91DC8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shd w:val="clear" w:color="auto" w:fill="BFBFBF" w:themeFill="background1" w:themeFillShade="BF"/>
            <w:vAlign w:val="center"/>
          </w:tcPr>
          <w:p w14:paraId="06039440" w14:textId="2745BFCF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57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37%)</w:t>
            </w:r>
          </w:p>
          <w:p w14:paraId="0C28A9DC" w14:textId="79FD9935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shd w:val="clear" w:color="auto" w:fill="BFBFBF" w:themeFill="background1" w:themeFillShade="BF"/>
            <w:vAlign w:val="center"/>
          </w:tcPr>
          <w:p w14:paraId="1B427C1F" w14:textId="5EBC41F2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 الحادي عشر نسبة الطلبة (العلمي 56.3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 43.7%)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 الثاني عشر نسبة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العلمي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62.3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 ،ال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دبي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37.7%)</w:t>
            </w:r>
          </w:p>
          <w:p w14:paraId="0F09253B" w14:textId="28E6F411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shd w:val="clear" w:color="auto" w:fill="BFBFBF" w:themeFill="background1" w:themeFillShade="BF"/>
            <w:vAlign w:val="center"/>
          </w:tcPr>
          <w:p w14:paraId="5FA0E9FD" w14:textId="77777777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3.9 نسبة الطلبة الملتحقين بكل مسار للصف الحادي عشر والثاني عشر </w:t>
            </w:r>
          </w:p>
          <w:p w14:paraId="6CE606C6" w14:textId="4DF581AC" w:rsidR="008F2B50" w:rsidRPr="00A80604" w:rsidRDefault="008F2B5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4F9EB890" w14:textId="77777777" w:rsidR="008F2B50" w:rsidRPr="009A23A6" w:rsidRDefault="008F2B50" w:rsidP="0020456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6F3B81" w:rsidRPr="009A23A6" w14:paraId="081EE56A" w14:textId="77777777" w:rsidTr="006F3B81">
        <w:trPr>
          <w:trHeight w:val="866"/>
        </w:trPr>
        <w:tc>
          <w:tcPr>
            <w:tcW w:w="714" w:type="dxa"/>
          </w:tcPr>
          <w:p w14:paraId="43A99575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868F252" w14:textId="77777777" w:rsidR="006F3B81" w:rsidRDefault="006F3B81" w:rsidP="006F3B81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25162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D05C6B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7E5A606" w14:textId="7E7644D1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64501E5A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0A95A2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F3925C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7A4C027" w14:textId="3A429C5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2874123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</w:p>
          <w:p w14:paraId="07EC923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B12816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C5B9601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967F2E" w14:textId="77777777" w:rsidR="006F3B81" w:rsidRDefault="006F3B81" w:rsidP="006F3B8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نفذ </w:t>
            </w:r>
          </w:p>
          <w:p w14:paraId="53423746" w14:textId="7F7DC96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D93AE9D" w14:textId="1409B3C5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نوفمبر </w:t>
            </w:r>
          </w:p>
          <w:p w14:paraId="219D906E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2026</w:t>
            </w:r>
          </w:p>
          <w:p w14:paraId="16CE9CC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مارس</w:t>
            </w:r>
          </w:p>
          <w:p w14:paraId="4214F82D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091" w:type="dxa"/>
            <w:vAlign w:val="center"/>
          </w:tcPr>
          <w:p w14:paraId="0CBA601C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6505D65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FD4623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+</w:t>
            </w:r>
          </w:p>
          <w:p w14:paraId="2E7887D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9DB7D58" w14:textId="6B51AA2C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9244940" w14:textId="528A2A57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للمتفوقات من كل قسم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دراسي  ومتابعة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2-حصر أسماء الطالبات المتفوقات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بعد أداء كل اختبار..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3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-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شراكهم في مسابقات علمية محلية ودولية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4-تفعيل دور الطالبات المتفوقات في الفصل من خلال </w:t>
            </w:r>
            <w:proofErr w:type="gramStart"/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ستراتيجية 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-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المعلم الصغير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تنوع الإستراتيجيات التي تراعي الفروق الفردية بين الطالبات وتثير مهارات التفكير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العليا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وتزويدهم بأسئلة إثرائية داعمة لذلك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6-تنفيذ الحصص الإثرائية والساعات المكتبية.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7-تكريم وتحفيز الطالبات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المتفوقات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4649FC3" w14:textId="658E0A70" w:rsidR="006F3B81" w:rsidRPr="00A80604" w:rsidRDefault="006F3B81" w:rsidP="006F3B8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267B673" w14:textId="77777777" w:rsidR="006F3B81" w:rsidRPr="00A80604" w:rsidRDefault="006F3B81" w:rsidP="006F3B81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5.2 المجال الأول تدخل رقم 2 (تنظيم الدروس الإثرائية من حيث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5.2 المجال الأول تدخل رقم 7 (تنمية الطلبة ورعايتهم حسب فئاتهم)</w:t>
            </w:r>
          </w:p>
          <w:p w14:paraId="5351F35A" w14:textId="2A7A4479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1DD25FB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38%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عشر  28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  47%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39%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09F192C0" w14:textId="58BA5B8A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D9A7064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جميع المدرسة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36.2%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الصف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الثاني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عشر  26.9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الحادي عشر 45.49%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الصف العاشر    37.2%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</w:t>
            </w:r>
          </w:p>
          <w:p w14:paraId="13977511" w14:textId="16E427C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23435767" w14:textId="77777777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 xml:space="preserve">5.2 نسبة الطلبة الحاصلين على 90% واعلى في جميع </w:t>
            </w: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الصفوف في التقييم النهائي</w:t>
            </w:r>
          </w:p>
          <w:p w14:paraId="3472D230" w14:textId="3BE6BCB4" w:rsidR="006F3B81" w:rsidRPr="00A80604" w:rsidRDefault="006F3B81" w:rsidP="006F3B8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33F63A14" w14:textId="77777777" w:rsidR="006F3B81" w:rsidRPr="009A23A6" w:rsidRDefault="006F3B81" w:rsidP="006F3B8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3133D7BD" w14:textId="77777777" w:rsidTr="00D73286">
        <w:trPr>
          <w:trHeight w:val="866"/>
        </w:trPr>
        <w:tc>
          <w:tcPr>
            <w:tcW w:w="714" w:type="dxa"/>
          </w:tcPr>
          <w:p w14:paraId="78157EC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BA02281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95898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6DFB7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891A8E" w14:textId="5F9FCC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86558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8CE2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E5D7D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F25260" w14:textId="73965F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ADE3A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A6A1F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438B53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8CC7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C9001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7278F4E" w14:textId="266C472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16260B14" w14:textId="2E4F66C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10EEC1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4842E4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DEF762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1694069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47CD9BA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5D95C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6ECB71A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D8410CB" w14:textId="0DD413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الأخصائيات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الأجتماعيات</w:t>
            </w:r>
            <w:proofErr w:type="spellEnd"/>
          </w:p>
        </w:tc>
        <w:tc>
          <w:tcPr>
            <w:tcW w:w="3046" w:type="dxa"/>
            <w:vAlign w:val="center"/>
          </w:tcPr>
          <w:p w14:paraId="7220D808" w14:textId="582680D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1-تصنيف الطالبات إلى ناجحات بعد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الترفيع ،</w:t>
            </w:r>
            <w:proofErr w:type="spell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الراسبات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،الناجحات</w:t>
            </w:r>
            <w:proofErr w:type="spell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 xml:space="preserve"> بعد الدور الثاني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 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إعداد خطط علاجية فردية ومتابعة تنفيذها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المنقولات من مدارس </w:t>
            </w:r>
            <w:proofErr w:type="gramStart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خاصة ،</w:t>
            </w:r>
            <w:proofErr w:type="gramEnd"/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وتقديم الدعم لهم.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تقديم الحصص الإثرائية وتفعيل الساعات المكتبية.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5-تقديم تدريبات علاجية</w:t>
            </w:r>
            <w:r w:rsidRPr="0057162A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Pr="0057162A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التواصل البناء والمستمر مع 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89" w:type="dxa"/>
            <w:vAlign w:val="center"/>
          </w:tcPr>
          <w:p w14:paraId="7C8E4EB9" w14:textId="30BACD1A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318FC5AD" w14:textId="4FAA8ED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عاشر</w:t>
            </w:r>
          </w:p>
          <w:p w14:paraId="739F5B4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21%</w:t>
            </w:r>
          </w:p>
          <w:p w14:paraId="437DC667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4B3130F6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15%</w:t>
            </w:r>
          </w:p>
          <w:p w14:paraId="39303B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6C166A07" w14:textId="0A67EA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37%"</w:t>
            </w:r>
          </w:p>
        </w:tc>
        <w:tc>
          <w:tcPr>
            <w:tcW w:w="1114" w:type="dxa"/>
            <w:vAlign w:val="center"/>
          </w:tcPr>
          <w:p w14:paraId="642F94D5" w14:textId="4D072E79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عاشر</w:t>
            </w:r>
          </w:p>
          <w:p w14:paraId="106DA0C0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23%</w:t>
            </w:r>
          </w:p>
          <w:p w14:paraId="58BC9268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حادي عشر</w:t>
            </w:r>
          </w:p>
          <w:p w14:paraId="55498383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17%</w:t>
            </w:r>
          </w:p>
          <w:p w14:paraId="0047095E" w14:textId="7777777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ثاني عشر</w:t>
            </w:r>
          </w:p>
          <w:p w14:paraId="32EE7160" w14:textId="403F074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39%"</w:t>
            </w:r>
          </w:p>
        </w:tc>
        <w:tc>
          <w:tcPr>
            <w:tcW w:w="1743" w:type="dxa"/>
            <w:gridSpan w:val="3"/>
            <w:vAlign w:val="center"/>
          </w:tcPr>
          <w:p w14:paraId="42743B4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721" w:type="dxa"/>
            <w:vMerge/>
            <w:shd w:val="clear" w:color="auto" w:fill="0B769F" w:themeFill="accent4" w:themeFillShade="BF"/>
          </w:tcPr>
          <w:p w14:paraId="52375E92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C45ED72" w14:textId="77777777" w:rsidTr="00227B8F">
        <w:trPr>
          <w:trHeight w:val="1536"/>
        </w:trPr>
        <w:tc>
          <w:tcPr>
            <w:tcW w:w="714" w:type="dxa"/>
          </w:tcPr>
          <w:p w14:paraId="0E561D7F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27BD7D5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51B493C" w14:textId="77777777" w:rsidR="00743B6F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2634F2" w14:textId="2D5A618B" w:rsidR="00743B6F" w:rsidRPr="00A80604" w:rsidRDefault="00743B6F" w:rsidP="00743B6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6CC1B79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EAC6F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FE7A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AABDF9" w14:textId="00D7DBE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41AD5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88E08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19A1B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7FD1A9" w14:textId="3C5E80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10698C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C3D389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B1EB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9FA3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65EDF0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88C9681" w14:textId="454EF0F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69CAC787" w14:textId="03B16C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02E4F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BAEC82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B40C0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70E1BB8" w14:textId="3DE40F4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2C7F2CEE" w14:textId="7777777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إعداد خطة الموهوبات ضمن برنامج </w:t>
            </w:r>
            <w:proofErr w:type="gramStart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2-تشكيل فريق رعاية الموهوبات ومتابعة أعمالهم.</w:t>
            </w:r>
          </w:p>
          <w:p w14:paraId="5BB1B4B3" w14:textId="5F7B3D6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حصر أسماء الطالبات الموهوبات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4-اشراكهم في مسابقات محلية ودولية</w:t>
            </w:r>
            <w:r w:rsidRPr="00F20E1C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F20E1C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الموهوبات في الفصل من خلال استراتيجيات تراعي أنماط التعلم.</w:t>
            </w:r>
          </w:p>
          <w:p w14:paraId="334A2CB3" w14:textId="4372E3C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0B79BD3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1A52F35D" w14:textId="21E7414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47%</w:t>
            </w:r>
          </w:p>
          <w:p w14:paraId="34BBE225" w14:textId="0F66229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14" w:type="dxa"/>
            <w:vAlign w:val="center"/>
          </w:tcPr>
          <w:p w14:paraId="2F7A46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45%</w:t>
            </w:r>
          </w:p>
          <w:p w14:paraId="26DF7577" w14:textId="64D09B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43" w:type="dxa"/>
            <w:gridSpan w:val="3"/>
            <w:vAlign w:val="center"/>
          </w:tcPr>
          <w:p w14:paraId="068FAF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721" w:type="dxa"/>
            <w:vMerge w:val="restart"/>
            <w:shd w:val="clear" w:color="auto" w:fill="990033"/>
            <w:vAlign w:val="center"/>
          </w:tcPr>
          <w:p w14:paraId="4CF774BA" w14:textId="4AAA17C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57162A" w:rsidRPr="009A23A6" w14:paraId="324FC72F" w14:textId="77777777" w:rsidTr="00227B8F">
        <w:trPr>
          <w:trHeight w:val="624"/>
        </w:trPr>
        <w:tc>
          <w:tcPr>
            <w:tcW w:w="714" w:type="dxa"/>
          </w:tcPr>
          <w:p w14:paraId="7F2B0862" w14:textId="77777777" w:rsidR="0057162A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8706CC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4E07D6" w14:textId="77777777" w:rsidR="00AA4E43" w:rsidRDefault="00AA4E43" w:rsidP="00AA4E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452BC99" w14:textId="64C5BE3F" w:rsidR="00AA4E43" w:rsidRPr="00A80604" w:rsidRDefault="00086314" w:rsidP="0008631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يطابق </w:t>
            </w:r>
          </w:p>
        </w:tc>
        <w:tc>
          <w:tcPr>
            <w:tcW w:w="574" w:type="dxa"/>
            <w:shd w:val="clear" w:color="auto" w:fill="F2CEED" w:themeFill="accent5" w:themeFillTint="33"/>
          </w:tcPr>
          <w:p w14:paraId="20A000A4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4564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24C3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FBE46" w14:textId="1765FE3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ED6BDF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420D0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FAF27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E597A5F" w14:textId="3D3514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386DC3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5F4596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15D7E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0951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9AA41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6A8F673F" w14:textId="429AF94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089BF178" w14:textId="5476BF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9CEDD8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5B61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BF6C08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445F6A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B135FA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14A138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13DAA20C" w14:textId="712B69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6485427A" w14:textId="7F5CD96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</w:t>
            </w:r>
            <w:r w:rsidRPr="00AA4E4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توعية الطالبات القطريات حول أهمية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تدريبهم على المسابقات الدولية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</w:t>
            </w:r>
          </w:p>
          <w:p w14:paraId="1D99A1FA" w14:textId="6A143D3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</w:t>
            </w:r>
            <w:r w:rsidRPr="00D50C7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تكريم الطالبات الفائزات لتشجيع الطالبات القطريات على المشاركة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13FB4E3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970988D" w14:textId="3C9930A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</w:t>
            </w:r>
          </w:p>
        </w:tc>
        <w:tc>
          <w:tcPr>
            <w:tcW w:w="1114" w:type="dxa"/>
            <w:vAlign w:val="center"/>
          </w:tcPr>
          <w:p w14:paraId="6F994BA3" w14:textId="629AA1CD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</w:t>
            </w:r>
          </w:p>
        </w:tc>
        <w:tc>
          <w:tcPr>
            <w:tcW w:w="1743" w:type="dxa"/>
            <w:gridSpan w:val="3"/>
            <w:vAlign w:val="center"/>
          </w:tcPr>
          <w:p w14:paraId="66F79423" w14:textId="2575FA5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721" w:type="dxa"/>
            <w:vMerge/>
            <w:shd w:val="clear" w:color="auto" w:fill="990033"/>
          </w:tcPr>
          <w:p w14:paraId="42FB0085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40FF79EE" w14:textId="77777777" w:rsidTr="00227B8F">
        <w:trPr>
          <w:trHeight w:val="1430"/>
        </w:trPr>
        <w:tc>
          <w:tcPr>
            <w:tcW w:w="714" w:type="dxa"/>
          </w:tcPr>
          <w:p w14:paraId="4498C5B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2969A2C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6A52E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A0602A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6F6B34" w14:textId="039FC4B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234B4FD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43BCE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B1FDA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591C5" w14:textId="175C91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536D3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3354464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18D2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A4EA2F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CF2DC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71C4D00" w14:textId="59B87D8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24A07389" w14:textId="1A78CB4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A9F00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0F004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F079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E7117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1395317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7BDC18AE" w14:textId="4043A31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D3EA148" w14:textId="479B474A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للطالبات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D367401" w14:textId="19BD38A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- تنفيذ استراتيجيات متنوعة واسئلة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أثرائية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تراعي </w:t>
            </w:r>
            <w:proofErr w:type="spell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مهارت</w:t>
            </w:r>
            <w:proofErr w:type="spell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التفكير العليا وحل المشكلات والتفكير الإبداعي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المطلوبة(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الفروق الفردية-الاستراتيجيات-مهارات التفكير العليا-صياغات الأسئلة الصفية)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4-تطبيق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4C385F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4675E0FF" w14:textId="2E4FC36A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94%</w:t>
            </w:r>
          </w:p>
        </w:tc>
        <w:tc>
          <w:tcPr>
            <w:tcW w:w="1114" w:type="dxa"/>
            <w:vAlign w:val="center"/>
          </w:tcPr>
          <w:p w14:paraId="33456EFA" w14:textId="1F74686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1743" w:type="dxa"/>
            <w:gridSpan w:val="3"/>
            <w:vAlign w:val="center"/>
          </w:tcPr>
          <w:p w14:paraId="09BF4C95" w14:textId="60F83BE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721" w:type="dxa"/>
            <w:vMerge/>
            <w:shd w:val="clear" w:color="auto" w:fill="990033"/>
          </w:tcPr>
          <w:p w14:paraId="0AE9A8DA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26CC6FDB" w14:textId="77777777" w:rsidTr="00227B8F">
        <w:trPr>
          <w:trHeight w:val="521"/>
        </w:trPr>
        <w:tc>
          <w:tcPr>
            <w:tcW w:w="714" w:type="dxa"/>
          </w:tcPr>
          <w:p w14:paraId="08F150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1D21A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A02FF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C5D416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8B46E8C" w14:textId="70A3772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4A1F898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EC0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2B330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7D83EBF" w14:textId="4C51E43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7CAD0D2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5DECF6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C7D0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8A30C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F1C3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AA52A1" w14:textId="71A5FC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1A7235C" w14:textId="03C2AE6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0F2DE60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6EDE7B9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83798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7EFFD7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CDBE4B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6AE257E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0853632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0FC3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الأخصائيات الاجتماعيات</w:t>
            </w:r>
          </w:p>
          <w:p w14:paraId="22C12113" w14:textId="298097A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46BDE3F8" w14:textId="38E6BA1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1-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إعداد ومتابعة خطة القيم ومتابعة تنفيذه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 xml:space="preserve">ا -إعداد خطة الموهوبات ضمن برنامج </w:t>
            </w:r>
            <w:proofErr w:type="gramStart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الموهوبات  الخاص</w:t>
            </w:r>
            <w:proofErr w:type="gramEnd"/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بالأقسام الدراسية ومتابعة تنفيذها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تنفيذ أنشطة لاصفية تعزز الهوية الوطنية وإشراك أولياء الأمور فيها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4- قياس أثر هذه الأنشطة على السلوك العام للطلاب </w:t>
            </w:r>
            <w:r w:rsidRPr="009B304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9B304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5-تعزيز الطالبات المشاركات في المسابقات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والأنشطة.</w:t>
            </w:r>
            <w:r w:rsidRPr="00AE4D1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AE4D1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6-تطبيق سياسة التحفيز والمكافئات لجميع الفئات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89" w:type="dxa"/>
            <w:vAlign w:val="center"/>
          </w:tcPr>
          <w:p w14:paraId="7A7842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149" w:type="dxa"/>
            <w:gridSpan w:val="3"/>
            <w:vAlign w:val="center"/>
          </w:tcPr>
          <w:p w14:paraId="7F60B6BC" w14:textId="4B6BDBC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114" w:type="dxa"/>
            <w:vAlign w:val="center"/>
          </w:tcPr>
          <w:p w14:paraId="3C4F46C1" w14:textId="041CB087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83%</w:t>
            </w:r>
          </w:p>
        </w:tc>
        <w:tc>
          <w:tcPr>
            <w:tcW w:w="1743" w:type="dxa"/>
            <w:gridSpan w:val="3"/>
            <w:vAlign w:val="center"/>
          </w:tcPr>
          <w:p w14:paraId="485A28B6" w14:textId="7A98FAC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721" w:type="dxa"/>
            <w:vMerge/>
            <w:shd w:val="clear" w:color="auto" w:fill="990033"/>
          </w:tcPr>
          <w:p w14:paraId="45D8BCB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57162A" w:rsidRPr="009A23A6" w14:paraId="7C226A2A" w14:textId="77777777" w:rsidTr="00227B8F">
        <w:trPr>
          <w:trHeight w:val="3410"/>
        </w:trPr>
        <w:tc>
          <w:tcPr>
            <w:tcW w:w="714" w:type="dxa"/>
          </w:tcPr>
          <w:p w14:paraId="1AF5B1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3E6B1BF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E1D8BD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E8B2D5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BC98453" w14:textId="7C5677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C3A46B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2B6F78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41C55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F17EB8" w14:textId="363D4E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690469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945F21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B647D1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920ED4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3B563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36080F41" w14:textId="0DEBCBA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6CECC58" w14:textId="4730CBD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68239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C29847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5A761D29" w14:textId="7CA4DDDB" w:rsidR="0057162A" w:rsidRPr="00A80604" w:rsidRDefault="0057162A" w:rsidP="0057162A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120BA950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</w:t>
            </w:r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متابعة سلوك الطالبات من خلال إعداد التقرير السلوكي </w:t>
            </w:r>
            <w:proofErr w:type="gramStart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والاكاديمي</w:t>
            </w:r>
            <w:proofErr w:type="gramEnd"/>
            <w:r w:rsidRPr="00A83B7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وارساله لأولياء الأمور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استخدام نموذج المخالفات الصفية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نشر سياسة الضبط السلوكي لجميع الفئات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E7056A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087" w:type="dxa"/>
            <w:vAlign w:val="center"/>
          </w:tcPr>
          <w:p w14:paraId="57F22733" w14:textId="7B91FDC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26%</w:t>
            </w:r>
          </w:p>
        </w:tc>
        <w:tc>
          <w:tcPr>
            <w:tcW w:w="1205" w:type="dxa"/>
            <w:gridSpan w:val="3"/>
            <w:vAlign w:val="center"/>
          </w:tcPr>
          <w:p w14:paraId="7FD6A4B8" w14:textId="409DB0E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28%</w:t>
            </w:r>
          </w:p>
        </w:tc>
        <w:tc>
          <w:tcPr>
            <w:tcW w:w="1665" w:type="dxa"/>
            <w:vAlign w:val="center"/>
          </w:tcPr>
          <w:p w14:paraId="477D07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FFD3A7"/>
            <w:vAlign w:val="center"/>
          </w:tcPr>
          <w:p w14:paraId="31F0C0D5" w14:textId="1F3A04C0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57162A" w:rsidRPr="009A23A6" w14:paraId="4C418F8E" w14:textId="77777777" w:rsidTr="00227B8F">
        <w:trPr>
          <w:trHeight w:val="3410"/>
        </w:trPr>
        <w:tc>
          <w:tcPr>
            <w:tcW w:w="714" w:type="dxa"/>
          </w:tcPr>
          <w:p w14:paraId="3F1C94F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26685B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225B21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2E4E6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3F8304" w14:textId="2A81F59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6B89D7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7CD93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A69CD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E4FC3B" w14:textId="7DDB362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DBA28E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9C0D8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3111A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7F2A6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8B93F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E8E0584" w14:textId="30972EA3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FA33608" w14:textId="6E3E13E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590D913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046" w:type="dxa"/>
            <w:vAlign w:val="center"/>
          </w:tcPr>
          <w:p w14:paraId="500CB77D" w14:textId="4BEF4E32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شراك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المعلمات  في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المسابقات الخارجية وتشجيعهم وتكريمهم على المشاركة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 xml:space="preserve"> 2-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المعلمات في اللجان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اشراك المعلمات الموهوبات في تدريب ودعم الزميلات 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إ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شراك المعلمات في </w:t>
            </w:r>
            <w:proofErr w:type="gramStart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تنفيذ  خطة</w:t>
            </w:r>
            <w:proofErr w:type="gramEnd"/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 xml:space="preserve"> التطوير العامة للمدرسة.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5-تسجيل المعلمات في الورش المناسب لهن.</w:t>
            </w:r>
            <w:r w:rsidRPr="00D00669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</w:t>
            </w:r>
            <w:r w:rsidRPr="00D00669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6-تعزيز مهارات وقدرات المعلمين وتطويرها وضمان التدرج الوظيفي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927349C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0038B12" w14:textId="73EB19D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205" w:type="dxa"/>
            <w:gridSpan w:val="3"/>
            <w:vAlign w:val="center"/>
          </w:tcPr>
          <w:p w14:paraId="02FB2D66" w14:textId="3911E58B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1665" w:type="dxa"/>
            <w:vAlign w:val="center"/>
          </w:tcPr>
          <w:p w14:paraId="79095F31" w14:textId="1FA1E4C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762" w:type="dxa"/>
            <w:gridSpan w:val="2"/>
            <w:vMerge/>
            <w:shd w:val="clear" w:color="auto" w:fill="FFD3A7"/>
            <w:vAlign w:val="center"/>
          </w:tcPr>
          <w:p w14:paraId="7795E365" w14:textId="2A5BCFA7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57162A" w:rsidRPr="009A23A6" w14:paraId="73AAB83C" w14:textId="77777777" w:rsidTr="00227B8F">
        <w:trPr>
          <w:trHeight w:val="312"/>
        </w:trPr>
        <w:tc>
          <w:tcPr>
            <w:tcW w:w="714" w:type="dxa"/>
          </w:tcPr>
          <w:p w14:paraId="6B9E84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65B8CBBD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6CFD6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4260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738779" w14:textId="6273D051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100B95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7708D4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3E8C1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DE0612" w14:textId="334E440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5C94B26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F8E29C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BE4E4B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27609A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CB1D42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2B9896B" w14:textId="15AD352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40A3BAFB" w14:textId="0976842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6547AFF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A37C05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3046" w:type="dxa"/>
            <w:vAlign w:val="center"/>
          </w:tcPr>
          <w:p w14:paraId="5C10CFB3" w14:textId="1A3A300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1عمل استبانة بداية العام للطالبات لقياس مدى توفر أجهزة الكترونية لديهن يمكن من خلالها الوصول إلى شبكة الأنترنت من المنزل.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حصائيات ومقارنتها بإحصائيات دخول الطالبات على المنصة.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طالبات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أولياءأمور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-معلمات) على استخدام نظام قطر للتعليم.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</w:t>
            </w:r>
            <w:r w:rsidRPr="0065179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-متابعة المعلمات للطالبات على منصة قطر للتعليم وتعزيز المتفاعلات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حصر الطالبات </w:t>
            </w:r>
            <w:proofErr w:type="gramStart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الغير متفاعلات</w:t>
            </w:r>
            <w:proofErr w:type="gramEnd"/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في </w:t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lastRenderedPageBreak/>
              <w:t>المنصة والتواصل معهم وتقديم الدعم اللازم لهم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B634C25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23F43776" w14:textId="7CC9B33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85%</w:t>
            </w:r>
          </w:p>
        </w:tc>
        <w:tc>
          <w:tcPr>
            <w:tcW w:w="1205" w:type="dxa"/>
            <w:gridSpan w:val="3"/>
            <w:vAlign w:val="center"/>
          </w:tcPr>
          <w:p w14:paraId="6B006CED" w14:textId="3AD5BD51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1665" w:type="dxa"/>
            <w:vAlign w:val="center"/>
          </w:tcPr>
          <w:p w14:paraId="0A5FAFBF" w14:textId="1BE271EB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762" w:type="dxa"/>
            <w:gridSpan w:val="2"/>
            <w:shd w:val="clear" w:color="auto" w:fill="0B769F" w:themeFill="accent4" w:themeFillShade="BF"/>
            <w:vAlign w:val="center"/>
          </w:tcPr>
          <w:p w14:paraId="13E5D861" w14:textId="3A9FC2D8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57162A" w:rsidRPr="009A23A6" w14:paraId="41B12831" w14:textId="77777777" w:rsidTr="00227B8F">
        <w:trPr>
          <w:trHeight w:val="1277"/>
        </w:trPr>
        <w:tc>
          <w:tcPr>
            <w:tcW w:w="714" w:type="dxa"/>
          </w:tcPr>
          <w:p w14:paraId="2E488C8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4D24BEB3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5B4AD7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F6FC9A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CA5E605" w14:textId="0E971B0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55F59B5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A55155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D21C34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EE4811" w14:textId="534CD4CE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58CB9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42A7F09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FC5F8D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E8597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4BC68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2DA5C09C" w14:textId="509BAAA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9DFFC45" w14:textId="42D983E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BE4EEB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1186F187" w14:textId="093A7B1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1-حصر أنواع غياب الطلاب في المدرسة       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3-إجراء مقارنات بين إحصاءات الغياب شهريا وفصلي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    4-تكريم الطالبات المنضبطات في الطابور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CB0F2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5-تقديم أنشطة متنوعة لا صفية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21032EA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1A098B85" w14:textId="6F8FB7E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205" w:type="dxa"/>
            <w:gridSpan w:val="3"/>
            <w:vAlign w:val="center"/>
          </w:tcPr>
          <w:p w14:paraId="7B3A26EF" w14:textId="0887328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1665" w:type="dxa"/>
            <w:vAlign w:val="center"/>
          </w:tcPr>
          <w:p w14:paraId="5287454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 w:val="restart"/>
            <w:shd w:val="clear" w:color="auto" w:fill="990033"/>
            <w:vAlign w:val="center"/>
          </w:tcPr>
          <w:p w14:paraId="41B1164C" w14:textId="1A035492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57162A" w:rsidRPr="009A23A6" w14:paraId="705E3F3B" w14:textId="77777777" w:rsidTr="00227B8F">
        <w:trPr>
          <w:trHeight w:val="1277"/>
        </w:trPr>
        <w:tc>
          <w:tcPr>
            <w:tcW w:w="714" w:type="dxa"/>
          </w:tcPr>
          <w:p w14:paraId="165A9470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7B05648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8EFBDF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0572B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D15843" w14:textId="6B1F7E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2445CE6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3ACB52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AE6B98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2CDCFE" w14:textId="25625234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7F8604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E920691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312B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022061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51942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49F7F13B" w14:textId="164FA2FF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7EDB7117" w14:textId="4ADAE10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61CA86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3046" w:type="dxa"/>
            <w:vAlign w:val="center"/>
          </w:tcPr>
          <w:p w14:paraId="63E68456" w14:textId="3E9EDA1E" w:rsidR="0057162A" w:rsidRPr="00050D11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1-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BF53DB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2-تفعيل القيم التربوية من خلال الحصص الدراسية والأنشطة اللاصفية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3-تقديم المحاضرات التربوية الهادفة لتقويم السلوكيات غير المرغوبة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تفعيل دور الطالبات من خلال إشراكهن في أنشطة وبرامج توعوية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050D11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6-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تعزيز السلوكيات الايجابية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br/>
              <w:t>7-تدريب المعلمات عن الإدارة الصفية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C1F0C7" w:themeFill="accent3" w:themeFillTint="33"/>
                <w:rtl/>
              </w:rPr>
              <w:t>..</w:t>
            </w:r>
          </w:p>
          <w:p w14:paraId="4946FEE3" w14:textId="77777777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4E40BA27" w14:textId="77777777" w:rsidR="0057162A" w:rsidRPr="00A80604" w:rsidRDefault="0057162A" w:rsidP="0057162A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37EFFB5" w14:textId="1E8B43A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16</w:t>
            </w:r>
          </w:p>
        </w:tc>
        <w:tc>
          <w:tcPr>
            <w:tcW w:w="1205" w:type="dxa"/>
            <w:gridSpan w:val="3"/>
            <w:vAlign w:val="center"/>
          </w:tcPr>
          <w:p w14:paraId="1A249E52" w14:textId="35222A86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18</w:t>
            </w:r>
          </w:p>
        </w:tc>
        <w:tc>
          <w:tcPr>
            <w:tcW w:w="1665" w:type="dxa"/>
            <w:vAlign w:val="center"/>
          </w:tcPr>
          <w:p w14:paraId="7A36FC47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5.6 عدد المشاكل </w:t>
            </w:r>
            <w:proofErr w:type="spell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السلوكيةوالبلاغات</w:t>
            </w:r>
            <w:proofErr w:type="spell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عن التنمر حسب تصنيفها في المدارس الحكومية</w:t>
            </w:r>
          </w:p>
          <w:p w14:paraId="09DA61E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19EB3BB5" w14:textId="2225AA4F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1153E047" w14:textId="77777777" w:rsidTr="00227B8F">
        <w:trPr>
          <w:trHeight w:val="1277"/>
        </w:trPr>
        <w:tc>
          <w:tcPr>
            <w:tcW w:w="714" w:type="dxa"/>
          </w:tcPr>
          <w:p w14:paraId="2E37358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18AD5B2F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8FEAB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52B9997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2A438A0" w14:textId="14AFF10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3CBF463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0F61C5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AA772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84458" w14:textId="42A9A71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017C501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191831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02E1F75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479BB90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D1D3C4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1CC8F338" w14:textId="3C26B345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365EF3F6" w14:textId="47EE51E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2223F6D9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292C79F" w14:textId="1E9DA92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متابعة البيئة المدرسية والمرافق والمعامل وحسن استخدامها و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  <w:lang w:bidi="ar-QA"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جراء الصيانات اللازمة.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4F597F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2-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تنوع الأنشطة المقدمة للطالبات وأولياء أمورهن.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3-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عداد استبيانات رضا عن الأنشطة المقدمة 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4-تطبيق سياسة التحفيز وكذلك الضبط السلوكي</w:t>
            </w:r>
            <w:r w:rsidRPr="00495A63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495A63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br/>
              <w:t>5-تنفيذ التوصيات المطروحة لتحسين وتجويد الأداء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D984D33" w14:textId="37472DBE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323D98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0422CD07" w14:textId="51A88D8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205" w:type="dxa"/>
            <w:gridSpan w:val="3"/>
            <w:vAlign w:val="center"/>
          </w:tcPr>
          <w:p w14:paraId="462032F3" w14:textId="3305E95C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1665" w:type="dxa"/>
            <w:vAlign w:val="center"/>
          </w:tcPr>
          <w:p w14:paraId="5C4F70F6" w14:textId="7E1EBFD6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762" w:type="dxa"/>
            <w:gridSpan w:val="2"/>
            <w:vMerge/>
            <w:shd w:val="clear" w:color="auto" w:fill="990033"/>
            <w:vAlign w:val="center"/>
          </w:tcPr>
          <w:p w14:paraId="6EAD81A7" w14:textId="25F60044" w:rsidR="0057162A" w:rsidRPr="009A23A6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57162A" w:rsidRPr="009A23A6" w14:paraId="3274AC59" w14:textId="77777777" w:rsidTr="00227B8F">
        <w:trPr>
          <w:trHeight w:val="4499"/>
        </w:trPr>
        <w:tc>
          <w:tcPr>
            <w:tcW w:w="714" w:type="dxa"/>
          </w:tcPr>
          <w:p w14:paraId="22DC27F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574" w:type="dxa"/>
            <w:shd w:val="clear" w:color="auto" w:fill="F2CEED" w:themeFill="accent5" w:themeFillTint="33"/>
          </w:tcPr>
          <w:p w14:paraId="059D8B9E" w14:textId="77777777" w:rsidR="0057162A" w:rsidRDefault="0057162A" w:rsidP="0057162A">
            <w:pP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801E57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CDFC59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9D8959F" w14:textId="3856B98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لم ينفذ </w:t>
            </w:r>
          </w:p>
        </w:tc>
        <w:tc>
          <w:tcPr>
            <w:tcW w:w="764" w:type="dxa"/>
            <w:shd w:val="clear" w:color="auto" w:fill="C1F0C7" w:themeFill="accent3" w:themeFillTint="33"/>
          </w:tcPr>
          <w:p w14:paraId="72191A2E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0E4D3F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7B65183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7F63E2" w14:textId="5861F07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مستمر التنفيذ </w:t>
            </w:r>
          </w:p>
        </w:tc>
        <w:tc>
          <w:tcPr>
            <w:tcW w:w="536" w:type="dxa"/>
            <w:shd w:val="clear" w:color="auto" w:fill="DAE9F7" w:themeFill="text2" w:themeFillTint="1A"/>
          </w:tcPr>
          <w:p w14:paraId="405227CC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2ACD838B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93C3B72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6C156FD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232E1D4" w14:textId="77777777" w:rsidR="0057162A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نفذ </w:t>
            </w:r>
          </w:p>
          <w:p w14:paraId="5A473817" w14:textId="3F22BB7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50" w:type="dxa"/>
            <w:vAlign w:val="center"/>
          </w:tcPr>
          <w:p w14:paraId="59801B30" w14:textId="64277F30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29FD9C1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091" w:type="dxa"/>
            <w:vAlign w:val="center"/>
          </w:tcPr>
          <w:p w14:paraId="132F9ADD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3046" w:type="dxa"/>
            <w:vAlign w:val="center"/>
          </w:tcPr>
          <w:p w14:paraId="13F607D7" w14:textId="6CA2C707" w:rsidR="0057162A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إ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شراك أولياء الأمور في أنشطة لاصفية مختلفة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</w:p>
          <w:p w14:paraId="7A8ECBF6" w14:textId="410234DD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تنفيذ أسبوع </w:t>
            </w:r>
            <w:proofErr w:type="spellStart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المعايشةيصاحبها</w:t>
            </w:r>
            <w:proofErr w:type="spellEnd"/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 xml:space="preserve"> برامج تدريبية وتثقيفية لأولياء الأمور</w:t>
            </w:r>
            <w:r w:rsidRPr="00BE62B0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</w:t>
            </w:r>
            <w:r w:rsidRPr="00BE62B0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2CEED" w:themeFill="accent5" w:themeFillTint="33"/>
                <w:rtl/>
              </w:rPr>
              <w:t>عقد اجتماعات دورية لأولياء الأمور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الامور..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تفاعل أولياء الأمور على منصة التواصل الاجتماعي للمدرسة(</w:t>
            </w:r>
            <w:proofErr w:type="spell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الانستقرام</w:t>
            </w:r>
            <w:proofErr w:type="spell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).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 xml:space="preserve">6-اعداد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  لحصر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..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br/>
              <w:t>7-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إ</w:t>
            </w:r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جراء </w:t>
            </w:r>
            <w:proofErr w:type="gramStart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>استبيان</w:t>
            </w:r>
            <w:proofErr w:type="gramEnd"/>
            <w:r w:rsidRPr="00B63374">
              <w:rPr>
                <w:rFonts w:ascii="Sakkal Majalla" w:hAnsi="Sakkal Majalla" w:cs="Sakkal Majalla"/>
                <w:b/>
                <w:bCs/>
                <w:sz w:val="24"/>
                <w:szCs w:val="24"/>
                <w:shd w:val="clear" w:color="auto" w:fill="FFFFFF" w:themeFill="background1"/>
                <w:rtl/>
              </w:rPr>
              <w:t xml:space="preserve"> رضى أولياء الأمور والأخذ باقتراحاتهم الممكنة التطبيق</w:t>
            </w:r>
            <w:r w:rsidRPr="00B63374">
              <w:rPr>
                <w:rFonts w:ascii="Sakkal Majalla" w:hAnsi="Sakkal Majalla" w:cs="Sakkal Majalla" w:hint="cs"/>
                <w:b/>
                <w:bCs/>
                <w:sz w:val="24"/>
                <w:szCs w:val="24"/>
                <w:shd w:val="clear" w:color="auto" w:fill="DAE9F7" w:themeFill="text2" w:themeFillTint="1A"/>
                <w:rtl/>
              </w:rPr>
              <w:t>..</w:t>
            </w:r>
          </w:p>
          <w:p w14:paraId="4AFBCF3B" w14:textId="25A93535" w:rsidR="0057162A" w:rsidRPr="00A80604" w:rsidRDefault="0057162A" w:rsidP="0057162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97" w:type="dxa"/>
            <w:gridSpan w:val="2"/>
            <w:vAlign w:val="center"/>
          </w:tcPr>
          <w:p w14:paraId="7904733B" w14:textId="77777777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7" w:type="dxa"/>
            <w:vAlign w:val="center"/>
          </w:tcPr>
          <w:p w14:paraId="6145F46E" w14:textId="1CE91498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205" w:type="dxa"/>
            <w:gridSpan w:val="3"/>
            <w:vAlign w:val="center"/>
          </w:tcPr>
          <w:p w14:paraId="53BF087C" w14:textId="78D7F1B8" w:rsidR="0057162A" w:rsidRPr="00A80604" w:rsidRDefault="0057162A" w:rsidP="0057162A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1665" w:type="dxa"/>
            <w:vAlign w:val="center"/>
          </w:tcPr>
          <w:p w14:paraId="62B565CB" w14:textId="086BC529" w:rsidR="0057162A" w:rsidRPr="00A80604" w:rsidRDefault="0057162A" w:rsidP="0057162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762" w:type="dxa"/>
            <w:gridSpan w:val="2"/>
            <w:vMerge/>
            <w:shd w:val="clear" w:color="auto" w:fill="990033"/>
          </w:tcPr>
          <w:p w14:paraId="640F1A66" w14:textId="77777777" w:rsidR="0057162A" w:rsidRPr="009A23A6" w:rsidRDefault="0057162A" w:rsidP="0057162A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5B69B0F5" w14:textId="77777777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</w:t>
      </w:r>
      <w:proofErr w:type="gramStart"/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  <w:proofErr w:type="gramEnd"/>
    </w:p>
    <w:p w14:paraId="00B69155" w14:textId="77777777" w:rsidR="00050D11" w:rsidRPr="00F56694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6F213B0" w14:textId="5A7D0902" w:rsidR="00050D11" w:rsidRDefault="00050D11" w:rsidP="00050D1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منسقة القسم                                                                                                                                                                                                                         النائبة الأكاديمية</w:t>
      </w:r>
      <w:r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9C2D224" w14:textId="09CF7396" w:rsidR="00685786" w:rsidRPr="00685786" w:rsidRDefault="004B1B49" w:rsidP="00050D11">
      <w:pPr>
        <w:bidi/>
        <w:jc w:val="right"/>
        <w:rPr>
          <w:rFonts w:ascii="Sakkal Majalla" w:hAnsi="Sakkal Majalla" w:cs="Sakkal Majalla"/>
          <w:b/>
          <w:bCs/>
          <w:sz w:val="32"/>
          <w:szCs w:val="32"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603780B" wp14:editId="12950B67">
                <wp:simplePos x="0" y="0"/>
                <wp:positionH relativeFrom="column">
                  <wp:posOffset>-642937</wp:posOffset>
                </wp:positionH>
                <wp:positionV relativeFrom="paragraph">
                  <wp:posOffset>-469265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F060A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51.1pt;margin-top:-37.45pt;width:207.2pt;height:115.2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">
                <v:imagedata r:id="rId12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74437971" wp14:editId="5B96CEBF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7C55C6" id="Ink 4" o:spid="_x0000_s1026" type="#_x0000_t75" style="position:absolute;margin-left:41.95pt;margin-top:33.65pt;width:84.2pt;height:1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</w:t>
      </w:r>
      <w:r w:rsidR="00050D11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050D11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</w:t>
      </w:r>
    </w:p>
    <w:sectPr w:rsidR="00685786" w:rsidRPr="00685786" w:rsidSect="001F5F08">
      <w:headerReference w:type="default" r:id="rId15"/>
      <w:footerReference w:type="default" r:id="rId16"/>
      <w:pgSz w:w="16838" w:h="11906" w:orient="landscape" w:code="9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2A806E1" w14:textId="77777777" w:rsidR="003C7F43" w:rsidRDefault="003C7F43" w:rsidP="001F5F08">
      <w:pPr>
        <w:spacing w:after="0" w:line="240" w:lineRule="auto"/>
      </w:pPr>
      <w:r>
        <w:separator/>
      </w:r>
    </w:p>
  </w:endnote>
  <w:endnote w:type="continuationSeparator" w:id="0">
    <w:p w14:paraId="09CA34B1" w14:textId="77777777" w:rsidR="003C7F43" w:rsidRDefault="003C7F43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F7262CA" w14:textId="77777777" w:rsidR="003C7F43" w:rsidRDefault="003C7F43" w:rsidP="001F5F08">
      <w:pPr>
        <w:spacing w:after="0" w:line="240" w:lineRule="auto"/>
      </w:pPr>
      <w:r>
        <w:separator/>
      </w:r>
    </w:p>
  </w:footnote>
  <w:footnote w:type="continuationSeparator" w:id="0">
    <w:p w14:paraId="0C7ACB52" w14:textId="77777777" w:rsidR="003C7F43" w:rsidRDefault="003C7F43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50159"/>
    <w:rsid w:val="00050D11"/>
    <w:rsid w:val="000705D1"/>
    <w:rsid w:val="00072040"/>
    <w:rsid w:val="00082D16"/>
    <w:rsid w:val="00086314"/>
    <w:rsid w:val="000C4C9B"/>
    <w:rsid w:val="000E3D45"/>
    <w:rsid w:val="000E4A80"/>
    <w:rsid w:val="00107D10"/>
    <w:rsid w:val="00135C4E"/>
    <w:rsid w:val="00143182"/>
    <w:rsid w:val="00146F8A"/>
    <w:rsid w:val="00190915"/>
    <w:rsid w:val="001B2BC3"/>
    <w:rsid w:val="001B709F"/>
    <w:rsid w:val="001C57DA"/>
    <w:rsid w:val="001C6B03"/>
    <w:rsid w:val="001D6E66"/>
    <w:rsid w:val="001F4031"/>
    <w:rsid w:val="001F5F08"/>
    <w:rsid w:val="00204569"/>
    <w:rsid w:val="0022001D"/>
    <w:rsid w:val="00231FFD"/>
    <w:rsid w:val="002330F0"/>
    <w:rsid w:val="00265DFE"/>
    <w:rsid w:val="00266371"/>
    <w:rsid w:val="002765B6"/>
    <w:rsid w:val="002A6D26"/>
    <w:rsid w:val="002B74DA"/>
    <w:rsid w:val="002E6612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860BA"/>
    <w:rsid w:val="003902A7"/>
    <w:rsid w:val="00392607"/>
    <w:rsid w:val="003A7725"/>
    <w:rsid w:val="003C4C41"/>
    <w:rsid w:val="003C7F43"/>
    <w:rsid w:val="0040039E"/>
    <w:rsid w:val="00402646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5A63"/>
    <w:rsid w:val="004966B7"/>
    <w:rsid w:val="00497E49"/>
    <w:rsid w:val="004B1B49"/>
    <w:rsid w:val="004B5E4C"/>
    <w:rsid w:val="004B7FA0"/>
    <w:rsid w:val="004F1792"/>
    <w:rsid w:val="004F597F"/>
    <w:rsid w:val="0057162A"/>
    <w:rsid w:val="0057796F"/>
    <w:rsid w:val="00596BCB"/>
    <w:rsid w:val="005D15F2"/>
    <w:rsid w:val="00611A23"/>
    <w:rsid w:val="0065179F"/>
    <w:rsid w:val="00653AF1"/>
    <w:rsid w:val="00654604"/>
    <w:rsid w:val="00657824"/>
    <w:rsid w:val="006618F1"/>
    <w:rsid w:val="00685786"/>
    <w:rsid w:val="00697FA9"/>
    <w:rsid w:val="006C651E"/>
    <w:rsid w:val="006E4802"/>
    <w:rsid w:val="006F24AA"/>
    <w:rsid w:val="006F3B81"/>
    <w:rsid w:val="006F4564"/>
    <w:rsid w:val="006F5EC6"/>
    <w:rsid w:val="00721AED"/>
    <w:rsid w:val="007238E2"/>
    <w:rsid w:val="00743B6F"/>
    <w:rsid w:val="0075548C"/>
    <w:rsid w:val="0076189F"/>
    <w:rsid w:val="00774F40"/>
    <w:rsid w:val="0077523E"/>
    <w:rsid w:val="00775859"/>
    <w:rsid w:val="007823A5"/>
    <w:rsid w:val="00784C97"/>
    <w:rsid w:val="007D3882"/>
    <w:rsid w:val="007D7906"/>
    <w:rsid w:val="00804300"/>
    <w:rsid w:val="00810116"/>
    <w:rsid w:val="008215CD"/>
    <w:rsid w:val="008275C6"/>
    <w:rsid w:val="0084715C"/>
    <w:rsid w:val="00867F63"/>
    <w:rsid w:val="008747A1"/>
    <w:rsid w:val="008C154C"/>
    <w:rsid w:val="008C7EF2"/>
    <w:rsid w:val="008E11B1"/>
    <w:rsid w:val="008F2B50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B3049"/>
    <w:rsid w:val="009F4DF4"/>
    <w:rsid w:val="00A01E56"/>
    <w:rsid w:val="00A05A91"/>
    <w:rsid w:val="00A11363"/>
    <w:rsid w:val="00A15C49"/>
    <w:rsid w:val="00A20537"/>
    <w:rsid w:val="00A45BF5"/>
    <w:rsid w:val="00A75690"/>
    <w:rsid w:val="00A76F81"/>
    <w:rsid w:val="00A80604"/>
    <w:rsid w:val="00A812EF"/>
    <w:rsid w:val="00A83B7B"/>
    <w:rsid w:val="00AA4E43"/>
    <w:rsid w:val="00AB6AC8"/>
    <w:rsid w:val="00AD0C7A"/>
    <w:rsid w:val="00AE4D10"/>
    <w:rsid w:val="00AF7217"/>
    <w:rsid w:val="00B63374"/>
    <w:rsid w:val="00B964E7"/>
    <w:rsid w:val="00BA0A31"/>
    <w:rsid w:val="00BA2E33"/>
    <w:rsid w:val="00BB084C"/>
    <w:rsid w:val="00BE62B0"/>
    <w:rsid w:val="00BF5195"/>
    <w:rsid w:val="00BF53DB"/>
    <w:rsid w:val="00BF62A1"/>
    <w:rsid w:val="00C87B61"/>
    <w:rsid w:val="00C95B9F"/>
    <w:rsid w:val="00CB0F24"/>
    <w:rsid w:val="00CD0780"/>
    <w:rsid w:val="00CD5341"/>
    <w:rsid w:val="00CD6897"/>
    <w:rsid w:val="00CF44F4"/>
    <w:rsid w:val="00D00669"/>
    <w:rsid w:val="00D03F15"/>
    <w:rsid w:val="00D04245"/>
    <w:rsid w:val="00D21450"/>
    <w:rsid w:val="00D41A91"/>
    <w:rsid w:val="00D50C79"/>
    <w:rsid w:val="00D73AD3"/>
    <w:rsid w:val="00D73C59"/>
    <w:rsid w:val="00D92A78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D6AD6"/>
    <w:rsid w:val="00F20E1C"/>
    <w:rsid w:val="00F4030F"/>
    <w:rsid w:val="00F40DC6"/>
    <w:rsid w:val="00F45AD0"/>
    <w:rsid w:val="00F840E4"/>
    <w:rsid w:val="00F875A9"/>
    <w:rsid w:val="00F90551"/>
    <w:rsid w:val="00F92047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/Relationships>
</file>

<file path=word/_rels/footer1.xml.rels><?xml version='1.0' encoding='UTF-8' standalone='yes'?>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3" Type="http://schemas.openxmlformats.org/officeDocument/2006/relationships/image" Target="media/hdr_image2.png"/><Relationship Id="rId4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8" ma:contentTypeDescription="Create a new document." ma:contentTypeScope="" ma:versionID="afb88a48a222fcabebd0caa1e9e11a50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9a2ccf70ed47de9c7a0d0a0bcb974f27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132DF1D-B487-424D-8FA3-637FD0EB48DC}">
  <ds:schemaRefs>
    <ds:schemaRef ds:uri="http://schemas.microsoft.com/office/2006/metadata/properties"/>
    <ds:schemaRef ds:uri="http://schemas.microsoft.com/office/infopath/2007/PartnerControls"/>
    <ds:schemaRef ds:uri="d8967998-e171-40a7-84c4-aec3d479b838"/>
    <ds:schemaRef ds:uri="2e388088-4a31-4941-8d6a-35fcd31322a8"/>
  </ds:schemaRefs>
</ds:datastoreItem>
</file>

<file path=customXml/itemProps2.xml><?xml version="1.0" encoding="utf-8"?>
<ds:datastoreItem xmlns:ds="http://schemas.openxmlformats.org/officeDocument/2006/customXml" ds:itemID="{DE4C03A7-E59A-4B07-A34B-9E517412ED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E4ED2B-3F05-43E4-84C8-8C0BC6C02D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1866</TotalTime>
  <Pages>11</Pages>
  <Words>1891</Words>
  <Characters>10385</Characters>
  <Application>Microsoft Office Word</Application>
  <DocSecurity>0</DocSecurity>
  <Lines>1298</Lines>
  <Paragraphs>454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11822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36</cp:revision>
  <dcterms:created xsi:type="dcterms:W3CDTF">2026-09-13T10:53:00Z</dcterms:created>
  <dcterms:modified xsi:type="dcterms:W3CDTF">2026-11-05T06:59:00Z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