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FD0C2" w14:textId="27BB91E2" w:rsidR="00C634DA" w:rsidRDefault="001315AD" w:rsidP="00376586">
      <w:pPr>
        <w:rPr>
          <w:rFonts w:ascii="Arial" w:hAnsi="Arial" w:cs="Arial"/>
          <w:sz w:val="32"/>
          <w:szCs w:val="32"/>
          <w:rtl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2629FDA" wp14:editId="620242DD">
            <wp:simplePos x="0" y="0"/>
            <wp:positionH relativeFrom="column">
              <wp:posOffset>-168464</wp:posOffset>
            </wp:positionH>
            <wp:positionV relativeFrom="paragraph">
              <wp:posOffset>-388577</wp:posOffset>
            </wp:positionV>
            <wp:extent cx="9902758" cy="749300"/>
            <wp:effectExtent l="0" t="0" r="0" b="0"/>
            <wp:wrapNone/>
            <wp:docPr id="179777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2758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5A762D2" w14:textId="08121C96" w:rsidR="00567D3E" w:rsidRDefault="009D66B2" w:rsidP="009F5FFE">
      <w:pPr>
        <w:rPr>
          <w:rFonts w:ascii="Arial" w:hAnsi="Arial" w:cs="Arial"/>
          <w:sz w:val="32"/>
          <w:szCs w:val="32"/>
          <w:rtl/>
        </w:rPr>
      </w:pPr>
      <w:r>
        <w:rPr>
          <w:rFonts w:ascii="Arial" w:hAnsi="Arial" w:cs="Arial"/>
          <w:noProof/>
          <w:sz w:val="32"/>
          <w:szCs w:val="32"/>
          <w:rtl/>
          <w:lang w:val="ar-SA"/>
        </w:rPr>
        <w:pict w14:anchorId="086751C7">
          <v:roundrect id="Rectangle: Rounded Corners 560" o:spid="_x0000_s2052" style="position:absolute;left:0;text-align:left;margin-left:163.55pt;margin-top:2.35pt;width:512.75pt;height:33pt;z-index:2516582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vk5hAIAACAFAAAOAAAAZHJzL2Uyb0RvYy54bWysVEtPGzEQvlfqf7B8L5uEQMKKDYpAVJUo&#10;IKDiPPF6s5Zsj2s72dBf37E3L2hPVS+78/I8Pn/jy6uN0WwtfVBoKz48GXAmrcBa2WXFf7zcfply&#10;FiLYGjRaWfE3GfjV7POny86VcoQt6lp6RklsKDtX8TZGVxZFEK00EE7QSUvOBr2BSKpfFrWHjrIb&#10;XYwGg/OiQ187j0KGQNab3slnOX/TSBEfmibIyHTFqbeYvz5/F+lbzC6hXHpwrRLbNuAfujCgLBXd&#10;p7qBCGzl1R+pjBIeAzbxRKApsGmUkHkGmmY4+DDNcwtO5lkInOD2MIX/l1bcr5/doycYOhfKQGKa&#10;YtN4k/7UH9tksN72YMlNZIKM4+npdDIgTAX5xsOLIcmUpjicdj7ErxINS0LFPa5s/UQ3koGC9V2I&#10;ffwuLlUMqFV9q7TOSmKBvNaerYHuD4SQNo7zcb0y37Hu7cSDvjaUZKb77s3TnZlaynxKmXKD74po&#10;y7qKj6ZnkzOaBYiDjYZIonF1xYNdcgZ6SeQW0efS704Hv1zsG5ycH5c8niSNeAOh7TvLGXrqGRWJ&#10;/1qZiud+dxhqmwCQmcFboA4XlKS4WWyYog5PU6JkWWD99uiZx57kwYlbRWXvIMRH8MRquiva1PhA&#10;n0YjDY1bibMW/a+/2VM8kY28nHW0JQTIzxV4yZn+ZomGF8PxOK1VVsZnkxEp/tizOPbYlblGusgh&#10;vQlOZDHFR70TG4/mlRZ6nqqSC6yg2j30W+U69ttLT4KQ83kOo1VyEO/ssxMpeUIuAf6yeQXvtuyL&#10;xNt73G0UlB/418emkxbnq4iNyuQ84ErESQqtYabQ9slIe36s56jDwzb7DQAA//8DAFBLAwQUAAYA&#10;CAAAACEA4/Bw398AAAALAQAADwAAAGRycy9kb3ducmV2LnhtbEyPwU7DMAyG70i8Q2QkbixpJxVW&#10;mk6ICS4IIdYJrmkT2miNUzXpWt4e78SO9vfr9+diu7iencwYrEcJyUoAM9h4bbGVcKhe7h6AhahQ&#10;q96jkfBrAmzL66tC5drP+GlO+9gyKsGQKwldjEPOeWg641RY+cEgsR8/OhVpHFuuRzVTuet5KkTG&#10;nbJIFzo1mOfONMf95CTs5q9qtNXHtzscXye7rt/fdiJKeXuzPD0Ci2aJ/2E465M6lORU+wl1YL2E&#10;VNxnFCWwzhJglNhkG9rUZ5QmwMuCX/5Q/gEAAP//AwBQSwECLQAUAAYACAAAACEAtoM4kv4AAADh&#10;AQAAEwAAAAAAAAAAAAAAAAAAAAAAW0NvbnRlbnRfVHlwZXNdLnhtbFBLAQItABQABgAIAAAAIQA4&#10;/SH/1gAAAJQBAAALAAAAAAAAAAAAAAAAAC8BAABfcmVscy8ucmVsc1BLAQItABQABgAIAAAAIQAs&#10;uvk5hAIAACAFAAAOAAAAAAAAAAAAAAAAAC4CAABkcnMvZTJvRG9jLnhtbFBLAQItABQABgAIAAAA&#10;IQDj8HDf3wAAAAsBAAAPAAAAAAAAAAAAAAAAAN4EAABkcnMvZG93bnJldi54bWxQSwUGAAAAAAQA&#10;BADzAAAA6gUAAAAA&#10;" fillcolor="#e5dfec [663]" strokecolor="#760000" strokeweight="2.25pt">
            <v:stroke joinstyle="miter"/>
            <v:textbox>
              <w:txbxContent>
                <w:p w14:paraId="12FEE32A" w14:textId="21A13E3B" w:rsidR="00940FBD" w:rsidRPr="005600B3" w:rsidRDefault="00940FBD" w:rsidP="006A0E2D">
                  <w:pPr>
                    <w:shd w:val="clear" w:color="auto" w:fill="B6DDE8" w:themeFill="accent5" w:themeFillTint="66"/>
                    <w:jc w:val="center"/>
                    <w:rPr>
                      <w:rFonts w:ascii="Sakkal Majalla" w:hAnsi="Sakkal Majalla" w:cs="Sakkal Majalla"/>
                      <w:b/>
                      <w:bCs/>
                      <w:sz w:val="32"/>
                      <w:szCs w:val="32"/>
                      <w:rtl/>
                      <w:lang w:bidi="ar-QA"/>
                    </w:rPr>
                  </w:pPr>
                  <w:r w:rsidRPr="005600B3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خطة معلم جديد للعام الأكاديمي 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202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6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-202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7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          </w:t>
                  </w:r>
                  <w:proofErr w:type="gramStart"/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المعلمة :</w:t>
                  </w:r>
                  <w:proofErr w:type="gramEnd"/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 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رندة </w:t>
                  </w:r>
                  <w:proofErr w:type="gramStart"/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زهير  -</w:t>
                  </w:r>
                  <w:proofErr w:type="gramEnd"/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ابتسام الكرمي </w:t>
                  </w:r>
                </w:p>
                <w:p w14:paraId="575D71C3" w14:textId="77777777" w:rsidR="00940FBD" w:rsidRPr="005600B3" w:rsidRDefault="00940FBD" w:rsidP="00940FBD">
                  <w:pPr>
                    <w:rPr>
                      <w:rFonts w:ascii="Sakkal Majalla" w:hAnsi="Sakkal Majalla" w:cs="Sakkal Majalla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</v:roundrect>
        </w:pict>
      </w:r>
      <w:r w:rsidR="00075CBD">
        <w:rPr>
          <w:rFonts w:ascii="Arial" w:hAnsi="Arial" w:cs="Arial" w:hint="cs"/>
          <w:sz w:val="32"/>
          <w:szCs w:val="32"/>
          <w:rtl/>
        </w:rPr>
        <w:t xml:space="preserve">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Style w:val="TableGrid"/>
        <w:tblW w:w="16110" w:type="dxa"/>
        <w:tblInd w:w="-162" w:type="dxa"/>
        <w:tblLayout w:type="fixed"/>
        <w:tblLook w:val="04A0" w:firstRow="1" w:lastRow="0" w:firstColumn="1" w:lastColumn="0" w:noHBand="0" w:noVBand="1"/>
      </w:tblPr>
      <w:tblGrid>
        <w:gridCol w:w="2520"/>
        <w:gridCol w:w="2160"/>
        <w:gridCol w:w="1710"/>
        <w:gridCol w:w="1440"/>
        <w:gridCol w:w="1440"/>
        <w:gridCol w:w="1260"/>
        <w:gridCol w:w="1440"/>
        <w:gridCol w:w="2790"/>
        <w:gridCol w:w="1350"/>
      </w:tblGrid>
      <w:tr w:rsidR="00E038CD" w14:paraId="3B271388" w14:textId="77777777" w:rsidTr="006A0E2D">
        <w:trPr>
          <w:trHeight w:val="818"/>
        </w:trPr>
        <w:tc>
          <w:tcPr>
            <w:tcW w:w="2520" w:type="dxa"/>
            <w:shd w:val="clear" w:color="auto" w:fill="B6DDE8" w:themeFill="accent5" w:themeFillTint="66"/>
            <w:vAlign w:val="center"/>
          </w:tcPr>
          <w:p w14:paraId="063C073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الملاحظات/ التأملات</w:t>
            </w:r>
          </w:p>
        </w:tc>
        <w:tc>
          <w:tcPr>
            <w:tcW w:w="2160" w:type="dxa"/>
            <w:shd w:val="clear" w:color="auto" w:fill="B6DDE8" w:themeFill="accent5" w:themeFillTint="66"/>
            <w:vAlign w:val="center"/>
          </w:tcPr>
          <w:p w14:paraId="47EE073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الدليل</w:t>
            </w:r>
          </w:p>
        </w:tc>
        <w:tc>
          <w:tcPr>
            <w:tcW w:w="1710" w:type="dxa"/>
            <w:shd w:val="clear" w:color="auto" w:fill="B6DDE8" w:themeFill="accent5" w:themeFillTint="66"/>
            <w:vAlign w:val="center"/>
          </w:tcPr>
          <w:p w14:paraId="1197F6A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مؤشرات النجاح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0DDEB340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الفترة الزمنية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338F496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الفئة المنفذة</w:t>
            </w:r>
          </w:p>
        </w:tc>
        <w:tc>
          <w:tcPr>
            <w:tcW w:w="1260" w:type="dxa"/>
            <w:shd w:val="clear" w:color="auto" w:fill="B6DDE8" w:themeFill="accent5" w:themeFillTint="66"/>
            <w:vAlign w:val="center"/>
          </w:tcPr>
          <w:p w14:paraId="1B000C9A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الفئة المستهدفة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6BF0200C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الإجراءات المقترحة</w:t>
            </w:r>
          </w:p>
        </w:tc>
        <w:tc>
          <w:tcPr>
            <w:tcW w:w="2790" w:type="dxa"/>
            <w:shd w:val="clear" w:color="auto" w:fill="B6DDE8" w:themeFill="accent5" w:themeFillTint="66"/>
            <w:vAlign w:val="center"/>
          </w:tcPr>
          <w:p w14:paraId="760A5DB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الأهداف</w:t>
            </w:r>
          </w:p>
        </w:tc>
        <w:tc>
          <w:tcPr>
            <w:tcW w:w="1350" w:type="dxa"/>
            <w:shd w:val="clear" w:color="auto" w:fill="B6DDE8" w:themeFill="accent5" w:themeFillTint="66"/>
            <w:vAlign w:val="center"/>
          </w:tcPr>
          <w:p w14:paraId="06BA7BA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proofErr w:type="spellStart"/>
            <w:r w:rsidRPr="00E072A4">
              <w:rPr>
                <w:rFonts w:hint="cs"/>
                <w:b/>
                <w:bCs/>
                <w:rtl/>
                <w:lang w:bidi="ar-QA"/>
              </w:rPr>
              <w:t>المعاييرالمهنية</w:t>
            </w:r>
            <w:proofErr w:type="spellEnd"/>
          </w:p>
        </w:tc>
      </w:tr>
      <w:tr w:rsidR="009F5FFE" w14:paraId="277883E7" w14:textId="77777777" w:rsidTr="006A0E2D">
        <w:tc>
          <w:tcPr>
            <w:tcW w:w="2520" w:type="dxa"/>
          </w:tcPr>
          <w:p w14:paraId="4C2D1736" w14:textId="213FCAF3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يتم متابعة المعلمة وإعطاؤها تغذية راجعة بعد كل حضور وتنبيهات عن بعض الممارسات السلوكية إذا لزم الأمر ومناقشة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مناقشة التقييم الشهري مع المدرسة.</w:t>
            </w:r>
          </w:p>
        </w:tc>
        <w:tc>
          <w:tcPr>
            <w:tcW w:w="2160" w:type="dxa"/>
          </w:tcPr>
          <w:p w14:paraId="78E0525F" w14:textId="7CFADF3B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الدليل الارشادي للمعلم</w:t>
            </w:r>
          </w:p>
          <w:p w14:paraId="50C50BF5" w14:textId="77777777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سياسة الضبط السلوكي</w:t>
            </w:r>
          </w:p>
          <w:p w14:paraId="3268A32D" w14:textId="77777777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اجتماع القسم</w:t>
            </w:r>
          </w:p>
          <w:p w14:paraId="7348C1C6" w14:textId="4BBBAF66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-استمارة تقييم ذاتي شهري لأداء موظف</w:t>
            </w:r>
          </w:p>
        </w:tc>
        <w:tc>
          <w:tcPr>
            <w:tcW w:w="1710" w:type="dxa"/>
          </w:tcPr>
          <w:p w14:paraId="493EAD42" w14:textId="77777777" w:rsidR="009F5FFE" w:rsidRDefault="009F5FFE" w:rsidP="009F5FFE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انضباط المعلمة والتزامها</w:t>
            </w:r>
          </w:p>
        </w:tc>
        <w:tc>
          <w:tcPr>
            <w:tcW w:w="1440" w:type="dxa"/>
          </w:tcPr>
          <w:p w14:paraId="04899F36" w14:textId="7DC0359D" w:rsidR="009F5FFE" w:rsidRDefault="009F5FFE" w:rsidP="009F5FFE">
            <w:pPr>
              <w:jc w:val="center"/>
              <w:rPr>
                <w:rtl/>
                <w:lang w:bidi="ar-QA"/>
              </w:rPr>
            </w:pPr>
            <w:r w:rsidRPr="001A569D">
              <w:rPr>
                <w:rFonts w:hint="cs"/>
                <w:rtl/>
                <w:lang w:bidi="ar-QA"/>
              </w:rPr>
              <w:t xml:space="preserve">شهر أغسطس </w:t>
            </w:r>
          </w:p>
        </w:tc>
        <w:tc>
          <w:tcPr>
            <w:tcW w:w="1440" w:type="dxa"/>
          </w:tcPr>
          <w:p w14:paraId="2EAD931D" w14:textId="30653609" w:rsidR="009F5FFE" w:rsidRDefault="009F5FFE" w:rsidP="009F5FFE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نسرين الحموي</w:t>
            </w:r>
          </w:p>
        </w:tc>
        <w:tc>
          <w:tcPr>
            <w:tcW w:w="1260" w:type="dxa"/>
          </w:tcPr>
          <w:p w14:paraId="53F197BA" w14:textId="594287F9" w:rsidR="009F5FFE" w:rsidRDefault="00BB7206" w:rsidP="009F5FFE">
            <w:pPr>
              <w:jc w:val="center"/>
              <w:rPr>
                <w:rtl/>
                <w:lang w:bidi="ar-QA"/>
              </w:rPr>
            </w:pPr>
            <w:r w:rsidRPr="00BB7206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BB7206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BB7206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</w:tcPr>
          <w:p w14:paraId="76568C64" w14:textId="3B834A4B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الاطلاع على سياسة المدرسة ومهام المعلم من خلال الدليل الارشادي للمعلم وسياسة الضبط السلوكي للطلاب</w:t>
            </w:r>
          </w:p>
        </w:tc>
        <w:tc>
          <w:tcPr>
            <w:tcW w:w="2790" w:type="dxa"/>
          </w:tcPr>
          <w:p w14:paraId="7154BFA7" w14:textId="1EA2C43E" w:rsidR="009F5FFE" w:rsidRDefault="009F5FFE" w:rsidP="009F5FFE">
            <w:pPr>
              <w:jc w:val="center"/>
              <w:rPr>
                <w:rtl/>
                <w:lang w:bidi="ar-QA"/>
              </w:rPr>
            </w:pPr>
            <w:proofErr w:type="gramStart"/>
            <w:r>
              <w:rPr>
                <w:rFonts w:hint="cs"/>
                <w:rtl/>
                <w:lang w:bidi="ar-QA"/>
              </w:rPr>
              <w:t>الالتزام  بسياسة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المدرسة وتعرف مهامها حقوقها وواجباتها تجاه الطالبة والإدارة وكل العاملين بها.</w:t>
            </w:r>
          </w:p>
        </w:tc>
        <w:tc>
          <w:tcPr>
            <w:tcW w:w="1350" w:type="dxa"/>
            <w:shd w:val="clear" w:color="auto" w:fill="FFFFFF" w:themeFill="background1"/>
          </w:tcPr>
          <w:p w14:paraId="5B495616" w14:textId="611386BF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3 - 5</w:t>
            </w:r>
          </w:p>
        </w:tc>
      </w:tr>
      <w:tr w:rsidR="00BB7206" w14:paraId="1753D763" w14:textId="77777777" w:rsidTr="006A0E2D">
        <w:tc>
          <w:tcPr>
            <w:tcW w:w="2520" w:type="dxa"/>
            <w:shd w:val="clear" w:color="auto" w:fill="DAEEF3" w:themeFill="accent5" w:themeFillTint="33"/>
          </w:tcPr>
          <w:p w14:paraId="5568FCB3" w14:textId="2F3F040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يتم متابعة المعلمة من الزيارات الصفية </w:t>
            </w:r>
            <w:proofErr w:type="gramStart"/>
            <w:r>
              <w:rPr>
                <w:rFonts w:hint="cs"/>
                <w:rtl/>
                <w:lang w:bidi="ar-QA"/>
              </w:rPr>
              <w:t>و خطط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التحضير.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380EFA07" w14:textId="503B8B50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  <w:p w14:paraId="319A9DD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المدرسات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13A6C70F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إقبال المعلمة على معرفة كل جديد والاطلاع على استراتيجيات التدريس الجديدة وتطبيقها لبعضها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02F3E87" w14:textId="6934BCB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22AA7416" w14:textId="3DB76E7F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نسرين الحموي +</w:t>
            </w:r>
          </w:p>
          <w:p w14:paraId="0034293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جميع مدرسات القسم</w:t>
            </w:r>
          </w:p>
          <w:p w14:paraId="6C1EDA4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+</w:t>
            </w:r>
          </w:p>
          <w:p w14:paraId="76A9D7A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دروس مشاهدة داخلية من أقسام </w:t>
            </w:r>
            <w:proofErr w:type="gramStart"/>
            <w:r>
              <w:rPr>
                <w:rFonts w:hint="cs"/>
                <w:rtl/>
                <w:lang w:bidi="ar-QA"/>
              </w:rPr>
              <w:t>أخرى .</w:t>
            </w:r>
            <w:proofErr w:type="gramEnd"/>
          </w:p>
          <w:p w14:paraId="30B33A53" w14:textId="7A52CE2A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</w:tc>
        <w:tc>
          <w:tcPr>
            <w:tcW w:w="1260" w:type="dxa"/>
            <w:shd w:val="clear" w:color="auto" w:fill="DAEEF3" w:themeFill="accent5" w:themeFillTint="33"/>
          </w:tcPr>
          <w:p w14:paraId="66D155D8" w14:textId="5D0343B0" w:rsidR="00BB7206" w:rsidRDefault="00BB7206" w:rsidP="00BB7206">
            <w:pPr>
              <w:jc w:val="center"/>
              <w:rPr>
                <w:rtl/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40AC6F0" w14:textId="3DE41CD6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-حضور حصص مشاهدة تقدم من خلالها العيد من الاستراتيجيات وطرق التدريس التي تبرز دور المتعلم في العملية التعليمية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7C7E9EC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- أن تكتسب المعلمة استراتيجيات وطرائق التدريس الجديدة التي من شأنها أن تشرك الطلبة في التعلم وتركز على دور المتعلم في العملية </w:t>
            </w:r>
            <w:proofErr w:type="gramStart"/>
            <w:r>
              <w:rPr>
                <w:rFonts w:hint="cs"/>
                <w:rtl/>
                <w:lang w:bidi="ar-QA"/>
              </w:rPr>
              <w:t>التعليمية  و</w:t>
            </w:r>
            <w:proofErr w:type="gramEnd"/>
            <w:r>
              <w:rPr>
                <w:rFonts w:hint="cs"/>
                <w:rtl/>
                <w:lang w:bidi="ar-QA"/>
              </w:rPr>
              <w:t xml:space="preserve"> </w:t>
            </w:r>
            <w:proofErr w:type="gramStart"/>
            <w:r>
              <w:rPr>
                <w:rFonts w:hint="cs"/>
                <w:rtl/>
                <w:lang w:bidi="ar-QA"/>
              </w:rPr>
              <w:t>تهيء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بيئات تعلم آمنة وداعمة ومثيرة للتحدي وتربط الطالب بالعالم خارج المدرسة.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209F38D4" w14:textId="1FFD7957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2 - 5</w:t>
            </w:r>
          </w:p>
        </w:tc>
      </w:tr>
      <w:tr w:rsidR="00BB7206" w14:paraId="1C93696B" w14:textId="77777777" w:rsidTr="006A0E2D">
        <w:tc>
          <w:tcPr>
            <w:tcW w:w="2520" w:type="dxa"/>
          </w:tcPr>
          <w:p w14:paraId="7693AA77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يتم التعرف على ذلك أكثر من خلال جلسات التحضير الجماعي لكل درس.</w:t>
            </w:r>
          </w:p>
          <w:p w14:paraId="19FF8467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- تتلقى المعلمة تغذية راجعة حول المعايير بعد كل حضور سواء من طرف المنسقة أو باقي المعلمات</w:t>
            </w:r>
          </w:p>
        </w:tc>
        <w:tc>
          <w:tcPr>
            <w:tcW w:w="2160" w:type="dxa"/>
          </w:tcPr>
          <w:p w14:paraId="7A872FEB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الحلقات النقاشية</w:t>
            </w:r>
          </w:p>
        </w:tc>
        <w:tc>
          <w:tcPr>
            <w:tcW w:w="1710" w:type="dxa"/>
          </w:tcPr>
          <w:p w14:paraId="2F4635AB" w14:textId="7112BE55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تعرفت المعلمة على ضرورة اشتقاق الأهداف من كل معيار سيتم تحقيقه   في الحصة</w:t>
            </w:r>
          </w:p>
        </w:tc>
        <w:tc>
          <w:tcPr>
            <w:tcW w:w="1440" w:type="dxa"/>
          </w:tcPr>
          <w:p w14:paraId="3385BF28" w14:textId="143EF0D3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</w:tcPr>
          <w:p w14:paraId="2D0339CC" w14:textId="14F76956" w:rsidR="00BB7206" w:rsidRDefault="00BB7206" w:rsidP="00BB7206">
            <w:pPr>
              <w:jc w:val="center"/>
              <w:rPr>
                <w:lang w:bidi="ar-QA"/>
              </w:rPr>
            </w:pPr>
            <w:r w:rsidRPr="00A54F1E">
              <w:rPr>
                <w:rFonts w:cs="Arial"/>
                <w:rtl/>
                <w:lang w:bidi="ar-QA"/>
              </w:rPr>
              <w:t>نسرين الحموي</w:t>
            </w:r>
          </w:p>
        </w:tc>
        <w:tc>
          <w:tcPr>
            <w:tcW w:w="1260" w:type="dxa"/>
          </w:tcPr>
          <w:p w14:paraId="6FCD1FE6" w14:textId="61488D7A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</w:tcPr>
          <w:p w14:paraId="2B4D9DC3" w14:textId="4EC94ABB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 جلسات التحضير </w:t>
            </w:r>
          </w:p>
        </w:tc>
        <w:tc>
          <w:tcPr>
            <w:tcW w:w="2790" w:type="dxa"/>
            <w:shd w:val="clear" w:color="auto" w:fill="FFFFFF" w:themeFill="background1"/>
          </w:tcPr>
          <w:p w14:paraId="5BAA0832" w14:textId="6BFFB9AB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أن تطلع المعلمة على أهداف مناهج الكيمياء وتتمكن من تصنيفها ومعرفة </w:t>
            </w:r>
            <w:proofErr w:type="gramStart"/>
            <w:r>
              <w:rPr>
                <w:rFonts w:hint="cs"/>
                <w:rtl/>
                <w:lang w:bidi="ar-QA"/>
              </w:rPr>
              <w:t>محتواها .</w:t>
            </w:r>
            <w:proofErr w:type="gramEnd"/>
          </w:p>
          <w:p w14:paraId="2509558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تحدد أهداف التعلم التي تعكس المناهج.</w:t>
            </w:r>
          </w:p>
          <w:p w14:paraId="722232EA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من أجل اكتساب المعرفة بمادة التخصص والحفاظ عليها.</w:t>
            </w:r>
          </w:p>
          <w:p w14:paraId="25084148" w14:textId="5E1E1F53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توظف المعرفة بوثائق المنهج والمواد الداعمة لتحسين تعلم الطلبة.</w:t>
            </w:r>
          </w:p>
        </w:tc>
        <w:tc>
          <w:tcPr>
            <w:tcW w:w="1350" w:type="dxa"/>
            <w:shd w:val="clear" w:color="auto" w:fill="FFFFFF" w:themeFill="background1"/>
          </w:tcPr>
          <w:p w14:paraId="48BD2DD0" w14:textId="7E695FBC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2 - 5</w:t>
            </w:r>
          </w:p>
        </w:tc>
      </w:tr>
      <w:tr w:rsidR="00BB7206" w14:paraId="622FB4B4" w14:textId="77777777" w:rsidTr="008E777D">
        <w:trPr>
          <w:trHeight w:val="800"/>
        </w:trPr>
        <w:tc>
          <w:tcPr>
            <w:tcW w:w="2520" w:type="dxa"/>
            <w:shd w:val="clear" w:color="auto" w:fill="DAEEF3" w:themeFill="accent5" w:themeFillTint="33"/>
          </w:tcPr>
          <w:p w14:paraId="5E3FF414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يتم الاتفاق بين مدرسات المرحلة حول المعايير والأهداف المستهدفة بالتحقيق أثناء الحصة.</w:t>
            </w:r>
          </w:p>
          <w:p w14:paraId="568384A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-تتشارك المعلمات في وضع خطوات الدرس بما في ذلك أنشطة الطالب وأنشطة المعلم.</w:t>
            </w:r>
          </w:p>
          <w:p w14:paraId="0E85996C" w14:textId="0696B936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lastRenderedPageBreak/>
              <w:t>.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365B7D08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  <w:p w14:paraId="6ED8699B" w14:textId="5A0B8268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الخطط اليومية</w:t>
            </w:r>
          </w:p>
          <w:p w14:paraId="7F584701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- قياس الأثر أثناء الحضور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78A9008C" w14:textId="492D6DB6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تتمكن المعلمات من الإحاطة بمتطلبات الحصة وما يلزمها من وسائل واستراتيجيات وطرق التدريس المناسبة.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686FF90" w14:textId="184C95DB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406DECE" w14:textId="1645A92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معلمات العاشر</w:t>
            </w:r>
          </w:p>
          <w:p w14:paraId="169E2DC0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والحادي عشر</w:t>
            </w:r>
          </w:p>
          <w:p w14:paraId="4D4DD8F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والثاني عشر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3E89811A" w14:textId="376879A8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C2AA893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المشاركة في التحضير الجماعي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4B91D8FB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تشارك في وضع الخطط اليومية.</w:t>
            </w:r>
          </w:p>
          <w:p w14:paraId="353DFD43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توظف مجموعة متنوعة من طرائق التعليم والتعلم وأنواع مختلفة من المصادر التعليمية.</w:t>
            </w:r>
          </w:p>
          <w:p w14:paraId="28A93DD0" w14:textId="0A55C66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أن تصمم خبرات تعلم تراعي فيها الفروق </w:t>
            </w:r>
            <w:proofErr w:type="gramStart"/>
            <w:r>
              <w:rPr>
                <w:rFonts w:hint="cs"/>
                <w:rtl/>
                <w:lang w:bidi="ar-QA"/>
              </w:rPr>
              <w:t>الفردية .أن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تختار طرائق </w:t>
            </w:r>
            <w:r>
              <w:rPr>
                <w:rFonts w:hint="cs"/>
                <w:rtl/>
                <w:lang w:bidi="ar-QA"/>
              </w:rPr>
              <w:lastRenderedPageBreak/>
              <w:t>التعلم المناسبة والمبنية على تكنولوجيا المعلومات.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7FB51D3D" w14:textId="20841B7F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lastRenderedPageBreak/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5    </w:t>
            </w:r>
          </w:p>
        </w:tc>
      </w:tr>
      <w:tr w:rsidR="00BB7206" w14:paraId="4A6D5C7C" w14:textId="77777777" w:rsidTr="008E777D">
        <w:tc>
          <w:tcPr>
            <w:tcW w:w="2520" w:type="dxa"/>
            <w:shd w:val="clear" w:color="auto" w:fill="FFFFFF" w:themeFill="background1"/>
          </w:tcPr>
          <w:p w14:paraId="529E46A6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FFFFFF" w:themeFill="background1"/>
          </w:tcPr>
          <w:p w14:paraId="1D092AB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قياس الأثر</w:t>
            </w:r>
          </w:p>
          <w:p w14:paraId="03B7A0B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من حضور الحصص للمدرسة والجلسات النقاشية.</w:t>
            </w:r>
          </w:p>
        </w:tc>
        <w:tc>
          <w:tcPr>
            <w:tcW w:w="1710" w:type="dxa"/>
            <w:shd w:val="clear" w:color="auto" w:fill="FFFFFF" w:themeFill="background1"/>
          </w:tcPr>
          <w:p w14:paraId="369D7335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المعلمة وتدوينها لأهم الاستراتيجيات</w:t>
            </w:r>
          </w:p>
        </w:tc>
        <w:tc>
          <w:tcPr>
            <w:tcW w:w="1440" w:type="dxa"/>
            <w:shd w:val="clear" w:color="auto" w:fill="FFFFFF" w:themeFill="background1"/>
          </w:tcPr>
          <w:p w14:paraId="51599337" w14:textId="5578AF83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FFFFFF" w:themeFill="background1"/>
          </w:tcPr>
          <w:p w14:paraId="74719273" w14:textId="7EF3E129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المنسقة + المعلمات</w:t>
            </w:r>
          </w:p>
        </w:tc>
        <w:tc>
          <w:tcPr>
            <w:tcW w:w="1260" w:type="dxa"/>
            <w:shd w:val="clear" w:color="auto" w:fill="FFFFFF" w:themeFill="background1"/>
          </w:tcPr>
          <w:p w14:paraId="440C2E14" w14:textId="3E0FF0EE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FFFFFF" w:themeFill="background1"/>
          </w:tcPr>
          <w:p w14:paraId="2250891D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التطوير المهني</w:t>
            </w:r>
          </w:p>
        </w:tc>
        <w:tc>
          <w:tcPr>
            <w:tcW w:w="2790" w:type="dxa"/>
            <w:shd w:val="clear" w:color="auto" w:fill="FFFFFF" w:themeFill="background1"/>
          </w:tcPr>
          <w:p w14:paraId="06A8DAD5" w14:textId="5F8C793F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الاطلاع على كل ما هو جديد من استراتيجيات وطرق </w:t>
            </w:r>
            <w:proofErr w:type="gramStart"/>
            <w:r>
              <w:rPr>
                <w:rFonts w:hint="cs"/>
                <w:rtl/>
                <w:lang w:bidi="ar-QA"/>
              </w:rPr>
              <w:t>تدريس .</w:t>
            </w:r>
            <w:proofErr w:type="gramEnd"/>
          </w:p>
          <w:p w14:paraId="16DFC0D3" w14:textId="620D31AC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لتلتحق بباقي المعلمات.</w:t>
            </w:r>
          </w:p>
          <w:p w14:paraId="20F50EE9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لتكتسب خبرات تعليمية هادفة. ولتطوير مهاراتها وأدائها التعليمي والتربوي على السواء.</w:t>
            </w:r>
          </w:p>
        </w:tc>
        <w:tc>
          <w:tcPr>
            <w:tcW w:w="1350" w:type="dxa"/>
            <w:shd w:val="clear" w:color="auto" w:fill="FFFFFF" w:themeFill="background1"/>
          </w:tcPr>
          <w:p w14:paraId="7449B338" w14:textId="7A5973EE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1 -6-5</w:t>
            </w:r>
          </w:p>
        </w:tc>
      </w:tr>
      <w:tr w:rsidR="00BB7206" w14:paraId="55AD8493" w14:textId="77777777" w:rsidTr="008E777D">
        <w:tc>
          <w:tcPr>
            <w:tcW w:w="2520" w:type="dxa"/>
            <w:shd w:val="clear" w:color="auto" w:fill="DAEEF3" w:themeFill="accent5" w:themeFillTint="33"/>
          </w:tcPr>
          <w:p w14:paraId="6081E5AD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DAEEF3" w:themeFill="accent5" w:themeFillTint="33"/>
          </w:tcPr>
          <w:p w14:paraId="7254F583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الحلقات النقاشية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405B905C" w14:textId="6D11D3EF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إقبال المعلمة وتعرفها على موقع التعليم الالكتروني وبعض محتوياته والتواصل مع طالباتها وأولياء أمورهم من خلاله.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3BDF74F" w14:textId="0E0964AC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75413EEE" w14:textId="1EDD72F2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منسقة التعليم الالكتروني   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63182B31" w14:textId="049ABE92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13DE506" w14:textId="581234C6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حضور التطوير المهني </w:t>
            </w:r>
            <w:proofErr w:type="gramStart"/>
            <w:r>
              <w:rPr>
                <w:rFonts w:hint="cs"/>
                <w:rtl/>
                <w:lang w:bidi="ar-QA"/>
              </w:rPr>
              <w:t>الخاص  بالتعليم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الإلكتروني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2E87D213" w14:textId="2B145E99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تحديد متطلبات التعلم </w:t>
            </w:r>
            <w:proofErr w:type="gramStart"/>
            <w:r>
              <w:rPr>
                <w:rFonts w:hint="cs"/>
                <w:rtl/>
                <w:lang w:bidi="ar-QA"/>
              </w:rPr>
              <w:t>للطلبة  في</w:t>
            </w:r>
            <w:proofErr w:type="gramEnd"/>
            <w:r>
              <w:rPr>
                <w:rFonts w:hint="cs"/>
                <w:rtl/>
                <w:lang w:bidi="ar-QA"/>
              </w:rPr>
              <w:t xml:space="preserve"> مجال التكنولوجيا.</w:t>
            </w:r>
          </w:p>
          <w:p w14:paraId="2B92F3E7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للتواصل مع الطلبة خارج الغرفة الصفية ومتابعة الواجبات والاختبارات القصيرة.</w:t>
            </w:r>
          </w:p>
          <w:p w14:paraId="0FA1D247" w14:textId="3D74F220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لتوظيف التكنولوجيا في تقييم تعلم الطلبة.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4E0CA1F1" w14:textId="537F9B5A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4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5 </w:t>
            </w:r>
          </w:p>
        </w:tc>
      </w:tr>
      <w:tr w:rsidR="00BB7206" w14:paraId="5B1F2491" w14:textId="77777777" w:rsidTr="008E777D">
        <w:tc>
          <w:tcPr>
            <w:tcW w:w="2520" w:type="dxa"/>
            <w:shd w:val="clear" w:color="auto" w:fill="FFFFFF" w:themeFill="background1"/>
          </w:tcPr>
          <w:p w14:paraId="7CC3D610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FFFFFF" w:themeFill="background1"/>
          </w:tcPr>
          <w:p w14:paraId="7FF81BC5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تبادل الزيارات الداخلية</w:t>
            </w:r>
          </w:p>
        </w:tc>
        <w:tc>
          <w:tcPr>
            <w:tcW w:w="1710" w:type="dxa"/>
            <w:shd w:val="clear" w:color="auto" w:fill="FFFFFF" w:themeFill="background1"/>
          </w:tcPr>
          <w:p w14:paraId="6C4E4D6C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اهتمام المعلمة ونقلها للاستراتيجيات المكتسبة للقسم في اجتماع القسم</w:t>
            </w:r>
          </w:p>
        </w:tc>
        <w:tc>
          <w:tcPr>
            <w:tcW w:w="1440" w:type="dxa"/>
            <w:shd w:val="clear" w:color="auto" w:fill="FFFFFF" w:themeFill="background1"/>
          </w:tcPr>
          <w:p w14:paraId="14F3E337" w14:textId="5B70DAFD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FFFFFF" w:themeFill="background1"/>
          </w:tcPr>
          <w:p w14:paraId="6B606156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معلمات المواد</w:t>
            </w:r>
          </w:p>
        </w:tc>
        <w:tc>
          <w:tcPr>
            <w:tcW w:w="1260" w:type="dxa"/>
            <w:shd w:val="clear" w:color="auto" w:fill="FFFFFF" w:themeFill="background1"/>
          </w:tcPr>
          <w:p w14:paraId="1DCEA634" w14:textId="3F8D8DED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FFFFFF" w:themeFill="background1"/>
          </w:tcPr>
          <w:p w14:paraId="1BCACA9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الحضور مع المواد الأخرى</w:t>
            </w:r>
          </w:p>
        </w:tc>
        <w:tc>
          <w:tcPr>
            <w:tcW w:w="2790" w:type="dxa"/>
            <w:shd w:val="clear" w:color="auto" w:fill="FFFFFF" w:themeFill="background1"/>
          </w:tcPr>
          <w:p w14:paraId="4DCA06EC" w14:textId="7134A203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اكتساب استراتيجيات وطرق التدريس الأخرى.</w:t>
            </w:r>
          </w:p>
        </w:tc>
        <w:tc>
          <w:tcPr>
            <w:tcW w:w="1350" w:type="dxa"/>
            <w:shd w:val="clear" w:color="auto" w:fill="FFFFFF" w:themeFill="background1"/>
          </w:tcPr>
          <w:p w14:paraId="5A787B4D" w14:textId="0BEF5901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</w:t>
            </w:r>
          </w:p>
        </w:tc>
      </w:tr>
      <w:tr w:rsidR="00BB7206" w14:paraId="7339F872" w14:textId="77777777" w:rsidTr="008E777D">
        <w:tc>
          <w:tcPr>
            <w:tcW w:w="2520" w:type="dxa"/>
            <w:shd w:val="clear" w:color="auto" w:fill="DAEEF3" w:themeFill="accent5" w:themeFillTint="33"/>
          </w:tcPr>
          <w:p w14:paraId="54F88745" w14:textId="0C7893C4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تقديم دروس مشاهدة من طرف قسم الكيمياء وهو من ضمن مخطط التطوير المهني الخاص بالقسم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5D6A514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قياس أثر المدرسات الزائرات</w:t>
            </w:r>
          </w:p>
          <w:p w14:paraId="52BC401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تقييم درس المشاهدة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1AF3C0DF" w14:textId="09E979B4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تنوع استراتيجياتها وأنشطتها وطرق تقيمها 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43AF0EC" w14:textId="6000E1D6" w:rsidR="00BB7206" w:rsidRDefault="00BB7206" w:rsidP="00BB7206">
            <w:pPr>
              <w:jc w:val="center"/>
              <w:rPr>
                <w:lang w:bidi="ar-QA"/>
              </w:rPr>
            </w:pPr>
            <w:proofErr w:type="gramStart"/>
            <w:r>
              <w:rPr>
                <w:rFonts w:hint="cs"/>
                <w:rtl/>
                <w:lang w:bidi="ar-QA"/>
              </w:rPr>
              <w:t>خلال  شهر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ابريل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4395345" w14:textId="73F32CB6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قسم الكيمياء 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163C4720" w14:textId="348AA15A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21814DED" w14:textId="0978C859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المشاركة في تقديم درس مشاهدة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78973285" w14:textId="592C28DE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مشاركة المعلمة في تقديم درس مشاهدة تحضره مجموعة من معلمات من المدرسة دليل على نجاحها في اكتساب كل الإجراءات المنهجية الموضوعة لتأهيلها ودمجها.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5B7A05B6" w14:textId="46C0675A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6</w:t>
            </w:r>
          </w:p>
        </w:tc>
      </w:tr>
    </w:tbl>
    <w:p w14:paraId="15BC84A7" w14:textId="77777777" w:rsidR="00A54F1E" w:rsidRDefault="006853EF" w:rsidP="00A54F1E">
      <w:pPr>
        <w:jc w:val="left"/>
        <w:rPr>
          <w:rtl/>
          <w:lang w:bidi="ar-QA"/>
        </w:rPr>
      </w:pPr>
      <w:r>
        <w:rPr>
          <w:rFonts w:hint="cs"/>
          <w:rtl/>
          <w:lang w:bidi="ar-QA"/>
        </w:rPr>
        <w:t xml:space="preserve">     </w:t>
      </w:r>
      <w:r w:rsidR="009C07AF">
        <w:rPr>
          <w:rFonts w:hint="cs"/>
          <w:rtl/>
          <w:lang w:bidi="ar-QA"/>
        </w:rPr>
        <w:t xml:space="preserve">     </w:t>
      </w:r>
      <w:r w:rsidR="00A4561F">
        <w:rPr>
          <w:rFonts w:hint="cs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 w14:paraId="2382CB3D" w14:textId="641D1447" w:rsidR="00376586" w:rsidRDefault="00A4561F" w:rsidP="00376586">
      <w:pPr>
        <w:jc w:val="left"/>
        <w:rPr>
          <w:rFonts w:hint="cs"/>
          <w:rtl/>
          <w:lang w:bidi="ar-QA"/>
        </w:rPr>
      </w:pPr>
      <w:r>
        <w:rPr>
          <w:rFonts w:hint="cs"/>
          <w:rtl/>
          <w:lang w:bidi="ar-QA"/>
        </w:rPr>
        <w:t xml:space="preserve">   </w:t>
      </w:r>
      <w:r w:rsidR="009C07AF">
        <w:rPr>
          <w:rFonts w:hint="cs"/>
          <w:rtl/>
          <w:lang w:bidi="ar-QA"/>
        </w:rPr>
        <w:t xml:space="preserve">     </w:t>
      </w:r>
      <w:r>
        <w:rPr>
          <w:rFonts w:hint="cs"/>
          <w:rtl/>
          <w:lang w:bidi="ar-QA"/>
        </w:rPr>
        <w:t xml:space="preserve">توقيع </w:t>
      </w:r>
      <w:proofErr w:type="gramStart"/>
      <w:r>
        <w:rPr>
          <w:rFonts w:hint="cs"/>
          <w:rtl/>
          <w:lang w:bidi="ar-QA"/>
        </w:rPr>
        <w:t xml:space="preserve">المنسقة:   </w:t>
      </w:r>
      <w:proofErr w:type="gramEnd"/>
      <w:r>
        <w:rPr>
          <w:rFonts w:hint="cs"/>
          <w:rtl/>
          <w:lang w:bidi="ar-QA"/>
        </w:rPr>
        <w:t xml:space="preserve">   </w:t>
      </w:r>
      <w:r w:rsidR="00A54F1E">
        <w:rPr>
          <w:rFonts w:hint="cs"/>
          <w:noProof/>
          <w:lang w:bidi="ar-QA"/>
        </w:rPr>
        <w:drawing>
          <wp:inline distT="0" distB="0" distL="0" distR="0" wp14:anchorId="40EBD1FF" wp14:editId="69BB84DA">
            <wp:extent cx="1323975" cy="3610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522" cy="364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18C35" w14:textId="0CE71B6D" w:rsidR="00376586" w:rsidRPr="00376586" w:rsidRDefault="00376586" w:rsidP="00376586">
      <w:pPr>
        <w:rPr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144251E" wp14:editId="7F91CD4F">
            <wp:simplePos x="0" y="0"/>
            <wp:positionH relativeFrom="column">
              <wp:posOffset>-216548</wp:posOffset>
            </wp:positionH>
            <wp:positionV relativeFrom="paragraph">
              <wp:posOffset>1156321</wp:posOffset>
            </wp:positionV>
            <wp:extent cx="10194588" cy="797560"/>
            <wp:effectExtent l="0" t="0" r="0" b="0"/>
            <wp:wrapNone/>
            <wp:docPr id="466791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4588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76586" w:rsidRPr="00376586" w:rsidSect="00C634DA">
      <w:headerReference w:type="default" r:id="rId19"/>
      <w:footerReference w:type="default" r:id="rId20"/>
      <w:pgSz w:w="16839" w:h="11907" w:orient="landscape" w:code="9"/>
      <w:pgMar w:top="1750" w:right="284" w:bottom="1750" w:left="709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1DD0450" w14:textId="77777777" w:rsidR="0045695F" w:rsidRDefault="0045695F" w:rsidP="00F83297">
      <w:pPr>
        <w:spacing w:after="0" w:line="240" w:lineRule="auto"/>
      </w:pPr>
      <w:r>
        <w:separator/>
      </w:r>
    </w:p>
  </w:endnote>
  <w:endnote w:type="continuationSeparator" w:id="0">
    <w:p w14:paraId="11DCCCF0" w14:textId="77777777" w:rsidR="0045695F" w:rsidRDefault="0045695F" w:rsidP="00F832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5685E99" w14:textId="77777777" w:rsidR="0045695F" w:rsidRDefault="0045695F" w:rsidP="00F83297">
      <w:pPr>
        <w:spacing w:after="0" w:line="240" w:lineRule="auto"/>
      </w:pPr>
      <w:r>
        <w:separator/>
      </w:r>
    </w:p>
  </w:footnote>
  <w:footnote w:type="continuationSeparator" w:id="0">
    <w:p w14:paraId="51C23F27" w14:textId="77777777" w:rsidR="0045695F" w:rsidRDefault="0045695F" w:rsidP="00F832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1BD567A"/>
    <w:multiLevelType w:val="hybridMultilevel"/>
    <w:tmpl w:val="777AD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73BB4"/>
    <w:multiLevelType w:val="hybridMultilevel"/>
    <w:tmpl w:val="0CCEB4EC"/>
    <w:lvl w:ilvl="0" w:tplc="EDD6D788">
      <w:start w:val="1"/>
      <w:numFmt w:val="arabicAlpha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C28"/>
    <w:multiLevelType w:val="hybridMultilevel"/>
    <w:tmpl w:val="3462EAA0"/>
    <w:lvl w:ilvl="0" w:tplc="740A03D4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E7060"/>
    <w:multiLevelType w:val="hybridMultilevel"/>
    <w:tmpl w:val="AE823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F3EBB"/>
    <w:multiLevelType w:val="hybridMultilevel"/>
    <w:tmpl w:val="BDBC7C1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5" w15:restartNumberingAfterBreak="0">
    <w:nsid w:val="270C3262"/>
    <w:multiLevelType w:val="hybridMultilevel"/>
    <w:tmpl w:val="1F8ED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810711"/>
    <w:multiLevelType w:val="hybridMultilevel"/>
    <w:tmpl w:val="5C0E04EC"/>
    <w:lvl w:ilvl="0" w:tplc="7B1EA4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97BCB"/>
    <w:multiLevelType w:val="hybridMultilevel"/>
    <w:tmpl w:val="CE9A7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F45A4D"/>
    <w:multiLevelType w:val="hybridMultilevel"/>
    <w:tmpl w:val="F7FC4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0C6346"/>
    <w:multiLevelType w:val="hybridMultilevel"/>
    <w:tmpl w:val="8AD45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530B28"/>
    <w:multiLevelType w:val="hybridMultilevel"/>
    <w:tmpl w:val="4B76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DD19DC"/>
    <w:multiLevelType w:val="hybridMultilevel"/>
    <w:tmpl w:val="A538E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B707BB"/>
    <w:multiLevelType w:val="hybridMultilevel"/>
    <w:tmpl w:val="8FD0C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001D94"/>
    <w:multiLevelType w:val="hybridMultilevel"/>
    <w:tmpl w:val="E2242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359"/>
    <w:multiLevelType w:val="hybridMultilevel"/>
    <w:tmpl w:val="5A968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C57431"/>
    <w:multiLevelType w:val="hybridMultilevel"/>
    <w:tmpl w:val="D280059E"/>
    <w:lvl w:ilvl="0" w:tplc="C278156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C424CD"/>
    <w:multiLevelType w:val="hybridMultilevel"/>
    <w:tmpl w:val="F4783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445620">
    <w:abstractNumId w:val="15"/>
  </w:num>
  <w:num w:numId="2" w16cid:durableId="1449812542">
    <w:abstractNumId w:val="8"/>
  </w:num>
  <w:num w:numId="3" w16cid:durableId="366489423">
    <w:abstractNumId w:val="7"/>
  </w:num>
  <w:num w:numId="4" w16cid:durableId="231622712">
    <w:abstractNumId w:val="3"/>
  </w:num>
  <w:num w:numId="5" w16cid:durableId="1155759213">
    <w:abstractNumId w:val="4"/>
  </w:num>
  <w:num w:numId="6" w16cid:durableId="1430586314">
    <w:abstractNumId w:val="11"/>
  </w:num>
  <w:num w:numId="7" w16cid:durableId="892231326">
    <w:abstractNumId w:val="0"/>
  </w:num>
  <w:num w:numId="8" w16cid:durableId="2144958068">
    <w:abstractNumId w:val="17"/>
  </w:num>
  <w:num w:numId="9" w16cid:durableId="2103600802">
    <w:abstractNumId w:val="9"/>
  </w:num>
  <w:num w:numId="10" w16cid:durableId="101654617">
    <w:abstractNumId w:val="5"/>
  </w:num>
  <w:num w:numId="11" w16cid:durableId="1223441206">
    <w:abstractNumId w:val="13"/>
  </w:num>
  <w:num w:numId="12" w16cid:durableId="510149481">
    <w:abstractNumId w:val="14"/>
  </w:num>
  <w:num w:numId="13" w16cid:durableId="2027829601">
    <w:abstractNumId w:val="10"/>
  </w:num>
  <w:num w:numId="14" w16cid:durableId="485587312">
    <w:abstractNumId w:val="12"/>
  </w:num>
  <w:num w:numId="15" w16cid:durableId="1927886884">
    <w:abstractNumId w:val="1"/>
  </w:num>
  <w:num w:numId="16" w16cid:durableId="1769736059">
    <w:abstractNumId w:val="2"/>
  </w:num>
  <w:num w:numId="17" w16cid:durableId="1583488422">
    <w:abstractNumId w:val="16"/>
  </w:num>
  <w:num w:numId="18" w16cid:durableId="5566654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ocumentProtection w:formatting="1" w:enforcement="0"/>
  <w:defaultTabStop w:val="720"/>
  <w:drawingGridHorizontalSpacing w:val="110"/>
  <w:displayHorizontalDrawingGridEvery w:val="2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26TrackBottomHyphenation" w:uri="http://schemas.microsoft.com/office/word" w:val="1"/>
  </w:compat>
  <w:rsids>
    <w:rsidRoot w:val="001C3488"/>
    <w:rsid w:val="00003FB4"/>
    <w:rsid w:val="00004514"/>
    <w:rsid w:val="00007A42"/>
    <w:rsid w:val="000150DC"/>
    <w:rsid w:val="000154E7"/>
    <w:rsid w:val="00016790"/>
    <w:rsid w:val="00021F0E"/>
    <w:rsid w:val="0003054D"/>
    <w:rsid w:val="00032355"/>
    <w:rsid w:val="0003420F"/>
    <w:rsid w:val="00034C62"/>
    <w:rsid w:val="00034EEB"/>
    <w:rsid w:val="00037815"/>
    <w:rsid w:val="000450A7"/>
    <w:rsid w:val="00046EE0"/>
    <w:rsid w:val="0005250A"/>
    <w:rsid w:val="00055017"/>
    <w:rsid w:val="00056A07"/>
    <w:rsid w:val="000674C3"/>
    <w:rsid w:val="00075CBD"/>
    <w:rsid w:val="00076DAE"/>
    <w:rsid w:val="00076FFB"/>
    <w:rsid w:val="00080D1B"/>
    <w:rsid w:val="00090C7E"/>
    <w:rsid w:val="00091958"/>
    <w:rsid w:val="00095380"/>
    <w:rsid w:val="000A362B"/>
    <w:rsid w:val="000B1B11"/>
    <w:rsid w:val="000B1CD6"/>
    <w:rsid w:val="000B361F"/>
    <w:rsid w:val="000C4F6F"/>
    <w:rsid w:val="000D1693"/>
    <w:rsid w:val="000D2F40"/>
    <w:rsid w:val="000E09E2"/>
    <w:rsid w:val="000E2A3F"/>
    <w:rsid w:val="000E48C3"/>
    <w:rsid w:val="000E60E6"/>
    <w:rsid w:val="000F3C54"/>
    <w:rsid w:val="000F48DF"/>
    <w:rsid w:val="0010324C"/>
    <w:rsid w:val="001055FF"/>
    <w:rsid w:val="001110B4"/>
    <w:rsid w:val="00111B9B"/>
    <w:rsid w:val="00114ED1"/>
    <w:rsid w:val="00114F3B"/>
    <w:rsid w:val="00115FD9"/>
    <w:rsid w:val="00117416"/>
    <w:rsid w:val="00117B5E"/>
    <w:rsid w:val="00121C23"/>
    <w:rsid w:val="00124A49"/>
    <w:rsid w:val="001275B9"/>
    <w:rsid w:val="001315AD"/>
    <w:rsid w:val="00134441"/>
    <w:rsid w:val="00135852"/>
    <w:rsid w:val="00141E74"/>
    <w:rsid w:val="001508B6"/>
    <w:rsid w:val="00153A15"/>
    <w:rsid w:val="00157A34"/>
    <w:rsid w:val="001661C5"/>
    <w:rsid w:val="00166E82"/>
    <w:rsid w:val="00167D5C"/>
    <w:rsid w:val="001722EB"/>
    <w:rsid w:val="00175A6C"/>
    <w:rsid w:val="00177CA0"/>
    <w:rsid w:val="00185644"/>
    <w:rsid w:val="00185B56"/>
    <w:rsid w:val="00186C52"/>
    <w:rsid w:val="00190EC0"/>
    <w:rsid w:val="00193FC3"/>
    <w:rsid w:val="00196F8C"/>
    <w:rsid w:val="001A30B6"/>
    <w:rsid w:val="001A333B"/>
    <w:rsid w:val="001B2FA8"/>
    <w:rsid w:val="001B67C1"/>
    <w:rsid w:val="001B7276"/>
    <w:rsid w:val="001C1451"/>
    <w:rsid w:val="001C321A"/>
    <w:rsid w:val="001C3488"/>
    <w:rsid w:val="001D013A"/>
    <w:rsid w:val="001D3F2F"/>
    <w:rsid w:val="001D51BB"/>
    <w:rsid w:val="001D7CE0"/>
    <w:rsid w:val="001E777C"/>
    <w:rsid w:val="001F20AE"/>
    <w:rsid w:val="00201A58"/>
    <w:rsid w:val="002030B3"/>
    <w:rsid w:val="00204CE3"/>
    <w:rsid w:val="002201C4"/>
    <w:rsid w:val="0022737B"/>
    <w:rsid w:val="00236418"/>
    <w:rsid w:val="002520B7"/>
    <w:rsid w:val="00260FA3"/>
    <w:rsid w:val="0026358C"/>
    <w:rsid w:val="00264018"/>
    <w:rsid w:val="00272828"/>
    <w:rsid w:val="0027314D"/>
    <w:rsid w:val="00273727"/>
    <w:rsid w:val="00283056"/>
    <w:rsid w:val="002855D5"/>
    <w:rsid w:val="00295983"/>
    <w:rsid w:val="00296284"/>
    <w:rsid w:val="002969D9"/>
    <w:rsid w:val="0029782D"/>
    <w:rsid w:val="002A0864"/>
    <w:rsid w:val="002A129E"/>
    <w:rsid w:val="002A316D"/>
    <w:rsid w:val="002A57F1"/>
    <w:rsid w:val="002A7FBB"/>
    <w:rsid w:val="002B227F"/>
    <w:rsid w:val="002C0591"/>
    <w:rsid w:val="002C0F5C"/>
    <w:rsid w:val="002C3493"/>
    <w:rsid w:val="002C76D4"/>
    <w:rsid w:val="002D39DD"/>
    <w:rsid w:val="002E116D"/>
    <w:rsid w:val="002E170C"/>
    <w:rsid w:val="002E47DB"/>
    <w:rsid w:val="002E7CC6"/>
    <w:rsid w:val="002F008F"/>
    <w:rsid w:val="00304781"/>
    <w:rsid w:val="00304EDB"/>
    <w:rsid w:val="00305B06"/>
    <w:rsid w:val="00311E89"/>
    <w:rsid w:val="00312198"/>
    <w:rsid w:val="0031460A"/>
    <w:rsid w:val="003168DB"/>
    <w:rsid w:val="00320061"/>
    <w:rsid w:val="00322AE5"/>
    <w:rsid w:val="00323D2D"/>
    <w:rsid w:val="00324367"/>
    <w:rsid w:val="003246E5"/>
    <w:rsid w:val="00333C66"/>
    <w:rsid w:val="003343FD"/>
    <w:rsid w:val="00342E0E"/>
    <w:rsid w:val="00345C35"/>
    <w:rsid w:val="00350E63"/>
    <w:rsid w:val="00353376"/>
    <w:rsid w:val="00355C19"/>
    <w:rsid w:val="00363F09"/>
    <w:rsid w:val="00366AC0"/>
    <w:rsid w:val="00367E5C"/>
    <w:rsid w:val="0037289C"/>
    <w:rsid w:val="00372DA4"/>
    <w:rsid w:val="00373E27"/>
    <w:rsid w:val="00376586"/>
    <w:rsid w:val="00381885"/>
    <w:rsid w:val="003847D8"/>
    <w:rsid w:val="00391CEC"/>
    <w:rsid w:val="003A3B35"/>
    <w:rsid w:val="003A4E21"/>
    <w:rsid w:val="003A6371"/>
    <w:rsid w:val="003B1326"/>
    <w:rsid w:val="003B6032"/>
    <w:rsid w:val="003C4536"/>
    <w:rsid w:val="003C6ADD"/>
    <w:rsid w:val="003C7660"/>
    <w:rsid w:val="003D24A2"/>
    <w:rsid w:val="003D30BA"/>
    <w:rsid w:val="003D66B3"/>
    <w:rsid w:val="003E0A4E"/>
    <w:rsid w:val="003E2993"/>
    <w:rsid w:val="003E4E4E"/>
    <w:rsid w:val="003E6DCB"/>
    <w:rsid w:val="003F05D5"/>
    <w:rsid w:val="003F1C3D"/>
    <w:rsid w:val="003F533E"/>
    <w:rsid w:val="00402E2A"/>
    <w:rsid w:val="0040444D"/>
    <w:rsid w:val="004101ED"/>
    <w:rsid w:val="00412C8B"/>
    <w:rsid w:val="00413739"/>
    <w:rsid w:val="00414DEE"/>
    <w:rsid w:val="004162E1"/>
    <w:rsid w:val="00417298"/>
    <w:rsid w:val="0042297A"/>
    <w:rsid w:val="0043149A"/>
    <w:rsid w:val="00441376"/>
    <w:rsid w:val="004466ED"/>
    <w:rsid w:val="00451973"/>
    <w:rsid w:val="004539D8"/>
    <w:rsid w:val="0045695F"/>
    <w:rsid w:val="00461B3C"/>
    <w:rsid w:val="00462678"/>
    <w:rsid w:val="004758B8"/>
    <w:rsid w:val="00476EA0"/>
    <w:rsid w:val="00480BE6"/>
    <w:rsid w:val="0048664F"/>
    <w:rsid w:val="00487320"/>
    <w:rsid w:val="00487650"/>
    <w:rsid w:val="004A207E"/>
    <w:rsid w:val="004A2378"/>
    <w:rsid w:val="004A2C75"/>
    <w:rsid w:val="004A48AE"/>
    <w:rsid w:val="004B023B"/>
    <w:rsid w:val="004B0CBF"/>
    <w:rsid w:val="004B65F3"/>
    <w:rsid w:val="004C151A"/>
    <w:rsid w:val="004C6D5A"/>
    <w:rsid w:val="004D3F24"/>
    <w:rsid w:val="004E5F7A"/>
    <w:rsid w:val="004E7685"/>
    <w:rsid w:val="004F65FE"/>
    <w:rsid w:val="004F6671"/>
    <w:rsid w:val="005102F0"/>
    <w:rsid w:val="00510618"/>
    <w:rsid w:val="00511D0E"/>
    <w:rsid w:val="005161A0"/>
    <w:rsid w:val="00516561"/>
    <w:rsid w:val="00524794"/>
    <w:rsid w:val="005252A3"/>
    <w:rsid w:val="00526CE8"/>
    <w:rsid w:val="00530688"/>
    <w:rsid w:val="00530897"/>
    <w:rsid w:val="00530BD2"/>
    <w:rsid w:val="00530C29"/>
    <w:rsid w:val="00530DFA"/>
    <w:rsid w:val="005365B6"/>
    <w:rsid w:val="00536DD3"/>
    <w:rsid w:val="00543AA5"/>
    <w:rsid w:val="00545016"/>
    <w:rsid w:val="00551948"/>
    <w:rsid w:val="00560361"/>
    <w:rsid w:val="00562477"/>
    <w:rsid w:val="005639EB"/>
    <w:rsid w:val="0056655E"/>
    <w:rsid w:val="00566EE0"/>
    <w:rsid w:val="00567D3E"/>
    <w:rsid w:val="00572104"/>
    <w:rsid w:val="00573445"/>
    <w:rsid w:val="00580498"/>
    <w:rsid w:val="005856F0"/>
    <w:rsid w:val="005900DF"/>
    <w:rsid w:val="0059260F"/>
    <w:rsid w:val="005955D3"/>
    <w:rsid w:val="005A0EB1"/>
    <w:rsid w:val="005A0F1C"/>
    <w:rsid w:val="005A1E8F"/>
    <w:rsid w:val="005B06A1"/>
    <w:rsid w:val="005B0E17"/>
    <w:rsid w:val="005B39B8"/>
    <w:rsid w:val="005C0FE6"/>
    <w:rsid w:val="005C3FB2"/>
    <w:rsid w:val="005C46A6"/>
    <w:rsid w:val="005D0933"/>
    <w:rsid w:val="005D4ED9"/>
    <w:rsid w:val="005D6683"/>
    <w:rsid w:val="005E400A"/>
    <w:rsid w:val="005E5711"/>
    <w:rsid w:val="005F270C"/>
    <w:rsid w:val="005F4DE7"/>
    <w:rsid w:val="006012FD"/>
    <w:rsid w:val="00602AB5"/>
    <w:rsid w:val="00605183"/>
    <w:rsid w:val="006064C7"/>
    <w:rsid w:val="00611731"/>
    <w:rsid w:val="0062150E"/>
    <w:rsid w:val="00622590"/>
    <w:rsid w:val="00624A6E"/>
    <w:rsid w:val="006349D1"/>
    <w:rsid w:val="0064385F"/>
    <w:rsid w:val="006440D2"/>
    <w:rsid w:val="0065063A"/>
    <w:rsid w:val="006512C2"/>
    <w:rsid w:val="00653402"/>
    <w:rsid w:val="00656E8A"/>
    <w:rsid w:val="00660273"/>
    <w:rsid w:val="0067045A"/>
    <w:rsid w:val="00673F89"/>
    <w:rsid w:val="0067410E"/>
    <w:rsid w:val="006750FF"/>
    <w:rsid w:val="00675F94"/>
    <w:rsid w:val="00681607"/>
    <w:rsid w:val="006853EF"/>
    <w:rsid w:val="00692026"/>
    <w:rsid w:val="00692031"/>
    <w:rsid w:val="006A0E2D"/>
    <w:rsid w:val="006A2057"/>
    <w:rsid w:val="006A5EE7"/>
    <w:rsid w:val="006A6054"/>
    <w:rsid w:val="006A65D9"/>
    <w:rsid w:val="006B36C7"/>
    <w:rsid w:val="006B588D"/>
    <w:rsid w:val="006B7FFB"/>
    <w:rsid w:val="006C216A"/>
    <w:rsid w:val="006C7E3A"/>
    <w:rsid w:val="006D03E2"/>
    <w:rsid w:val="006D3E39"/>
    <w:rsid w:val="006D5658"/>
    <w:rsid w:val="006E2682"/>
    <w:rsid w:val="006E5B07"/>
    <w:rsid w:val="006E5B88"/>
    <w:rsid w:val="006E6EFA"/>
    <w:rsid w:val="006F1757"/>
    <w:rsid w:val="006F179F"/>
    <w:rsid w:val="006F2495"/>
    <w:rsid w:val="006F3F0C"/>
    <w:rsid w:val="006F7BA0"/>
    <w:rsid w:val="00701724"/>
    <w:rsid w:val="00703FA8"/>
    <w:rsid w:val="007043C8"/>
    <w:rsid w:val="00707042"/>
    <w:rsid w:val="00715E08"/>
    <w:rsid w:val="00720A0F"/>
    <w:rsid w:val="00724BF8"/>
    <w:rsid w:val="00730B18"/>
    <w:rsid w:val="00736555"/>
    <w:rsid w:val="00736F2A"/>
    <w:rsid w:val="007473B4"/>
    <w:rsid w:val="00750DA6"/>
    <w:rsid w:val="00764B38"/>
    <w:rsid w:val="00765C06"/>
    <w:rsid w:val="0077258A"/>
    <w:rsid w:val="007756AE"/>
    <w:rsid w:val="00785E21"/>
    <w:rsid w:val="00785ECB"/>
    <w:rsid w:val="0079043C"/>
    <w:rsid w:val="00793C8D"/>
    <w:rsid w:val="007946E3"/>
    <w:rsid w:val="007A7900"/>
    <w:rsid w:val="007B2521"/>
    <w:rsid w:val="007B3CBF"/>
    <w:rsid w:val="007C1380"/>
    <w:rsid w:val="007C3C30"/>
    <w:rsid w:val="007D194C"/>
    <w:rsid w:val="007D196E"/>
    <w:rsid w:val="007D5693"/>
    <w:rsid w:val="007E19B0"/>
    <w:rsid w:val="007E3423"/>
    <w:rsid w:val="007E5A68"/>
    <w:rsid w:val="007E69A1"/>
    <w:rsid w:val="007F08CA"/>
    <w:rsid w:val="00804AE9"/>
    <w:rsid w:val="00806070"/>
    <w:rsid w:val="0081114C"/>
    <w:rsid w:val="00812C2F"/>
    <w:rsid w:val="008145AC"/>
    <w:rsid w:val="00815456"/>
    <w:rsid w:val="00824374"/>
    <w:rsid w:val="00832026"/>
    <w:rsid w:val="00850DDB"/>
    <w:rsid w:val="008510F8"/>
    <w:rsid w:val="00851DBC"/>
    <w:rsid w:val="00853F83"/>
    <w:rsid w:val="00854B9A"/>
    <w:rsid w:val="00860EA1"/>
    <w:rsid w:val="00860FE2"/>
    <w:rsid w:val="00861D53"/>
    <w:rsid w:val="00871918"/>
    <w:rsid w:val="00871DBF"/>
    <w:rsid w:val="008859DA"/>
    <w:rsid w:val="008868E3"/>
    <w:rsid w:val="00891F16"/>
    <w:rsid w:val="00892A94"/>
    <w:rsid w:val="008A2DE2"/>
    <w:rsid w:val="008A3297"/>
    <w:rsid w:val="008A392E"/>
    <w:rsid w:val="008B1918"/>
    <w:rsid w:val="008B2660"/>
    <w:rsid w:val="008B54CD"/>
    <w:rsid w:val="008B6B96"/>
    <w:rsid w:val="008C0A44"/>
    <w:rsid w:val="008C1DED"/>
    <w:rsid w:val="008D1C76"/>
    <w:rsid w:val="008D3B02"/>
    <w:rsid w:val="008D6A2F"/>
    <w:rsid w:val="008E0451"/>
    <w:rsid w:val="008E1E74"/>
    <w:rsid w:val="008E239F"/>
    <w:rsid w:val="008E429B"/>
    <w:rsid w:val="008E70EC"/>
    <w:rsid w:val="008E771C"/>
    <w:rsid w:val="008E7776"/>
    <w:rsid w:val="008E777D"/>
    <w:rsid w:val="008F1712"/>
    <w:rsid w:val="008F5940"/>
    <w:rsid w:val="009054A4"/>
    <w:rsid w:val="0090742D"/>
    <w:rsid w:val="009076ED"/>
    <w:rsid w:val="00907E87"/>
    <w:rsid w:val="009123CD"/>
    <w:rsid w:val="00921E71"/>
    <w:rsid w:val="00922026"/>
    <w:rsid w:val="009306AC"/>
    <w:rsid w:val="0093296D"/>
    <w:rsid w:val="00932A0E"/>
    <w:rsid w:val="00940FBD"/>
    <w:rsid w:val="00953126"/>
    <w:rsid w:val="00957227"/>
    <w:rsid w:val="009649A5"/>
    <w:rsid w:val="00967303"/>
    <w:rsid w:val="00967805"/>
    <w:rsid w:val="0097065C"/>
    <w:rsid w:val="00971D61"/>
    <w:rsid w:val="00971E47"/>
    <w:rsid w:val="00976E93"/>
    <w:rsid w:val="0097771F"/>
    <w:rsid w:val="00977B02"/>
    <w:rsid w:val="009809D7"/>
    <w:rsid w:val="00982B7B"/>
    <w:rsid w:val="009846E8"/>
    <w:rsid w:val="0099466D"/>
    <w:rsid w:val="009A0D66"/>
    <w:rsid w:val="009A1A20"/>
    <w:rsid w:val="009A2CCA"/>
    <w:rsid w:val="009A7123"/>
    <w:rsid w:val="009B3446"/>
    <w:rsid w:val="009C0325"/>
    <w:rsid w:val="009C07AF"/>
    <w:rsid w:val="009C1627"/>
    <w:rsid w:val="009C6076"/>
    <w:rsid w:val="009C655C"/>
    <w:rsid w:val="009C6B2F"/>
    <w:rsid w:val="009C6DCA"/>
    <w:rsid w:val="009D66B2"/>
    <w:rsid w:val="009E0421"/>
    <w:rsid w:val="009E3423"/>
    <w:rsid w:val="009F0F4A"/>
    <w:rsid w:val="009F5FFE"/>
    <w:rsid w:val="00A02C3E"/>
    <w:rsid w:val="00A1553F"/>
    <w:rsid w:val="00A26A25"/>
    <w:rsid w:val="00A35B0B"/>
    <w:rsid w:val="00A362ED"/>
    <w:rsid w:val="00A36F10"/>
    <w:rsid w:val="00A371D6"/>
    <w:rsid w:val="00A4561F"/>
    <w:rsid w:val="00A51BE5"/>
    <w:rsid w:val="00A54F1E"/>
    <w:rsid w:val="00A60AB3"/>
    <w:rsid w:val="00A6482F"/>
    <w:rsid w:val="00A72C93"/>
    <w:rsid w:val="00A75A45"/>
    <w:rsid w:val="00A77532"/>
    <w:rsid w:val="00A7785A"/>
    <w:rsid w:val="00A821C4"/>
    <w:rsid w:val="00A83CFC"/>
    <w:rsid w:val="00A84A26"/>
    <w:rsid w:val="00A8681F"/>
    <w:rsid w:val="00AB3712"/>
    <w:rsid w:val="00AB6B22"/>
    <w:rsid w:val="00AD18A1"/>
    <w:rsid w:val="00AD1E7E"/>
    <w:rsid w:val="00AD62B0"/>
    <w:rsid w:val="00AD7989"/>
    <w:rsid w:val="00AF412A"/>
    <w:rsid w:val="00AF5ABB"/>
    <w:rsid w:val="00B00415"/>
    <w:rsid w:val="00B02CAE"/>
    <w:rsid w:val="00B03320"/>
    <w:rsid w:val="00B04E9B"/>
    <w:rsid w:val="00B063A0"/>
    <w:rsid w:val="00B14C71"/>
    <w:rsid w:val="00B1525B"/>
    <w:rsid w:val="00B223E9"/>
    <w:rsid w:val="00B2519C"/>
    <w:rsid w:val="00B26A87"/>
    <w:rsid w:val="00B302E1"/>
    <w:rsid w:val="00B32953"/>
    <w:rsid w:val="00B3433D"/>
    <w:rsid w:val="00B36157"/>
    <w:rsid w:val="00B41154"/>
    <w:rsid w:val="00B43C7B"/>
    <w:rsid w:val="00B47026"/>
    <w:rsid w:val="00B5323E"/>
    <w:rsid w:val="00B541D4"/>
    <w:rsid w:val="00B542C3"/>
    <w:rsid w:val="00B5717C"/>
    <w:rsid w:val="00B64CDE"/>
    <w:rsid w:val="00B672CA"/>
    <w:rsid w:val="00B71C13"/>
    <w:rsid w:val="00B73B4B"/>
    <w:rsid w:val="00B76F4F"/>
    <w:rsid w:val="00B77144"/>
    <w:rsid w:val="00B857D8"/>
    <w:rsid w:val="00B939FE"/>
    <w:rsid w:val="00B9606D"/>
    <w:rsid w:val="00B96E55"/>
    <w:rsid w:val="00B9728D"/>
    <w:rsid w:val="00BA2A9D"/>
    <w:rsid w:val="00BA591A"/>
    <w:rsid w:val="00BB12E4"/>
    <w:rsid w:val="00BB7206"/>
    <w:rsid w:val="00BB7A7F"/>
    <w:rsid w:val="00BC4DEB"/>
    <w:rsid w:val="00BC7CCE"/>
    <w:rsid w:val="00BD4552"/>
    <w:rsid w:val="00BE2A25"/>
    <w:rsid w:val="00BE5ECD"/>
    <w:rsid w:val="00BE6B76"/>
    <w:rsid w:val="00BE6D09"/>
    <w:rsid w:val="00BF057A"/>
    <w:rsid w:val="00BF16A4"/>
    <w:rsid w:val="00BF2C36"/>
    <w:rsid w:val="00BF6B3F"/>
    <w:rsid w:val="00BF6B55"/>
    <w:rsid w:val="00BF7D2E"/>
    <w:rsid w:val="00C23D8D"/>
    <w:rsid w:val="00C26781"/>
    <w:rsid w:val="00C306AF"/>
    <w:rsid w:val="00C44183"/>
    <w:rsid w:val="00C54E19"/>
    <w:rsid w:val="00C550B6"/>
    <w:rsid w:val="00C631C8"/>
    <w:rsid w:val="00C634DA"/>
    <w:rsid w:val="00C63970"/>
    <w:rsid w:val="00C67CE9"/>
    <w:rsid w:val="00C708C6"/>
    <w:rsid w:val="00C7477B"/>
    <w:rsid w:val="00C82807"/>
    <w:rsid w:val="00C854DD"/>
    <w:rsid w:val="00C871A5"/>
    <w:rsid w:val="00C92D48"/>
    <w:rsid w:val="00C97E01"/>
    <w:rsid w:val="00CA1F30"/>
    <w:rsid w:val="00CA2A3F"/>
    <w:rsid w:val="00CA736D"/>
    <w:rsid w:val="00CB2A1C"/>
    <w:rsid w:val="00CC18F5"/>
    <w:rsid w:val="00CD01AF"/>
    <w:rsid w:val="00CD5619"/>
    <w:rsid w:val="00CE5BCF"/>
    <w:rsid w:val="00CE62F6"/>
    <w:rsid w:val="00CE6B5E"/>
    <w:rsid w:val="00CF0FD1"/>
    <w:rsid w:val="00CF14FE"/>
    <w:rsid w:val="00CF666C"/>
    <w:rsid w:val="00CF6BC3"/>
    <w:rsid w:val="00D10377"/>
    <w:rsid w:val="00D20C38"/>
    <w:rsid w:val="00D21DBA"/>
    <w:rsid w:val="00D27E86"/>
    <w:rsid w:val="00D33DE2"/>
    <w:rsid w:val="00D33F5D"/>
    <w:rsid w:val="00D52692"/>
    <w:rsid w:val="00D53803"/>
    <w:rsid w:val="00D53CD3"/>
    <w:rsid w:val="00D65E11"/>
    <w:rsid w:val="00D679D4"/>
    <w:rsid w:val="00D7084C"/>
    <w:rsid w:val="00D805FB"/>
    <w:rsid w:val="00D80D6A"/>
    <w:rsid w:val="00D84D59"/>
    <w:rsid w:val="00D914DE"/>
    <w:rsid w:val="00D9361A"/>
    <w:rsid w:val="00D93F99"/>
    <w:rsid w:val="00D9555E"/>
    <w:rsid w:val="00D95585"/>
    <w:rsid w:val="00D97CB0"/>
    <w:rsid w:val="00DA04A9"/>
    <w:rsid w:val="00DB3D8A"/>
    <w:rsid w:val="00DC2B6C"/>
    <w:rsid w:val="00DC3D2D"/>
    <w:rsid w:val="00DC4282"/>
    <w:rsid w:val="00DC6F8E"/>
    <w:rsid w:val="00DD42E2"/>
    <w:rsid w:val="00DE077E"/>
    <w:rsid w:val="00DE486C"/>
    <w:rsid w:val="00DE5858"/>
    <w:rsid w:val="00DE7A2C"/>
    <w:rsid w:val="00DF23A9"/>
    <w:rsid w:val="00DF3759"/>
    <w:rsid w:val="00DF5EF0"/>
    <w:rsid w:val="00E038CD"/>
    <w:rsid w:val="00E04744"/>
    <w:rsid w:val="00E06471"/>
    <w:rsid w:val="00E108A1"/>
    <w:rsid w:val="00E14882"/>
    <w:rsid w:val="00E16126"/>
    <w:rsid w:val="00E25D4C"/>
    <w:rsid w:val="00E27B73"/>
    <w:rsid w:val="00E3082D"/>
    <w:rsid w:val="00E35A0E"/>
    <w:rsid w:val="00E42974"/>
    <w:rsid w:val="00E47905"/>
    <w:rsid w:val="00E50671"/>
    <w:rsid w:val="00E533E9"/>
    <w:rsid w:val="00E542AA"/>
    <w:rsid w:val="00E5524F"/>
    <w:rsid w:val="00E613C2"/>
    <w:rsid w:val="00E6193B"/>
    <w:rsid w:val="00E65C7B"/>
    <w:rsid w:val="00E670E3"/>
    <w:rsid w:val="00E7188C"/>
    <w:rsid w:val="00E73DE5"/>
    <w:rsid w:val="00EA335C"/>
    <w:rsid w:val="00EA49B4"/>
    <w:rsid w:val="00EA4E60"/>
    <w:rsid w:val="00EB0673"/>
    <w:rsid w:val="00EB58B7"/>
    <w:rsid w:val="00EC419C"/>
    <w:rsid w:val="00EF05F6"/>
    <w:rsid w:val="00EF102E"/>
    <w:rsid w:val="00EF478C"/>
    <w:rsid w:val="00EF7297"/>
    <w:rsid w:val="00F018E2"/>
    <w:rsid w:val="00F03801"/>
    <w:rsid w:val="00F10F25"/>
    <w:rsid w:val="00F11274"/>
    <w:rsid w:val="00F12400"/>
    <w:rsid w:val="00F24990"/>
    <w:rsid w:val="00F24E92"/>
    <w:rsid w:val="00F3240F"/>
    <w:rsid w:val="00F32B40"/>
    <w:rsid w:val="00F35B89"/>
    <w:rsid w:val="00F40AB7"/>
    <w:rsid w:val="00F413F4"/>
    <w:rsid w:val="00F55977"/>
    <w:rsid w:val="00F61862"/>
    <w:rsid w:val="00F70ACF"/>
    <w:rsid w:val="00F715EF"/>
    <w:rsid w:val="00F72500"/>
    <w:rsid w:val="00F7422A"/>
    <w:rsid w:val="00F7713C"/>
    <w:rsid w:val="00F83297"/>
    <w:rsid w:val="00F91150"/>
    <w:rsid w:val="00FA046B"/>
    <w:rsid w:val="00FB02B9"/>
    <w:rsid w:val="00FB2545"/>
    <w:rsid w:val="00FC10E0"/>
    <w:rsid w:val="00FC567E"/>
    <w:rsid w:val="00FD41D8"/>
    <w:rsid w:val="00FD73C3"/>
    <w:rsid w:val="00FD7EB9"/>
    <w:rsid w:val="00FE3EEA"/>
    <w:rsid w:val="00FE424A"/>
    <w:rsid w:val="00FE485F"/>
    <w:rsid w:val="00FE585B"/>
    <w:rsid w:val="00FE6720"/>
    <w:rsid w:val="00FE783D"/>
    <w:rsid w:val="00FF5A3C"/>
    <w:rsid w:val="00FF6811"/>
    <w:rsid w:val="1D1B6778"/>
    <w:rsid w:val="57B97D7E"/>
    <w:rsid w:val="6AE994F7"/>
    <w:rsid w:val="7B627C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."/>
  <w:listSeparator w:val=","/>
  <w14:docId w14:val="1875101C"/>
  <w15:docId w15:val="{64DA911F-D898-4C7E-A1C6-AA4F43C38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mediumKashida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2B40"/>
  </w:style>
  <w:style w:type="paragraph" w:styleId="Heading1">
    <w:name w:val="heading 1"/>
    <w:basedOn w:val="Normal"/>
    <w:next w:val="Normal"/>
    <w:link w:val="Heading1Char"/>
    <w:uiPriority w:val="9"/>
    <w:qFormat/>
    <w:rsid w:val="006B36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36C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C348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20A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F20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0AE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6B36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B36C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6B36C7"/>
    <w:rPr>
      <w:smallCaps/>
      <w:color w:val="C0504D" w:themeColor="accent2"/>
      <w:u w:val="single"/>
    </w:rPr>
  </w:style>
  <w:style w:type="paragraph" w:styleId="NoSpacing">
    <w:name w:val="No Spacing"/>
    <w:link w:val="NoSpacingChar"/>
    <w:uiPriority w:val="1"/>
    <w:qFormat/>
    <w:rsid w:val="00871DBF"/>
    <w:pPr>
      <w:spacing w:after="0" w:line="240" w:lineRule="auto"/>
      <w:jc w:val="left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71DBF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F832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297"/>
  </w:style>
  <w:style w:type="paragraph" w:styleId="Footer">
    <w:name w:val="footer"/>
    <w:basedOn w:val="Normal"/>
    <w:link w:val="FooterChar"/>
    <w:uiPriority w:val="99"/>
    <w:unhideWhenUsed/>
    <w:rsid w:val="00F832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297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D1693"/>
    <w:pPr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D16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1693"/>
    <w:pPr>
      <w:spacing w:after="100"/>
      <w:ind w:left="220"/>
    </w:pPr>
  </w:style>
  <w:style w:type="table" w:styleId="TableGrid">
    <w:name w:val="Table Grid"/>
    <w:basedOn w:val="TableNormal"/>
    <w:uiPriority w:val="39"/>
    <w:rsid w:val="0069202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LightGrid-Accent2">
    <w:name w:val="Light Grid Accent 2"/>
    <w:basedOn w:val="TableNormal"/>
    <w:uiPriority w:val="62"/>
    <w:rsid w:val="00B02CAE"/>
    <w:pPr>
      <w:spacing w:after="0" w:line="240" w:lineRule="auto"/>
      <w:jc w:val="left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styleId="Strong">
    <w:name w:val="Strong"/>
    <w:basedOn w:val="DefaultParagraphFont"/>
    <w:uiPriority w:val="22"/>
    <w:qFormat/>
    <w:rsid w:val="00D21DBA"/>
    <w:rPr>
      <w:b/>
      <w:bCs/>
    </w:rPr>
  </w:style>
  <w:style w:type="paragraph" w:styleId="NormalWeb">
    <w:name w:val="Normal (Web)"/>
    <w:basedOn w:val="Normal"/>
    <w:uiPriority w:val="99"/>
    <w:unhideWhenUsed/>
    <w:rsid w:val="00D21DBA"/>
    <w:pPr>
      <w:spacing w:after="150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table" w:styleId="LightShading-Accent4">
    <w:name w:val="Light Shading Accent 4"/>
    <w:basedOn w:val="TableNormal"/>
    <w:uiPriority w:val="60"/>
    <w:rsid w:val="00185644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343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7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2009-12-12T00:00:00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A4F632-A9BC-4875-9837-68AC40A581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664538-6056-446E-AD52-4172B4CFF3AC}">
  <ds:schemaRefs>
    <ds:schemaRef ds:uri="http://purl.org/dc/terms/"/>
    <ds:schemaRef ds:uri="http://schemas.microsoft.com/office/infopath/2007/PartnerControls"/>
    <ds:schemaRef ds:uri="http://schemas.microsoft.com/office/2006/documentManagement/types"/>
    <ds:schemaRef ds:uri="f781d462-cb1a-492f-8f4f-2c5f55411893"/>
    <ds:schemaRef ds:uri="http://purl.org/dc/elements/1.1/"/>
    <ds:schemaRef ds:uri="http://schemas.microsoft.com/office/2006/metadata/properties"/>
    <ds:schemaRef ds:uri="2e388088-4a31-4941-8d6a-35fcd31322a8"/>
    <ds:schemaRef ds:uri="http://purl.org/dc/dcmitype/"/>
    <ds:schemaRef ds:uri="http://schemas.openxmlformats.org/package/2006/metadata/core-properties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57A46B7F-D0C3-4893-8EBA-62BFFD449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67E3412-0E48-4668-9B5E-58A5F42138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648</Words>
  <Characters>3694</Characters>
  <Application>Microsoft Office Word</Application>
  <DocSecurity>0</DocSecurity>
  <Lines>30</Lines>
  <Paragraphs>8</Paragraphs>
  <ScaleCrop>false</ScaleCrop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Management Forms</dc:subject>
  <dc:creator>Maha Kareem</dc:creator>
  <cp:lastModifiedBy>نسرين عبدالقادر   الحموي</cp:lastModifiedBy>
  <cp:revision>249</cp:revision>
  <cp:lastPrinted>2026-09-03T07:37:00Z</cp:lastPrinted>
  <dcterms:created xsi:type="dcterms:W3CDTF">2026-09-22T06:53:00Z</dcterms:created>
  <dcterms:modified xsi:type="dcterms:W3CDTF">2026-09-03T07:38:00Z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2026-08-22T16:05:15Z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065bf2be-34f3-4852-b0ce-25599cdbd2fe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