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6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FDC8EF" w14:textId="241001B1" w:rsidR="001F5F08" w:rsidRPr="009A23A6" w:rsidRDefault="001F5F08" w:rsidP="001F5F08">
      <w:pPr>
        <w:rPr>
          <w:rFonts w:ascii="Sakkal Majalla" w:hAnsi="Sakkal Majalla" w:cs="Sakkal Majalla"/>
          <w:b/>
          <w:bCs/>
          <w:rtl/>
          <w:lang w:bidi="ar-QA"/>
        </w:rPr>
      </w:pPr>
      <w:r w:rsidRPr="009A23A6">
        <w:rPr>
          <w:rFonts w:ascii="Sakkal Majalla" w:hAnsi="Sakkal Majalla" w:cs="Sakkal Majalla" w:hint="cs"/>
          <w:b/>
          <w:bCs/>
          <w:noProof/>
        </w:rPr>
        <w:drawing>
          <wp:anchor distT="0" distB="0" distL="114300" distR="114300" simplePos="0" relativeHeight="251659264" behindDoc="0" locked="0" layoutInCell="1" allowOverlap="1" wp14:anchorId="0E42E836" wp14:editId="5BCDBD7F">
            <wp:simplePos x="0" y="0"/>
            <wp:positionH relativeFrom="margin">
              <wp:posOffset>7247521</wp:posOffset>
            </wp:positionH>
            <wp:positionV relativeFrom="paragraph">
              <wp:posOffset>52735</wp:posOffset>
            </wp:positionV>
            <wp:extent cx="2222205" cy="583838"/>
            <wp:effectExtent l="0" t="0" r="0" b="6985"/>
            <wp:wrapNone/>
            <wp:docPr id="4" name="Picture 3" descr="A red light in the dark&#10;&#10;Description automatically generated">
              <a:extLst xmlns:a="http://schemas.openxmlformats.org/drawingml/2006/main">
                <a:ext uri="{FF2B5EF4-FFF2-40B4-BE49-F238E27FC236}">
                  <a16:creationId xmlns:a16="http://schemas.microsoft.com/office/drawing/2014/main" id="{63E3C5D7-930A-49C2-949D-01ACDAE49904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3" descr="A red light in the dark&#10;&#10;Description automatically generated">
                      <a:extLst>
                        <a:ext uri="{FF2B5EF4-FFF2-40B4-BE49-F238E27FC236}">
                          <a16:creationId xmlns:a16="http://schemas.microsoft.com/office/drawing/2014/main" id="{63E3C5D7-930A-49C2-949D-01ACDAE49904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22205" cy="5838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9A23A6">
        <w:rPr>
          <w:rFonts w:ascii="Sakkal Majalla" w:hAnsi="Sakkal Majalla" w:cs="Sakkal Majalla" w:hint="cs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8AA04B8" wp14:editId="6D83CC00">
                <wp:simplePos x="0" y="0"/>
                <wp:positionH relativeFrom="column">
                  <wp:posOffset>-640169</wp:posOffset>
                </wp:positionH>
                <wp:positionV relativeFrom="paragraph">
                  <wp:posOffset>-66010</wp:posOffset>
                </wp:positionV>
                <wp:extent cx="10224061" cy="5743796"/>
                <wp:effectExtent l="19050" t="19050" r="44450" b="47625"/>
                <wp:wrapNone/>
                <wp:docPr id="3" name="Rectangle 2">
                  <a:extLst xmlns:a="http://schemas.openxmlformats.org/drawingml/2006/main">
                    <a:ext uri="{FF2B5EF4-FFF2-40B4-BE49-F238E27FC236}">
                      <a16:creationId xmlns:a16="http://schemas.microsoft.com/office/drawing/2014/main" id="{C4F1F135-13F9-2BB5-D699-C869F48C0CA9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24061" cy="5743796"/>
                        </a:xfrm>
                        <a:prstGeom prst="rect">
                          <a:avLst/>
                        </a:prstGeom>
                        <a:noFill/>
                        <a:ln w="57150"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vertOverflow="clip" horzOverflow="clip" rtlCol="0" anchor="t"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11F924E" id="Rectangle 2" o:spid="_x0000_s1026" style="position:absolute;margin-left:-50.4pt;margin-top:-5.2pt;width:805.05pt;height:452.2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" filled="f" strokecolor="#c00000" strokeweight="4.5pt"/>
            </w:pict>
          </mc:Fallback>
        </mc:AlternateContent>
      </w:r>
    </w:p>
    <w:p w14:paraId="0D582C4A" w14:textId="77777777" w:rsidR="001F5F08" w:rsidRPr="009A23A6" w:rsidRDefault="001F5F08" w:rsidP="001F5F08">
      <w:pPr>
        <w:rPr>
          <w:rFonts w:ascii="Sakkal Majalla" w:hAnsi="Sakkal Majalla" w:cs="Sakkal Majalla"/>
          <w:b/>
          <w:bCs/>
          <w:lang w:bidi="ar-QA"/>
        </w:rPr>
      </w:pPr>
    </w:p>
    <w:p w14:paraId="6268BDF8" w14:textId="151D9D86" w:rsidR="001F5F08" w:rsidRPr="009A23A6" w:rsidRDefault="001F5F08">
      <w:pPr>
        <w:rPr>
          <w:rFonts w:ascii="Sakkal Majalla" w:hAnsi="Sakkal Majalla" w:cs="Sakkal Majalla"/>
          <w:b/>
          <w:bCs/>
          <w:lang w:bidi="ar-QA"/>
        </w:rPr>
      </w:pPr>
      <w:r w:rsidRPr="009A23A6">
        <w:rPr>
          <w:rFonts w:ascii="Sakkal Majalla" w:hAnsi="Sakkal Majalla" w:cs="Sakkal Majalla" w:hint="cs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012354C" wp14:editId="03C4E583">
                <wp:simplePos x="0" y="0"/>
                <wp:positionH relativeFrom="margin">
                  <wp:align>center</wp:align>
                </wp:positionH>
                <wp:positionV relativeFrom="paragraph">
                  <wp:posOffset>725215</wp:posOffset>
                </wp:positionV>
                <wp:extent cx="7904967" cy="3636335"/>
                <wp:effectExtent l="0" t="0" r="20320" b="21590"/>
                <wp:wrapNone/>
                <wp:docPr id="6" name="Rectangle 5">
                  <a:extLst xmlns:a="http://schemas.openxmlformats.org/drawingml/2006/main">
                    <a:ext uri="{FF2B5EF4-FFF2-40B4-BE49-F238E27FC236}">
                      <a16:creationId xmlns:a16="http://schemas.microsoft.com/office/drawing/2014/main" id="{417210E5-C18A-14DA-4976-F5395230B524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904967" cy="3636335"/>
                        </a:xfrm>
                        <a:prstGeom prst="rect">
                          <a:avLst/>
                        </a:prstGeom>
                        <a:solidFill>
                          <a:srgbClr val="7E002A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BF1B98D" w14:textId="77777777" w:rsidR="001F5F08" w:rsidRPr="001F5F08" w:rsidRDefault="001F5F08" w:rsidP="001F5F08">
                            <w:pPr>
                              <w:bidi/>
                              <w:spacing w:after="0" w:line="360" w:lineRule="auto"/>
                              <w:jc w:val="center"/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FFFFFF" w:themeColor="light1"/>
                                <w:kern w:val="0"/>
                                <w:sz w:val="48"/>
                                <w:szCs w:val="48"/>
                                <w14:ligatures w14:val="none"/>
                              </w:rPr>
                            </w:pP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sz w:val="48"/>
                                <w:szCs w:val="48"/>
                                <w:rtl/>
                              </w:rPr>
                              <w:t>الخطة</w:t>
                            </w: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 التشغيلية لجميع المراحل التعليمية</w:t>
                            </w:r>
                          </w:p>
                          <w:p w14:paraId="53680880" w14:textId="77777777" w:rsidR="001F5F08" w:rsidRPr="001F5F08" w:rsidRDefault="001F5F08" w:rsidP="001F5F08">
                            <w:pPr>
                              <w:bidi/>
                              <w:spacing w:after="0" w:line="360" w:lineRule="auto"/>
                              <w:jc w:val="center"/>
                              <w:textAlignment w:val="baseline"/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</w:pP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للمدارس الحكومية </w:t>
                            </w:r>
                          </w:p>
                          <w:p w14:paraId="591AEBC4" w14:textId="02CB17DB" w:rsidR="001F5F08" w:rsidRPr="001F5F08" w:rsidRDefault="001F5F08" w:rsidP="001F5F08">
                            <w:pPr>
                              <w:bidi/>
                              <w:spacing w:after="0" w:line="360" w:lineRule="auto"/>
                              <w:jc w:val="center"/>
                              <w:textAlignment w:val="baseline"/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</w:pP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العام الدراسي 202</w:t>
                            </w:r>
                            <w:r w:rsid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6</w:t>
                            </w: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-2027</w:t>
                            </w:r>
                          </w:p>
                          <w:p w14:paraId="78D3B32A" w14:textId="2DB9804F" w:rsidR="001F5F08" w:rsidRPr="001F5F08" w:rsidRDefault="001F5F08" w:rsidP="001F5F08">
                            <w:pPr>
                              <w:bidi/>
                              <w:spacing w:after="0" w:line="360" w:lineRule="auto"/>
                              <w:jc w:val="center"/>
                              <w:textAlignment w:val="baseline"/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</w:pP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اسم المدرسة / </w:t>
                            </w:r>
                            <w:r w:rsid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الإيمان الثانوية </w:t>
                            </w:r>
                            <w:r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 للبنات</w:t>
                            </w:r>
                          </w:p>
                          <w:p w14:paraId="6C8D40D9" w14:textId="1FC8D413" w:rsidR="001F5F08" w:rsidRPr="001F5F08" w:rsidRDefault="001F5F08" w:rsidP="001F5F08">
                            <w:pPr>
                              <w:bidi/>
                              <w:spacing w:after="0" w:line="360" w:lineRule="auto"/>
                              <w:jc w:val="center"/>
                              <w:textAlignment w:val="baseline"/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</w:pP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مدير المدرسة</w:t>
                            </w:r>
                            <w:r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: </w:t>
                            </w:r>
                            <w:r w:rsidR="00774F40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  <w:lang w:bidi="ar-QA"/>
                              </w:rPr>
                              <w:t>أ.</w:t>
                            </w:r>
                            <w:r w:rsidR="00774F40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 </w:t>
                            </w:r>
                            <w:r w:rsid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لولوه عبدالله الرميحي</w:t>
                            </w:r>
                          </w:p>
                        </w:txbxContent>
                      </wps:txbx>
                      <wps:bodyPr vertOverflow="clip" horzOverflow="clip" wrap="square" rtlCol="0" anchor="t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012354C" id="Rectangle 5" o:spid="_x0000_s1026" style="position:absolute;margin-left:0;margin-top:57.1pt;width:622.45pt;height:286.35pt;z-index:25166131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" fillcolor="#7e002a" strokecolor="#030e13 [484]" strokeweight="1pt">
                <v:textbox>
                  <w:txbxContent>
                    <w:p w14:paraId="0BF1B98D" w14:textId="77777777" w:rsidR="001F5F08" w:rsidRPr="001F5F08" w:rsidRDefault="001F5F08" w:rsidP="001F5F08">
                      <w:pPr>
                        <w:bidi/>
                        <w:spacing w:after="0" w:line="360" w:lineRule="auto"/>
                        <w:jc w:val="center"/>
                        <w:rPr>
                          <w:rFonts w:ascii="Sakkal Majalla" w:hAnsi="Sakkal Majalla" w:cs="Sakkal Majalla"/>
                          <w:b/>
                          <w:bCs/>
                          <w:color w:val="FFFFFF" w:themeColor="light1"/>
                          <w:kern w:val="0"/>
                          <w:sz w:val="48"/>
                          <w:szCs w:val="48"/>
                          <w14:ligatures w14:val="none"/>
                        </w:rPr>
                      </w:pP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sz w:val="48"/>
                          <w:szCs w:val="48"/>
                          <w:rtl/>
                        </w:rPr>
                        <w:t>الخطة</w:t>
                      </w: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 التشغيلية لجميع المراحل التعليمية</w:t>
                      </w:r>
                    </w:p>
                    <w:p w14:paraId="53680880" w14:textId="77777777" w:rsidR="001F5F08" w:rsidRPr="001F5F08" w:rsidRDefault="001F5F08" w:rsidP="001F5F08">
                      <w:pPr>
                        <w:bidi/>
                        <w:spacing w:after="0" w:line="360" w:lineRule="auto"/>
                        <w:jc w:val="center"/>
                        <w:textAlignment w:val="baseline"/>
                        <w:rPr>
                          <w:rFonts w:ascii="Sakkal Majalla" w:hAnsi="Sakkal Majalla" w:cs="Sakkal Majalla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</w:pP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للمدارس الحكومية </w:t>
                      </w:r>
                    </w:p>
                    <w:p w14:paraId="591AEBC4" w14:textId="02CB17DB" w:rsidR="001F5F08" w:rsidRPr="001F5F08" w:rsidRDefault="001F5F08" w:rsidP="001F5F08">
                      <w:pPr>
                        <w:bidi/>
                        <w:spacing w:after="0" w:line="360" w:lineRule="auto"/>
                        <w:jc w:val="center"/>
                        <w:textAlignment w:val="baseline"/>
                        <w:rPr>
                          <w:rFonts w:ascii="Sakkal Majalla" w:hAnsi="Sakkal Majalla" w:cs="Sakkal Majalla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</w:pP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العام الدراسي 202</w:t>
                      </w:r>
                      <w:r w:rsidR="007238E2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6</w:t>
                      </w: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-2027</w:t>
                      </w:r>
                    </w:p>
                    <w:p w14:paraId="78D3B32A" w14:textId="2DB9804F" w:rsidR="001F5F08" w:rsidRPr="001F5F08" w:rsidRDefault="001F5F08" w:rsidP="001F5F08">
                      <w:pPr>
                        <w:bidi/>
                        <w:spacing w:after="0" w:line="360" w:lineRule="auto"/>
                        <w:jc w:val="center"/>
                        <w:textAlignment w:val="baseline"/>
                        <w:rPr>
                          <w:rFonts w:ascii="Sakkal Majalla" w:hAnsi="Sakkal Majalla" w:cs="Sakkal Majalla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</w:pP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اسم المدرسة / </w:t>
                      </w:r>
                      <w:r w:rsidR="007238E2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الإيمان الثانوية </w:t>
                      </w:r>
                      <w:r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 للبنات</w:t>
                      </w:r>
                    </w:p>
                    <w:p w14:paraId="6C8D40D9" w14:textId="1FC8D413" w:rsidR="001F5F08" w:rsidRPr="001F5F08" w:rsidRDefault="001F5F08" w:rsidP="001F5F08">
                      <w:pPr>
                        <w:bidi/>
                        <w:spacing w:after="0" w:line="360" w:lineRule="auto"/>
                        <w:jc w:val="center"/>
                        <w:textAlignment w:val="baseline"/>
                        <w:rPr>
                          <w:rFonts w:ascii="Sakkal Majalla" w:hAnsi="Sakkal Majalla" w:cs="Sakkal Majalla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</w:pP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مدير المدرسة</w:t>
                      </w:r>
                      <w:r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: </w:t>
                      </w:r>
                      <w:r w:rsidR="00774F40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  <w:lang w:bidi="ar-QA"/>
                        </w:rPr>
                        <w:t>أ.</w:t>
                      </w:r>
                      <w:r w:rsidR="00774F40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 </w:t>
                      </w:r>
                      <w:r w:rsidR="007238E2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لولوه عبدالله الرميحي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Pr="009A23A6">
        <w:rPr>
          <w:rFonts w:ascii="Sakkal Majalla" w:hAnsi="Sakkal Majalla" w:cs="Sakkal Majalla" w:hint="cs"/>
          <w:b/>
          <w:bCs/>
          <w:lang w:bidi="ar-QA"/>
        </w:rPr>
        <w:br w:type="page"/>
      </w:r>
    </w:p>
    <w:p w14:paraId="61A5F52A" w14:textId="0204769F" w:rsidR="00980173" w:rsidRPr="009A23A6" w:rsidRDefault="00980173">
      <w:pPr>
        <w:rPr>
          <w:rFonts w:ascii="Sakkal Majalla" w:hAnsi="Sakkal Majalla" w:cs="Sakkal Majalla"/>
          <w:b/>
          <w:bCs/>
          <w:lang w:bidi="ar-QA"/>
        </w:rPr>
      </w:pPr>
    </w:p>
    <w:tbl>
      <w:tblPr>
        <w:tblStyle w:val="TableGrid"/>
        <w:tblW w:w="15930" w:type="dxa"/>
        <w:tblInd w:w="-1085" w:type="dxa"/>
        <w:tblLook w:val="04A0" w:firstRow="1" w:lastRow="0" w:firstColumn="1" w:lastColumn="0" w:noHBand="0" w:noVBand="1"/>
      </w:tblPr>
      <w:tblGrid>
        <w:gridCol w:w="660"/>
        <w:gridCol w:w="13"/>
        <w:gridCol w:w="18"/>
        <w:gridCol w:w="17"/>
        <w:gridCol w:w="24"/>
        <w:gridCol w:w="735"/>
        <w:gridCol w:w="1340"/>
        <w:gridCol w:w="1070"/>
        <w:gridCol w:w="3270"/>
        <w:gridCol w:w="2033"/>
        <w:gridCol w:w="1423"/>
        <w:gridCol w:w="1335"/>
        <w:gridCol w:w="2397"/>
        <w:gridCol w:w="1595"/>
      </w:tblGrid>
      <w:tr w:rsidR="00980173" w:rsidRPr="009A23A6" w14:paraId="79FA30F1" w14:textId="77777777" w:rsidTr="00370D8D">
        <w:tc>
          <w:tcPr>
            <w:tcW w:w="15930" w:type="dxa"/>
            <w:gridSpan w:val="14"/>
            <w:shd w:val="clear" w:color="auto" w:fill="640021"/>
          </w:tcPr>
          <w:p w14:paraId="4C587E82" w14:textId="70BF94B1" w:rsidR="00980173" w:rsidRPr="009A23A6" w:rsidRDefault="00980173" w:rsidP="00980173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الخطة التشغيلية للمدارس الحكومية للمرحلة ال</w:t>
            </w:r>
            <w:r w:rsidR="007238E2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ثانوية </w:t>
            </w:r>
          </w:p>
        </w:tc>
      </w:tr>
      <w:tr w:rsidR="00BB084C" w:rsidRPr="009A23A6" w14:paraId="34B31C1B" w14:textId="77777777" w:rsidTr="00A90730">
        <w:tc>
          <w:tcPr>
            <w:tcW w:w="11938" w:type="dxa"/>
            <w:gridSpan w:val="12"/>
          </w:tcPr>
          <w:p w14:paraId="6842D20C" w14:textId="364BE86D" w:rsidR="00370D8D" w:rsidRPr="009A23A6" w:rsidRDefault="00370D8D" w:rsidP="00370D8D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202</w:t>
            </w:r>
            <w:r w:rsidR="007238E2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6</w:t>
            </w: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-2027</w:t>
            </w:r>
          </w:p>
        </w:tc>
        <w:tc>
          <w:tcPr>
            <w:tcW w:w="3992" w:type="dxa"/>
            <w:gridSpan w:val="2"/>
            <w:shd w:val="clear" w:color="auto" w:fill="990033"/>
          </w:tcPr>
          <w:p w14:paraId="00401004" w14:textId="6A10AB2D" w:rsidR="00370D8D" w:rsidRPr="009A23A6" w:rsidRDefault="00370D8D" w:rsidP="00980173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العام الأكاديمي</w:t>
            </w:r>
          </w:p>
        </w:tc>
      </w:tr>
      <w:tr w:rsidR="00BB084C" w:rsidRPr="009A23A6" w14:paraId="5F6C58B9" w14:textId="77777777" w:rsidTr="00A90730">
        <w:tc>
          <w:tcPr>
            <w:tcW w:w="11938" w:type="dxa"/>
            <w:gridSpan w:val="12"/>
          </w:tcPr>
          <w:p w14:paraId="1DE10F04" w14:textId="489B27C7" w:rsidR="00370D8D" w:rsidRPr="009A23A6" w:rsidRDefault="00370D8D" w:rsidP="00370D8D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ال</w:t>
            </w:r>
            <w:r w:rsidR="00DA31D9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إيمان الثانوية</w:t>
            </w: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للبنات</w:t>
            </w:r>
          </w:p>
        </w:tc>
        <w:tc>
          <w:tcPr>
            <w:tcW w:w="3992" w:type="dxa"/>
            <w:gridSpan w:val="2"/>
            <w:shd w:val="clear" w:color="auto" w:fill="990033"/>
          </w:tcPr>
          <w:p w14:paraId="3B30EFCD" w14:textId="3F9E2564" w:rsidR="00370D8D" w:rsidRPr="009A23A6" w:rsidRDefault="00370D8D" w:rsidP="00980173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المدرسة</w:t>
            </w:r>
          </w:p>
        </w:tc>
      </w:tr>
      <w:tr w:rsidR="00BA2E33" w:rsidRPr="009A23A6" w14:paraId="511042EE" w14:textId="77777777" w:rsidTr="00A90730">
        <w:tc>
          <w:tcPr>
            <w:tcW w:w="10603" w:type="dxa"/>
            <w:gridSpan w:val="11"/>
          </w:tcPr>
          <w:p w14:paraId="2CAEB2FB" w14:textId="2F959E51" w:rsidR="00370D8D" w:rsidRPr="009A23A6" w:rsidRDefault="00266371" w:rsidP="000C4C9B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أ. </w:t>
            </w:r>
            <w:r w:rsidR="007238E2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أمل </w:t>
            </w:r>
            <w:proofErr w:type="spellStart"/>
            <w:r w:rsidR="007238E2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آهن</w:t>
            </w:r>
            <w:proofErr w:type="spellEnd"/>
            <w:r w:rsidR="007238E2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</w:t>
            </w:r>
          </w:p>
        </w:tc>
        <w:tc>
          <w:tcPr>
            <w:tcW w:w="1335" w:type="dxa"/>
            <w:shd w:val="clear" w:color="auto" w:fill="990033"/>
            <w:vAlign w:val="center"/>
          </w:tcPr>
          <w:p w14:paraId="45151BED" w14:textId="12B6692C" w:rsidR="00370D8D" w:rsidRPr="009A23A6" w:rsidRDefault="007238E2" w:rsidP="00370D8D">
            <w:pPr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مستشارة المدرسة</w:t>
            </w:r>
          </w:p>
        </w:tc>
        <w:tc>
          <w:tcPr>
            <w:tcW w:w="2397" w:type="dxa"/>
          </w:tcPr>
          <w:p w14:paraId="55DD3DA5" w14:textId="0CD3D8DD" w:rsidR="00370D8D" w:rsidRPr="009A23A6" w:rsidRDefault="00370D8D" w:rsidP="00980173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أ. </w:t>
            </w:r>
            <w:r w:rsidR="007238E2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لولوه </w:t>
            </w:r>
            <w:proofErr w:type="gramStart"/>
            <w:r w:rsidR="007238E2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عبدالله</w:t>
            </w:r>
            <w:proofErr w:type="gramEnd"/>
            <w:r w:rsidR="007238E2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الرميحي </w:t>
            </w:r>
          </w:p>
        </w:tc>
        <w:tc>
          <w:tcPr>
            <w:tcW w:w="1595" w:type="dxa"/>
            <w:shd w:val="clear" w:color="auto" w:fill="990033"/>
          </w:tcPr>
          <w:p w14:paraId="2392C806" w14:textId="7CED3DEA" w:rsidR="00370D8D" w:rsidRPr="009A23A6" w:rsidRDefault="00370D8D" w:rsidP="00980173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مدير المدرسة</w:t>
            </w:r>
          </w:p>
        </w:tc>
      </w:tr>
      <w:tr w:rsidR="00A90730" w:rsidRPr="009A23A6" w14:paraId="3D2F5DBC" w14:textId="77777777" w:rsidTr="00A90730">
        <w:tc>
          <w:tcPr>
            <w:tcW w:w="673" w:type="dxa"/>
            <w:gridSpan w:val="2"/>
            <w:shd w:val="clear" w:color="auto" w:fill="990033"/>
            <w:vAlign w:val="center"/>
          </w:tcPr>
          <w:p w14:paraId="5A3F7977" w14:textId="0AFE82F0" w:rsidR="00355D9E" w:rsidRPr="009A23A6" w:rsidRDefault="00355D9E" w:rsidP="00355D9E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غير مطابق </w:t>
            </w:r>
          </w:p>
        </w:tc>
        <w:tc>
          <w:tcPr>
            <w:tcW w:w="794" w:type="dxa"/>
            <w:gridSpan w:val="4"/>
            <w:shd w:val="clear" w:color="auto" w:fill="990033"/>
            <w:vAlign w:val="center"/>
          </w:tcPr>
          <w:p w14:paraId="77E47980" w14:textId="4F5DF0DF" w:rsidR="00355D9E" w:rsidRPr="009A23A6" w:rsidRDefault="00355D9E" w:rsidP="00355D9E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تاريخ الانتهاء من الاجراء</w:t>
            </w:r>
          </w:p>
        </w:tc>
        <w:tc>
          <w:tcPr>
            <w:tcW w:w="1340" w:type="dxa"/>
            <w:shd w:val="clear" w:color="auto" w:fill="990033"/>
            <w:vAlign w:val="center"/>
          </w:tcPr>
          <w:p w14:paraId="131629ED" w14:textId="576B9E79" w:rsidR="00355D9E" w:rsidRPr="009A23A6" w:rsidRDefault="00355D9E" w:rsidP="00355D9E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مسؤول التنفيذ</w:t>
            </w:r>
          </w:p>
        </w:tc>
        <w:tc>
          <w:tcPr>
            <w:tcW w:w="1070" w:type="dxa"/>
            <w:shd w:val="clear" w:color="auto" w:fill="990033"/>
            <w:vAlign w:val="center"/>
          </w:tcPr>
          <w:p w14:paraId="5453177A" w14:textId="7D9E4AF2" w:rsidR="00355D9E" w:rsidRPr="009A23A6" w:rsidRDefault="00355D9E" w:rsidP="00355D9E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الموازنة التقديرية</w:t>
            </w:r>
          </w:p>
        </w:tc>
        <w:tc>
          <w:tcPr>
            <w:tcW w:w="3270" w:type="dxa"/>
            <w:shd w:val="clear" w:color="auto" w:fill="990033"/>
            <w:vAlign w:val="center"/>
          </w:tcPr>
          <w:p w14:paraId="12B88DDF" w14:textId="20394DB0" w:rsidR="00355D9E" w:rsidRPr="009A23A6" w:rsidRDefault="00355D9E" w:rsidP="00355D9E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الإجراءات التفصيلية</w:t>
            </w:r>
          </w:p>
        </w:tc>
        <w:tc>
          <w:tcPr>
            <w:tcW w:w="2033" w:type="dxa"/>
            <w:shd w:val="clear" w:color="auto" w:fill="990033"/>
            <w:vAlign w:val="center"/>
          </w:tcPr>
          <w:p w14:paraId="4D2762BA" w14:textId="4D49D333" w:rsidR="00355D9E" w:rsidRPr="009A23A6" w:rsidRDefault="00355D9E" w:rsidP="00355D9E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تدخلات التحسن</w:t>
            </w:r>
          </w:p>
        </w:tc>
        <w:tc>
          <w:tcPr>
            <w:tcW w:w="1423" w:type="dxa"/>
            <w:shd w:val="clear" w:color="auto" w:fill="990033"/>
            <w:vAlign w:val="center"/>
          </w:tcPr>
          <w:p w14:paraId="7B0354AE" w14:textId="1059E285" w:rsidR="00355D9E" w:rsidRPr="009A23A6" w:rsidRDefault="00355D9E" w:rsidP="00355D9E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القيمة المستهدفة</w:t>
            </w:r>
          </w:p>
        </w:tc>
        <w:tc>
          <w:tcPr>
            <w:tcW w:w="1335" w:type="dxa"/>
            <w:shd w:val="clear" w:color="auto" w:fill="990033"/>
            <w:vAlign w:val="center"/>
          </w:tcPr>
          <w:p w14:paraId="49D4929E" w14:textId="37D5E0E1" w:rsidR="00355D9E" w:rsidRPr="009A23A6" w:rsidRDefault="00355D9E" w:rsidP="00355D9E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خط الأساس</w:t>
            </w:r>
          </w:p>
        </w:tc>
        <w:tc>
          <w:tcPr>
            <w:tcW w:w="2397" w:type="dxa"/>
            <w:shd w:val="clear" w:color="auto" w:fill="990033"/>
            <w:vAlign w:val="center"/>
          </w:tcPr>
          <w:p w14:paraId="7B099787" w14:textId="63C11151" w:rsidR="00355D9E" w:rsidRPr="009A23A6" w:rsidRDefault="00355D9E" w:rsidP="00355D9E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مؤشر الأداء الاستراتيجي</w:t>
            </w:r>
          </w:p>
        </w:tc>
        <w:tc>
          <w:tcPr>
            <w:tcW w:w="1595" w:type="dxa"/>
            <w:shd w:val="clear" w:color="auto" w:fill="990033"/>
          </w:tcPr>
          <w:p w14:paraId="3A0717F8" w14:textId="7184E2EE" w:rsidR="00355D9E" w:rsidRPr="009A23A6" w:rsidRDefault="00355D9E" w:rsidP="00355D9E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المجال</w:t>
            </w:r>
          </w:p>
        </w:tc>
      </w:tr>
      <w:tr w:rsidR="00A90730" w:rsidRPr="009A23A6" w14:paraId="406E86B5" w14:textId="77777777" w:rsidTr="00A90730">
        <w:tc>
          <w:tcPr>
            <w:tcW w:w="660" w:type="dxa"/>
            <w:vAlign w:val="center"/>
          </w:tcPr>
          <w:p w14:paraId="7CE7E806" w14:textId="285C4F81" w:rsidR="00355D9E" w:rsidRPr="009A23A6" w:rsidRDefault="00355D9E" w:rsidP="00355D9E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</w:p>
        </w:tc>
        <w:tc>
          <w:tcPr>
            <w:tcW w:w="807" w:type="dxa"/>
            <w:gridSpan w:val="5"/>
            <w:vAlign w:val="center"/>
          </w:tcPr>
          <w:p w14:paraId="5D2BCA90" w14:textId="5815DD99" w:rsidR="00355D9E" w:rsidRPr="009A23A6" w:rsidRDefault="00355D9E" w:rsidP="00355D9E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التاريخ المتوقع للانتهاء من الإجراء</w:t>
            </w:r>
          </w:p>
        </w:tc>
        <w:tc>
          <w:tcPr>
            <w:tcW w:w="1340" w:type="dxa"/>
            <w:vAlign w:val="center"/>
          </w:tcPr>
          <w:p w14:paraId="7406EB46" w14:textId="014D0B86" w:rsidR="00355D9E" w:rsidRPr="009A23A6" w:rsidRDefault="00355D9E" w:rsidP="00355D9E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 xml:space="preserve">الموظف المسؤول عن تنفيذ الاجراء </w:t>
            </w:r>
          </w:p>
        </w:tc>
        <w:tc>
          <w:tcPr>
            <w:tcW w:w="1070" w:type="dxa"/>
            <w:vAlign w:val="center"/>
          </w:tcPr>
          <w:p w14:paraId="487CCB06" w14:textId="1518D55F" w:rsidR="00355D9E" w:rsidRPr="009A23A6" w:rsidRDefault="00355D9E" w:rsidP="00355D9E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</w:p>
        </w:tc>
        <w:tc>
          <w:tcPr>
            <w:tcW w:w="3270" w:type="dxa"/>
            <w:vAlign w:val="center"/>
          </w:tcPr>
          <w:p w14:paraId="768582E9" w14:textId="6F11D549" w:rsidR="00355D9E" w:rsidRPr="009A23A6" w:rsidRDefault="00355D9E" w:rsidP="00355D9E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 xml:space="preserve">الخطوات والبرامج والأنشطة المخطط لها لتحقيق القيمة المستهدفة </w:t>
            </w:r>
          </w:p>
        </w:tc>
        <w:tc>
          <w:tcPr>
            <w:tcW w:w="2033" w:type="dxa"/>
            <w:vAlign w:val="center"/>
          </w:tcPr>
          <w:p w14:paraId="7AFC2DC3" w14:textId="1FDD2146" w:rsidR="00355D9E" w:rsidRPr="009A23A6" w:rsidRDefault="00355D9E" w:rsidP="00355D9E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نوع التدخل اللازم لتحقيق القيمة المستهدفة (كما هو في دليل التدخلات)</w:t>
            </w:r>
          </w:p>
        </w:tc>
        <w:tc>
          <w:tcPr>
            <w:tcW w:w="1423" w:type="dxa"/>
            <w:vAlign w:val="center"/>
          </w:tcPr>
          <w:p w14:paraId="37747B44" w14:textId="0495757F" w:rsidR="00355D9E" w:rsidRPr="009A23A6" w:rsidRDefault="00355D9E" w:rsidP="00355D9E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القيمة المستهدفة للعام الأكاديمي</w:t>
            </w:r>
          </w:p>
        </w:tc>
        <w:tc>
          <w:tcPr>
            <w:tcW w:w="1335" w:type="dxa"/>
            <w:vAlign w:val="center"/>
          </w:tcPr>
          <w:p w14:paraId="0AA9A910" w14:textId="40A17ACB" w:rsidR="00355D9E" w:rsidRPr="009A23A6" w:rsidRDefault="00355D9E" w:rsidP="00355D9E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 xml:space="preserve">القيمة الحالية </w:t>
            </w:r>
          </w:p>
        </w:tc>
        <w:tc>
          <w:tcPr>
            <w:tcW w:w="2397" w:type="dxa"/>
            <w:vAlign w:val="center"/>
          </w:tcPr>
          <w:p w14:paraId="29C7779F" w14:textId="262D440A" w:rsidR="00355D9E" w:rsidRPr="009A23A6" w:rsidRDefault="00355D9E" w:rsidP="00355D9E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 xml:space="preserve">القيمة الحالية للمؤشر الاستراتيجي لوزارة التربية والتعليم </w:t>
            </w:r>
            <w:proofErr w:type="spellStart"/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والتعليم</w:t>
            </w:r>
            <w:proofErr w:type="spellEnd"/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 xml:space="preserve"> العالي </w:t>
            </w:r>
          </w:p>
        </w:tc>
        <w:tc>
          <w:tcPr>
            <w:tcW w:w="1595" w:type="dxa"/>
            <w:shd w:val="clear" w:color="auto" w:fill="0B769F" w:themeFill="accent4" w:themeFillShade="BF"/>
          </w:tcPr>
          <w:p w14:paraId="6444DA10" w14:textId="77777777" w:rsidR="00355D9E" w:rsidRPr="009A23A6" w:rsidRDefault="00355D9E" w:rsidP="00355D9E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A90730" w:rsidRPr="009A23A6" w14:paraId="3CD55C77" w14:textId="77777777" w:rsidTr="00A90730">
        <w:trPr>
          <w:trHeight w:val="274"/>
        </w:trPr>
        <w:tc>
          <w:tcPr>
            <w:tcW w:w="660" w:type="dxa"/>
            <w:vAlign w:val="center"/>
          </w:tcPr>
          <w:p w14:paraId="634AC28F" w14:textId="478BB4AF" w:rsidR="00355D9E" w:rsidRPr="00A80604" w:rsidRDefault="00355D9E" w:rsidP="00355D9E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807" w:type="dxa"/>
            <w:gridSpan w:val="5"/>
            <w:vAlign w:val="center"/>
          </w:tcPr>
          <w:p w14:paraId="559F68E0" w14:textId="77777777" w:rsidR="00355D9E" w:rsidRPr="00A80604" w:rsidRDefault="00355D9E" w:rsidP="00355D9E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ديسمبر </w:t>
            </w:r>
          </w:p>
          <w:p w14:paraId="5F874844" w14:textId="77777777" w:rsidR="00355D9E" w:rsidRPr="00A80604" w:rsidRDefault="00355D9E" w:rsidP="00355D9E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477FA968" w14:textId="63EC524F" w:rsidR="00355D9E" w:rsidRPr="00A80604" w:rsidRDefault="00355D9E" w:rsidP="00355D9E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1D93AD75" w14:textId="272ADEC3" w:rsidR="00355D9E" w:rsidRPr="00A80604" w:rsidRDefault="00355D9E" w:rsidP="00355D9E">
            <w:pPr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2026</w:t>
            </w:r>
          </w:p>
        </w:tc>
        <w:tc>
          <w:tcPr>
            <w:tcW w:w="1340" w:type="dxa"/>
            <w:vAlign w:val="center"/>
          </w:tcPr>
          <w:p w14:paraId="32DF4C83" w14:textId="12AC0935" w:rsidR="00355D9E" w:rsidRPr="00A80604" w:rsidRDefault="00355D9E" w:rsidP="00355D9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النائبة الأكاديمية</w:t>
            </w:r>
          </w:p>
          <w:p w14:paraId="4EF61A4D" w14:textId="77777777" w:rsidR="00355D9E" w:rsidRPr="00A80604" w:rsidRDefault="00355D9E" w:rsidP="00355D9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+</w:t>
            </w:r>
          </w:p>
          <w:p w14:paraId="57BEA3C7" w14:textId="77777777" w:rsidR="00355D9E" w:rsidRPr="00A80604" w:rsidRDefault="00355D9E" w:rsidP="00355D9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منسقات المواد</w:t>
            </w:r>
          </w:p>
          <w:p w14:paraId="63F7ADDF" w14:textId="6CE9F66B" w:rsidR="00355D9E" w:rsidRPr="00A80604" w:rsidRDefault="00355D9E" w:rsidP="00355D9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45723114" w14:textId="0BB3FAE0" w:rsidR="00355D9E" w:rsidRPr="00A80604" w:rsidRDefault="00355D9E" w:rsidP="00355D9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معلمات المواد</w:t>
            </w:r>
          </w:p>
        </w:tc>
        <w:tc>
          <w:tcPr>
            <w:tcW w:w="1070" w:type="dxa"/>
            <w:vAlign w:val="center"/>
          </w:tcPr>
          <w:p w14:paraId="48D1A25C" w14:textId="01B23D5F" w:rsidR="00355D9E" w:rsidRPr="00A80604" w:rsidRDefault="00355D9E" w:rsidP="00355D9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صفر</w:t>
            </w:r>
          </w:p>
        </w:tc>
        <w:tc>
          <w:tcPr>
            <w:tcW w:w="3270" w:type="dxa"/>
            <w:vAlign w:val="center"/>
          </w:tcPr>
          <w:p w14:paraId="2D4E71F3" w14:textId="68C5A18E" w:rsidR="00355D9E" w:rsidRPr="00A80604" w:rsidRDefault="00355D9E" w:rsidP="00355D9E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1-تحليل نتائج اختبارات التقييم الرابع للعام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السابق  وقراءة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النتائج..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2- تصنيف الطالبات بناءً على النتائج..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3- إعداد ومتابعة إجراءات خط التحصيل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الاكاديمي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للأقسام..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4-تنفيذ حصص التقوية والدعم..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5-تقديم التدريبات العلاجية والإثرائية.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6-إصدار التقرير الأكاديمي والسلوكي بشكل دوري لأولياء الأمور. </w:t>
            </w:r>
          </w:p>
        </w:tc>
        <w:tc>
          <w:tcPr>
            <w:tcW w:w="2033" w:type="dxa"/>
            <w:vAlign w:val="center"/>
          </w:tcPr>
          <w:p w14:paraId="3576388A" w14:textId="41F846C3" w:rsidR="00355D9E" w:rsidRPr="00A80604" w:rsidRDefault="00355D9E" w:rsidP="00355D9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73600" behindDoc="0" locked="0" layoutInCell="1" allowOverlap="1" wp14:anchorId="6CBF73A4" wp14:editId="4302D0D5">
                      <wp:simplePos x="0" y="0"/>
                      <wp:positionH relativeFrom="column">
                        <wp:posOffset>23495</wp:posOffset>
                      </wp:positionH>
                      <wp:positionV relativeFrom="paragraph">
                        <wp:posOffset>-376555</wp:posOffset>
                      </wp:positionV>
                      <wp:extent cx="1141730" cy="2599055"/>
                      <wp:effectExtent l="0" t="0" r="0" b="0"/>
                      <wp:wrapNone/>
                      <wp:docPr id="5" name="Rectangle 4">
                        <a:extLst xmlns:a="http://schemas.openxmlformats.org/drawingml/2006/main">
                          <a:ext uri="{FF2B5EF4-FFF2-40B4-BE49-F238E27FC236}">
                            <a16:creationId xmlns:a16="http://schemas.microsoft.com/office/drawing/2014/main" id="{60BA62DF-CD6B-0D13-EC62-1A257B16300F}"/>
                          </a:ext>
                        </a:extLst>
                      </wp:docPr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141730" cy="2599055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txbx>
                              <w:txbxContent>
                                <w:p w14:paraId="4E1CCD2E" w14:textId="77777777" w:rsidR="00355D9E" w:rsidRPr="007238E2" w:rsidRDefault="00355D9E" w:rsidP="007238E2">
                                  <w:pPr>
                                    <w:bidi/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lang w:val="en-GB" w:bidi="ar-QA"/>
                                    </w:rPr>
                                  </w:pP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lang w:val="en-GB" w:bidi="ar-QA"/>
                                    </w:rPr>
                                    <w:t>3.1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المجال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الا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ول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proofErr w:type="gramStart"/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تدخل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رقم</w:t>
                                  </w:r>
                                  <w:proofErr w:type="gramEnd"/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2 (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تنظيم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الدروس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الإثرائية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من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حيث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المستوى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والنوع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)</w:t>
                                  </w:r>
                                </w:p>
                              </w:txbxContent>
                            </wps:txbx>
                            <wps:bodyPr wrap="square" lIns="91440" tIns="45720" rIns="91440" bIns="45720"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6CBF73A4" id="Rectangle 4" o:spid="_x0000_s1027" style="position:absolute;left:0;text-align:left;margin-left:1.85pt;margin-top:-29.65pt;width:89.9pt;height:204.65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" filled="f" stroked="f">
                      <v:textbox style="mso-fit-shape-to-text:t">
                        <w:txbxContent>
                          <w:p w14:paraId="4E1CCD2E" w14:textId="77777777" w:rsidR="00355D9E" w:rsidRPr="007238E2" w:rsidRDefault="00355D9E" w:rsidP="007238E2">
                            <w:pPr>
                              <w:bidi/>
                              <w:rPr>
                                <w:rFonts w:ascii="Sakkal Majalla" w:hAnsi="Sakkal Majalla" w:cs="Sakkal Majalla"/>
                                <w:b/>
                                <w:bCs/>
                                <w:lang w:val="en-GB" w:bidi="ar-QA"/>
                              </w:rPr>
                            </w:pP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lang w:val="en-GB" w:bidi="ar-QA"/>
                              </w:rPr>
                              <w:t>3.1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المجال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الا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ول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proofErr w:type="gramStart"/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تدخل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رقم</w:t>
                            </w:r>
                            <w:proofErr w:type="gramEnd"/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2 (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تنظيم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الدروس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الإثرائية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من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حيث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المستوى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والنوع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>)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423" w:type="dxa"/>
            <w:vAlign w:val="center"/>
          </w:tcPr>
          <w:p w14:paraId="465DDEEB" w14:textId="77777777" w:rsidR="00355D9E" w:rsidRPr="00A80604" w:rsidRDefault="00355D9E" w:rsidP="00355D9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جميع المدرسة 82%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12 علمي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85%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11 علمي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99%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عاشر 84%</w:t>
            </w:r>
          </w:p>
          <w:p w14:paraId="1363E7FE" w14:textId="235C1F62" w:rsidR="00355D9E" w:rsidRPr="00A80604" w:rsidRDefault="00355D9E" w:rsidP="00355D9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335" w:type="dxa"/>
            <w:vAlign w:val="center"/>
          </w:tcPr>
          <w:p w14:paraId="6DBEF770" w14:textId="77777777" w:rsidR="00355D9E" w:rsidRPr="00A80604" w:rsidRDefault="00355D9E" w:rsidP="00355D9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جميع المدرسة 80%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12 علمي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84%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11 علمي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98%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عاشر 83%</w:t>
            </w:r>
          </w:p>
          <w:p w14:paraId="7AC7B74A" w14:textId="4D30F019" w:rsidR="00355D9E" w:rsidRPr="00A80604" w:rsidRDefault="00355D9E" w:rsidP="00355D9E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2397" w:type="dxa"/>
            <w:vAlign w:val="center"/>
          </w:tcPr>
          <w:p w14:paraId="0E1B6749" w14:textId="798F0A38" w:rsidR="00355D9E" w:rsidRPr="00A80604" w:rsidRDefault="00355D9E" w:rsidP="00355D9E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  <w:p w14:paraId="40F4648B" w14:textId="77777777" w:rsidR="00355D9E" w:rsidRPr="00A80604" w:rsidRDefault="00355D9E" w:rsidP="00355D9E">
            <w:pPr>
              <w:bidi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 xml:space="preserve">3.1 نسبة طلاب المرحلة الثانوية الذين يحرزون أكثر من 70% في جميع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المسارات ,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 xml:space="preserve"> المسار العلمي </w:t>
            </w:r>
          </w:p>
          <w:p w14:paraId="5ACF7EAD" w14:textId="4C561032" w:rsidR="00355D9E" w:rsidRPr="00A80604" w:rsidRDefault="00355D9E" w:rsidP="00355D9E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595" w:type="dxa"/>
            <w:vMerge w:val="restart"/>
            <w:shd w:val="clear" w:color="auto" w:fill="0B769F" w:themeFill="accent4" w:themeFillShade="BF"/>
            <w:vAlign w:val="center"/>
          </w:tcPr>
          <w:p w14:paraId="653BA928" w14:textId="5C3EFFE9" w:rsidR="00355D9E" w:rsidRPr="009A23A6" w:rsidRDefault="00355D9E" w:rsidP="00355D9E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FFFFFF" w:themeColor="background1"/>
                <w:rtl/>
                <w:lang w:bidi="ar-QA"/>
              </w:rPr>
              <w:t>التحصيل الأكاديمي</w:t>
            </w:r>
          </w:p>
        </w:tc>
      </w:tr>
      <w:tr w:rsidR="00A90730" w:rsidRPr="009A23A6" w14:paraId="7F40BD20" w14:textId="77777777" w:rsidTr="00A90730">
        <w:trPr>
          <w:trHeight w:val="922"/>
        </w:trPr>
        <w:tc>
          <w:tcPr>
            <w:tcW w:w="692" w:type="dxa"/>
            <w:gridSpan w:val="3"/>
            <w:vAlign w:val="center"/>
          </w:tcPr>
          <w:p w14:paraId="531D94AA" w14:textId="429A6410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775" w:type="dxa"/>
            <w:gridSpan w:val="3"/>
            <w:vAlign w:val="center"/>
          </w:tcPr>
          <w:p w14:paraId="791619AD" w14:textId="2D6839BA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 xml:space="preserve">لا يوجد اختبار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lastRenderedPageBreak/>
              <w:t>بيزا لهذا العام</w:t>
            </w:r>
          </w:p>
        </w:tc>
        <w:tc>
          <w:tcPr>
            <w:tcW w:w="1340" w:type="dxa"/>
            <w:vAlign w:val="center"/>
          </w:tcPr>
          <w:p w14:paraId="70743116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القيادة العليا</w:t>
            </w:r>
          </w:p>
          <w:p w14:paraId="4A8B3060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3905A070" w14:textId="5D4C133F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 xml:space="preserve"> +</w:t>
            </w:r>
          </w:p>
          <w:p w14:paraId="1BA777E2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4897230F" w14:textId="58CBC092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+</w:t>
            </w:r>
          </w:p>
          <w:p w14:paraId="286D4C63" w14:textId="490B10FA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منسقة البيزا</w:t>
            </w:r>
          </w:p>
          <w:p w14:paraId="5FE3F41D" w14:textId="1EA39E4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070" w:type="dxa"/>
            <w:vAlign w:val="center"/>
          </w:tcPr>
          <w:p w14:paraId="4718D686" w14:textId="7D527060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lastRenderedPageBreak/>
              <w:t>صفر</w:t>
            </w:r>
          </w:p>
        </w:tc>
        <w:tc>
          <w:tcPr>
            <w:tcW w:w="3270" w:type="dxa"/>
            <w:vAlign w:val="center"/>
          </w:tcPr>
          <w:p w14:paraId="4D40558F" w14:textId="77777777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1- إعداد خطة إجرائية لاختبارات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البيزا  ومتابعة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تنفيذها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2- توعية الطلاب وأولياء الأمور على أهمية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 xml:space="preserve">اختبار البيزا وتحفيزهم للحصول على نتائج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افضل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3-إنشاء فريق (البيزا)على منصة قطر للتعليم ومتابعة التدريب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4-تدريب الطالبات على نماذج </w:t>
            </w:r>
            <w:proofErr w:type="spell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اختبارالبيزا</w:t>
            </w:r>
            <w:proofErr w:type="spell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ضمن خطة الدروس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5-متابعة تنفيذ الاختبار وتهيئة البيئة المناسبة له. </w:t>
            </w:r>
          </w:p>
          <w:p w14:paraId="1EEAB24A" w14:textId="31CE1490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2033" w:type="dxa"/>
            <w:vAlign w:val="center"/>
          </w:tcPr>
          <w:p w14:paraId="0A60ABD9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 xml:space="preserve">3.3 المجال الأول تدخل رقم 9 (تدريب الطلاب على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 xml:space="preserve">الاختبارات الدولية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>(PISA)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)</w:t>
            </w:r>
          </w:p>
          <w:p w14:paraId="2CC69208" w14:textId="402E7806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23" w:type="dxa"/>
            <w:vAlign w:val="center"/>
          </w:tcPr>
          <w:p w14:paraId="25B72B6F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التباين في مادة الرياضيات (400)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التباين في مادة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العلوم (400)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التباين في مادة القراءة (400)"</w:t>
            </w:r>
          </w:p>
          <w:p w14:paraId="58DD0BE1" w14:textId="583C8B41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335" w:type="dxa"/>
            <w:vAlign w:val="center"/>
          </w:tcPr>
          <w:p w14:paraId="3A2E1DE8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التباين في مادة الرياضيات (400)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التباين في مادة العلوم (400)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التباين في مادة القراءة (400)"</w:t>
            </w:r>
          </w:p>
          <w:p w14:paraId="331DA1D0" w14:textId="412A5E66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2397" w:type="dxa"/>
            <w:vAlign w:val="center"/>
          </w:tcPr>
          <w:p w14:paraId="60BAC598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lastRenderedPageBreak/>
              <w:t xml:space="preserve">3.3 متوسط درجات اختبار البرنامج الدولي لتقييم الطلبة </w:t>
            </w: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  <w:t>PISA</w:t>
            </w: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 xml:space="preserve"> </w:t>
            </w:r>
          </w:p>
          <w:p w14:paraId="12D571B2" w14:textId="30552F92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595" w:type="dxa"/>
            <w:vMerge/>
            <w:shd w:val="clear" w:color="auto" w:fill="0B769F" w:themeFill="accent4" w:themeFillShade="BF"/>
          </w:tcPr>
          <w:p w14:paraId="217777EF" w14:textId="77777777" w:rsidR="00A90730" w:rsidRPr="009A23A6" w:rsidRDefault="00A90730" w:rsidP="00A90730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A90730" w:rsidRPr="009A23A6" w14:paraId="171B560A" w14:textId="77777777" w:rsidTr="00A90730">
        <w:trPr>
          <w:trHeight w:val="530"/>
        </w:trPr>
        <w:tc>
          <w:tcPr>
            <w:tcW w:w="692" w:type="dxa"/>
            <w:gridSpan w:val="3"/>
            <w:vAlign w:val="center"/>
          </w:tcPr>
          <w:p w14:paraId="0F7DF594" w14:textId="745E5580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</w:p>
        </w:tc>
        <w:tc>
          <w:tcPr>
            <w:tcW w:w="775" w:type="dxa"/>
            <w:gridSpan w:val="3"/>
            <w:vAlign w:val="center"/>
          </w:tcPr>
          <w:p w14:paraId="71A46264" w14:textId="2AC05B3D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  <w:t xml:space="preserve">2026 </w:t>
            </w:r>
            <w:r w:rsidRPr="00A80604"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  <w:t>مايو</w:t>
            </w:r>
          </w:p>
        </w:tc>
        <w:tc>
          <w:tcPr>
            <w:tcW w:w="1340" w:type="dxa"/>
            <w:vAlign w:val="center"/>
          </w:tcPr>
          <w:p w14:paraId="13209C14" w14:textId="77777777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القيادة العليا</w:t>
            </w:r>
          </w:p>
          <w:p w14:paraId="3F37DA65" w14:textId="77777777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4E710124" w14:textId="77777777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4A5F9A94" w14:textId="5747DDB2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المرشدة الأكاديمية</w:t>
            </w:r>
          </w:p>
        </w:tc>
        <w:tc>
          <w:tcPr>
            <w:tcW w:w="1070" w:type="dxa"/>
            <w:vAlign w:val="center"/>
          </w:tcPr>
          <w:p w14:paraId="50B9EA2B" w14:textId="2357A281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0</w:t>
            </w:r>
          </w:p>
        </w:tc>
        <w:tc>
          <w:tcPr>
            <w:tcW w:w="3270" w:type="dxa"/>
            <w:vAlign w:val="center"/>
          </w:tcPr>
          <w:p w14:paraId="007E46D2" w14:textId="77777777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1-اعداد خطة قسم الارشاد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الاكاديمي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2-التوجيه الجمعي والفردي لطالبات المستوى العاشر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3-تنظيم معرض للجامعات المحلية </w:t>
            </w:r>
            <w:proofErr w:type="spellStart"/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والدولية،لتوجيه</w:t>
            </w:r>
            <w:proofErr w:type="spellEnd"/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الطالبات لاختيار المسار المناسب.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4-توعية الطالبات القطريات عن برنامج الابتعاث الحكومي وأن اغلب التخصصات تحتاج المسار العلمي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5-توعية أولياء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الأمور  عن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التخصصات والمسارات</w:t>
            </w:r>
          </w:p>
          <w:p w14:paraId="07595BA0" w14:textId="2DCC5662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2033" w:type="dxa"/>
            <w:vAlign w:val="center"/>
          </w:tcPr>
          <w:p w14:paraId="6EE6F11E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3.9 المجال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الأول  تدخل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رقم  12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(الإرشاد الأكاديمي والمهني)</w:t>
            </w:r>
          </w:p>
          <w:p w14:paraId="0A1CC11A" w14:textId="4B91DC81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23" w:type="dxa"/>
            <w:vAlign w:val="center"/>
          </w:tcPr>
          <w:p w14:paraId="06039440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 الحادي عشر نسبة الطلبة (العلمي 57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% ،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الادبي 43%)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2- الثاني عشر نسبة الطلبة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( العلمي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63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% ،الادبي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37%)</w:t>
            </w:r>
          </w:p>
          <w:p w14:paraId="0C28A9DC" w14:textId="79FD9935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335" w:type="dxa"/>
            <w:vAlign w:val="center"/>
          </w:tcPr>
          <w:p w14:paraId="1B427C1F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 الحادي عشر نسبة الطلبة (العلمي 56.3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% ،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الادبي 43.7%)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2- الثاني عشر نسبة الطلبة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( العلمي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62.3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% ،الادبي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37.7%)</w:t>
            </w:r>
          </w:p>
          <w:p w14:paraId="0F09253B" w14:textId="28E6F411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2397" w:type="dxa"/>
            <w:vAlign w:val="center"/>
          </w:tcPr>
          <w:p w14:paraId="5FA0E9FD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 xml:space="preserve">3.9 نسبة الطلبة الملتحقين بكل مسار للصف الحادي عشر والثاني عشر </w:t>
            </w:r>
          </w:p>
          <w:p w14:paraId="6CE606C6" w14:textId="4DF581AC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595" w:type="dxa"/>
            <w:vMerge/>
            <w:shd w:val="clear" w:color="auto" w:fill="0B769F" w:themeFill="accent4" w:themeFillShade="BF"/>
          </w:tcPr>
          <w:p w14:paraId="4F9EB890" w14:textId="77777777" w:rsidR="00A90730" w:rsidRPr="009A23A6" w:rsidRDefault="00A90730" w:rsidP="00A90730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A90730" w:rsidRPr="009A23A6" w14:paraId="081EE56A" w14:textId="77777777" w:rsidTr="00A90730">
        <w:trPr>
          <w:trHeight w:val="866"/>
        </w:trPr>
        <w:tc>
          <w:tcPr>
            <w:tcW w:w="692" w:type="dxa"/>
            <w:gridSpan w:val="3"/>
            <w:vAlign w:val="center"/>
          </w:tcPr>
          <w:p w14:paraId="0D0541D6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775" w:type="dxa"/>
            <w:gridSpan w:val="3"/>
            <w:vAlign w:val="center"/>
          </w:tcPr>
          <w:p w14:paraId="69DD1A1D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نوفمبر </w:t>
            </w:r>
          </w:p>
          <w:p w14:paraId="623FCC3C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448B03BF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241B8A15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يناير</w:t>
            </w:r>
          </w:p>
          <w:p w14:paraId="4F8D1D59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2026</w:t>
            </w:r>
          </w:p>
          <w:p w14:paraId="48E7E7CF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lastRenderedPageBreak/>
              <w:t>مارس</w:t>
            </w:r>
          </w:p>
          <w:p w14:paraId="4214F82D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2026</w:t>
            </w:r>
          </w:p>
          <w:p w14:paraId="3E26008F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60943157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مايو</w:t>
            </w:r>
          </w:p>
          <w:p w14:paraId="0EC07C6D" w14:textId="3BA6D14B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2026</w:t>
            </w:r>
          </w:p>
        </w:tc>
        <w:tc>
          <w:tcPr>
            <w:tcW w:w="1340" w:type="dxa"/>
            <w:vAlign w:val="center"/>
          </w:tcPr>
          <w:p w14:paraId="0B540140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القيادة العليا</w:t>
            </w:r>
          </w:p>
          <w:p w14:paraId="30C0AC26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6A98F49C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+</w:t>
            </w:r>
          </w:p>
          <w:p w14:paraId="08ECF777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09721D52" w14:textId="4F0B9B5C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070" w:type="dxa"/>
            <w:vAlign w:val="center"/>
          </w:tcPr>
          <w:p w14:paraId="79DB7D58" w14:textId="27615D7C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lastRenderedPageBreak/>
              <w:t>10000</w:t>
            </w:r>
          </w:p>
        </w:tc>
        <w:tc>
          <w:tcPr>
            <w:tcW w:w="3270" w:type="dxa"/>
            <w:vAlign w:val="center"/>
          </w:tcPr>
          <w:p w14:paraId="38245999" w14:textId="77777777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1</w:t>
            </w:r>
          </w:p>
          <w:p w14:paraId="29244940" w14:textId="77777777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1-إعداد خطة للمتفوقات من كل قسم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دراسي  ومتابعة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تنفيذها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2-حصر أسماء الطالبات المتفوقات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3-اشراكهم في مسابقات علمية محلية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ودولية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4-تفعيل دور الطالبات المتفوقات في الفصل من خلال استراتيجية المعلم الصغير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5-تنوع الإستراتيجيات التي تراعي الفروق الفردية بين الطالبات وتثير مهارات التفكير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العليا ،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وتزويدهم بأسئلة إثرائية داعمة لذلك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6-تنفيذ الحصص الإثرائية والساعات المكتبية.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7-تكريم وتحفيز الطالبات المتفوقات   </w:t>
            </w:r>
          </w:p>
          <w:p w14:paraId="74649FC3" w14:textId="658E0A70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2033" w:type="dxa"/>
            <w:vAlign w:val="center"/>
          </w:tcPr>
          <w:p w14:paraId="1267B673" w14:textId="77777777" w:rsidR="00A90730" w:rsidRPr="00A80604" w:rsidRDefault="00A90730" w:rsidP="00A90730">
            <w:pPr>
              <w:bidi/>
              <w:spacing w:after="44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5.2 المجال الأول تدخل رقم 2 (تنظيم الدروس الإثرائية من حيث المستوى والنوع)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5.2 المجال الأول تدخل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رقم 7 (تنمية الطلبة ورعايتهم حسب فئاتهم)</w:t>
            </w:r>
          </w:p>
          <w:p w14:paraId="5351F35A" w14:textId="2A7A4479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23" w:type="dxa"/>
            <w:vAlign w:val="center"/>
          </w:tcPr>
          <w:p w14:paraId="11DD25FB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جميع المدرسة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38%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الصف الثاني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عشر  28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الصف الحادي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عشر   47%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الصف العاشر   39%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</w:t>
            </w:r>
          </w:p>
          <w:p w14:paraId="09F192C0" w14:textId="58BA5B8A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335" w:type="dxa"/>
            <w:vAlign w:val="center"/>
          </w:tcPr>
          <w:p w14:paraId="2D9A7064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جميع المدرسة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36.2%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الصف الثاني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عشر  26.9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الصف الحادي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عشر 45.49%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الصف العاشر    37.2%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</w:t>
            </w:r>
          </w:p>
          <w:p w14:paraId="13977511" w14:textId="16E427C4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2397" w:type="dxa"/>
            <w:vAlign w:val="center"/>
          </w:tcPr>
          <w:p w14:paraId="23435767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lastRenderedPageBreak/>
              <w:t>5.2 نسبة الطلبة الحاصلين على 90% واعلى في جميع الصفوف في التقييم النهائي</w:t>
            </w:r>
          </w:p>
          <w:p w14:paraId="3472D230" w14:textId="3BE6BCB4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595" w:type="dxa"/>
            <w:vMerge/>
            <w:shd w:val="clear" w:color="auto" w:fill="0B769F" w:themeFill="accent4" w:themeFillShade="BF"/>
          </w:tcPr>
          <w:p w14:paraId="33F63A14" w14:textId="77777777" w:rsidR="00A90730" w:rsidRPr="009A23A6" w:rsidRDefault="00A90730" w:rsidP="00A90730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A90730" w:rsidRPr="009A23A6" w14:paraId="3133D7BD" w14:textId="77777777" w:rsidTr="00A90730">
        <w:trPr>
          <w:trHeight w:val="866"/>
        </w:trPr>
        <w:tc>
          <w:tcPr>
            <w:tcW w:w="692" w:type="dxa"/>
            <w:gridSpan w:val="3"/>
            <w:vAlign w:val="center"/>
          </w:tcPr>
          <w:p w14:paraId="7F7DAC7E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775" w:type="dxa"/>
            <w:gridSpan w:val="3"/>
            <w:vAlign w:val="center"/>
          </w:tcPr>
          <w:p w14:paraId="3FA2FEDC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6B180AF2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77A79873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يونيو </w:t>
            </w:r>
          </w:p>
          <w:p w14:paraId="6546D4E8" w14:textId="2CE88829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340" w:type="dxa"/>
            <w:vAlign w:val="center"/>
          </w:tcPr>
          <w:p w14:paraId="24CFFCA8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5B895120" w14:textId="3DFA1C21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4A134334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</w:p>
          <w:p w14:paraId="6057C973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المنسقات </w:t>
            </w:r>
          </w:p>
          <w:p w14:paraId="388C8D40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5A1C8CA6" w14:textId="03139530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معلمات المواد</w:t>
            </w:r>
          </w:p>
          <w:p w14:paraId="7043AC70" w14:textId="6F3B347A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6962C748" w14:textId="144CB16C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الأخصائيات </w:t>
            </w:r>
            <w:proofErr w:type="spell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الأجتماعيات</w:t>
            </w:r>
            <w:proofErr w:type="spellEnd"/>
          </w:p>
        </w:tc>
        <w:tc>
          <w:tcPr>
            <w:tcW w:w="1070" w:type="dxa"/>
            <w:vAlign w:val="center"/>
          </w:tcPr>
          <w:p w14:paraId="0D8410CB" w14:textId="1AD9A188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0</w:t>
            </w:r>
          </w:p>
        </w:tc>
        <w:tc>
          <w:tcPr>
            <w:tcW w:w="3270" w:type="dxa"/>
            <w:vAlign w:val="center"/>
          </w:tcPr>
          <w:p w14:paraId="7220D808" w14:textId="77777777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1-تصنيف الطالبات إلى ناجحات بعد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الترفيع ،</w:t>
            </w:r>
            <w:proofErr w:type="spell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الراسبات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،الناجحات</w:t>
            </w:r>
            <w:proofErr w:type="spell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بعد الدور الثاني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2- إعداد خطط علاجية فردية ومتابعة تنفيذها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3-حصر الطالبات المنقولات من مدارس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خاصة ،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وتقديم الدعم لهم.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4-تقديم الحصص الإثرائية وتفعيل الساعات المكتبية.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5-تقديم تدريبات علاجية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6-التواصل البناء والمستمر مع أولياء الأمور</w:t>
            </w:r>
          </w:p>
          <w:p w14:paraId="1E84E3FC" w14:textId="77777777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</w:p>
        </w:tc>
        <w:tc>
          <w:tcPr>
            <w:tcW w:w="2033" w:type="dxa"/>
            <w:vAlign w:val="center"/>
          </w:tcPr>
          <w:p w14:paraId="7C8E4EB9" w14:textId="30BACD1A" w:rsidR="00A90730" w:rsidRPr="00A80604" w:rsidRDefault="00A90730" w:rsidP="00A90730">
            <w:pPr>
              <w:bidi/>
              <w:spacing w:after="44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5.3 المجال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الاول  تدخل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رقم 2(تنظيم الدروس الإثرائية من حيث المستوى والنوع)</w:t>
            </w:r>
          </w:p>
          <w:p w14:paraId="7A6F1A92" w14:textId="77777777" w:rsidR="00A90730" w:rsidRPr="00A80604" w:rsidRDefault="00A90730" w:rsidP="00A90730">
            <w:pPr>
              <w:bidi/>
              <w:spacing w:after="44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5.3 المجال الأول تدخل رقم 7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( تنمية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الطلبة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و رعايتهم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حسب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فئاتهم )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6B2B02C7" w14:textId="095B1EBD" w:rsidR="00A90730" w:rsidRPr="00A80604" w:rsidRDefault="00A90730" w:rsidP="00A90730">
            <w:pPr>
              <w:bidi/>
              <w:spacing w:after="44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423" w:type="dxa"/>
            <w:vAlign w:val="center"/>
          </w:tcPr>
          <w:p w14:paraId="318FC5AD" w14:textId="4FAA8EDB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عاشر</w:t>
            </w:r>
          </w:p>
          <w:p w14:paraId="739F5B48" w14:textId="77777777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21%</w:t>
            </w:r>
          </w:p>
          <w:p w14:paraId="437DC667" w14:textId="77777777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حادي عشر</w:t>
            </w:r>
          </w:p>
          <w:p w14:paraId="4B3130F6" w14:textId="77777777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15%</w:t>
            </w:r>
          </w:p>
          <w:p w14:paraId="39303B83" w14:textId="77777777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ثاني عشر</w:t>
            </w:r>
          </w:p>
          <w:p w14:paraId="6C166A07" w14:textId="0A67EAE2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37%"</w:t>
            </w:r>
          </w:p>
        </w:tc>
        <w:tc>
          <w:tcPr>
            <w:tcW w:w="1335" w:type="dxa"/>
            <w:vAlign w:val="center"/>
          </w:tcPr>
          <w:p w14:paraId="642F94D5" w14:textId="4D072E79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عاشر</w:t>
            </w:r>
          </w:p>
          <w:p w14:paraId="106DA0C0" w14:textId="77777777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23%</w:t>
            </w:r>
          </w:p>
          <w:p w14:paraId="58BC9268" w14:textId="77777777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حادي عشر</w:t>
            </w:r>
          </w:p>
          <w:p w14:paraId="55498383" w14:textId="77777777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17%</w:t>
            </w:r>
          </w:p>
          <w:p w14:paraId="0047095E" w14:textId="77777777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ثاني عشر</w:t>
            </w:r>
          </w:p>
          <w:p w14:paraId="32EE7160" w14:textId="403F0748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39%"</w:t>
            </w:r>
          </w:p>
        </w:tc>
        <w:tc>
          <w:tcPr>
            <w:tcW w:w="2397" w:type="dxa"/>
            <w:vAlign w:val="center"/>
          </w:tcPr>
          <w:p w14:paraId="42743B44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5.3 نسبة رسوب الطلبة في جميع الصفوف</w:t>
            </w:r>
          </w:p>
          <w:p w14:paraId="008039D5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</w:p>
        </w:tc>
        <w:tc>
          <w:tcPr>
            <w:tcW w:w="1595" w:type="dxa"/>
            <w:vMerge/>
            <w:shd w:val="clear" w:color="auto" w:fill="0B769F" w:themeFill="accent4" w:themeFillShade="BF"/>
          </w:tcPr>
          <w:p w14:paraId="52375E92" w14:textId="77777777" w:rsidR="00A90730" w:rsidRPr="009A23A6" w:rsidRDefault="00A90730" w:rsidP="00A90730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A90730" w:rsidRPr="009A23A6" w14:paraId="4C45ED72" w14:textId="77777777" w:rsidTr="00A90730">
        <w:trPr>
          <w:trHeight w:val="1536"/>
        </w:trPr>
        <w:tc>
          <w:tcPr>
            <w:tcW w:w="709" w:type="dxa"/>
            <w:gridSpan w:val="4"/>
            <w:vAlign w:val="center"/>
          </w:tcPr>
          <w:p w14:paraId="56E6D61F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758" w:type="dxa"/>
            <w:gridSpan w:val="2"/>
            <w:vAlign w:val="center"/>
          </w:tcPr>
          <w:p w14:paraId="44474139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7C9E0896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69AC64D2" w14:textId="6C2C47A0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2453C650" w14:textId="15A4BE7C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340" w:type="dxa"/>
            <w:vAlign w:val="center"/>
          </w:tcPr>
          <w:p w14:paraId="503D2557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4185CB49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 والمعلمات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أخصائية الأنشطة</w:t>
            </w:r>
          </w:p>
          <w:p w14:paraId="087B7703" w14:textId="112C353A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فريق الموهوبات</w:t>
            </w:r>
          </w:p>
          <w:p w14:paraId="3CEBA462" w14:textId="2FEC79EB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070" w:type="dxa"/>
            <w:vAlign w:val="center"/>
          </w:tcPr>
          <w:p w14:paraId="370E1BB8" w14:textId="79EDD160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0</w:t>
            </w:r>
          </w:p>
        </w:tc>
        <w:tc>
          <w:tcPr>
            <w:tcW w:w="3270" w:type="dxa"/>
            <w:vAlign w:val="center"/>
          </w:tcPr>
          <w:p w14:paraId="5BB1B4B3" w14:textId="55EA86F7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1-إعداد خطة الموهوبات ضمن برنامج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الموهوبات  الخاص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بالأقسام الدراسية ومتابعة تنفيذها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2-تشكيل فريق رعاية الموهوبات ومتابعة أعمالهم.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.3-حصر أسماء الطالبات الموهوبات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4-اشراكهم في مسابقات محلية ودولية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5-تفعيل دور الطالبات الموهوبات في الفصل من خلال استراتيجيات تراعي أنماط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التعلم .</w:t>
            </w:r>
            <w:proofErr w:type="gramEnd"/>
          </w:p>
          <w:p w14:paraId="334A2CB3" w14:textId="4372E3C7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2033" w:type="dxa"/>
            <w:vAlign w:val="center"/>
          </w:tcPr>
          <w:p w14:paraId="0B79BD30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3.10 المجال الأول تدخل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رقم  11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(رعاية الطلبة الموهوبين)</w:t>
            </w:r>
          </w:p>
          <w:p w14:paraId="3FA1941D" w14:textId="2FA1B02C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23" w:type="dxa"/>
            <w:vAlign w:val="center"/>
          </w:tcPr>
          <w:p w14:paraId="1A52F35D" w14:textId="21E74140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47%</w:t>
            </w:r>
          </w:p>
          <w:p w14:paraId="34BBE225" w14:textId="0F662298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335" w:type="dxa"/>
            <w:vAlign w:val="center"/>
          </w:tcPr>
          <w:p w14:paraId="2F7A469D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 45%</w:t>
            </w:r>
          </w:p>
          <w:p w14:paraId="26DF7577" w14:textId="64D09BB8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2397" w:type="dxa"/>
            <w:vAlign w:val="center"/>
          </w:tcPr>
          <w:p w14:paraId="068FAF0B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3.10 نسبة التحاق الطلبة الموهوبين بالبرامج المخصصة لهم</w:t>
            </w:r>
          </w:p>
          <w:p w14:paraId="65AA2FC5" w14:textId="01D7DC1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595" w:type="dxa"/>
            <w:vMerge w:val="restart"/>
            <w:shd w:val="clear" w:color="auto" w:fill="990033"/>
            <w:vAlign w:val="center"/>
          </w:tcPr>
          <w:p w14:paraId="4CF774BA" w14:textId="4AAA17C8" w:rsidR="00A90730" w:rsidRPr="009A23A6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مشاركة الطلاب وتحفيزهم</w:t>
            </w:r>
          </w:p>
        </w:tc>
      </w:tr>
      <w:tr w:rsidR="00A90730" w:rsidRPr="009A23A6" w14:paraId="324FC72F" w14:textId="77777777" w:rsidTr="00A90730">
        <w:trPr>
          <w:trHeight w:val="624"/>
        </w:trPr>
        <w:tc>
          <w:tcPr>
            <w:tcW w:w="732" w:type="dxa"/>
            <w:gridSpan w:val="5"/>
            <w:vAlign w:val="center"/>
          </w:tcPr>
          <w:p w14:paraId="6AF8838D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735" w:type="dxa"/>
            <w:vAlign w:val="center"/>
          </w:tcPr>
          <w:p w14:paraId="2752416B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19A47C6A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359B0926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31B2FB24" w14:textId="17BACB6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340" w:type="dxa"/>
            <w:vAlign w:val="center"/>
          </w:tcPr>
          <w:p w14:paraId="32E7BDF3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0897F6B3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25A2AB0C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648F79B5" w14:textId="6C88B05E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المعلمات</w:t>
            </w:r>
          </w:p>
          <w:p w14:paraId="7F6EE1B9" w14:textId="6F3CF6C2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أخصائية الأنشطة</w:t>
            </w:r>
          </w:p>
          <w:p w14:paraId="5BD67D3A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فريق الموهوبات</w:t>
            </w:r>
          </w:p>
          <w:p w14:paraId="3A596DEB" w14:textId="73F902A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070" w:type="dxa"/>
            <w:vAlign w:val="center"/>
          </w:tcPr>
          <w:p w14:paraId="13DAA20C" w14:textId="03F03DC1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13500</w:t>
            </w:r>
          </w:p>
        </w:tc>
        <w:tc>
          <w:tcPr>
            <w:tcW w:w="3270" w:type="dxa"/>
            <w:vAlign w:val="center"/>
          </w:tcPr>
          <w:p w14:paraId="6485427A" w14:textId="249D5678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1-إعداد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استبيان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وحصر مواهب القطريات الموهوبات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2-توعية الطالبات القطريات حول أهمية المسابقات الدولية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3-تدريبهم على المسابقات الدولية                   </w:t>
            </w:r>
          </w:p>
          <w:p w14:paraId="1D99A1FA" w14:textId="1932AC00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4-تكريم الطالبات الفائزات لتشجيع الطالبات القطريات على المشاركة</w:t>
            </w:r>
          </w:p>
          <w:p w14:paraId="45875963" w14:textId="7F7439C4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2033" w:type="dxa"/>
            <w:vAlign w:val="center"/>
          </w:tcPr>
          <w:p w14:paraId="13FB4E37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3.11 المجال الأول تدخل رقم 11 (رعاية الطلبة الموهوبين)</w:t>
            </w:r>
          </w:p>
          <w:p w14:paraId="747CF930" w14:textId="68F05622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23" w:type="dxa"/>
            <w:vAlign w:val="center"/>
          </w:tcPr>
          <w:p w14:paraId="7970988D" w14:textId="3C9930A8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15</w:t>
            </w:r>
          </w:p>
        </w:tc>
        <w:tc>
          <w:tcPr>
            <w:tcW w:w="1335" w:type="dxa"/>
            <w:vAlign w:val="center"/>
          </w:tcPr>
          <w:p w14:paraId="6F994BA3" w14:textId="629AA1CD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12</w:t>
            </w:r>
          </w:p>
        </w:tc>
        <w:tc>
          <w:tcPr>
            <w:tcW w:w="2397" w:type="dxa"/>
            <w:vAlign w:val="center"/>
          </w:tcPr>
          <w:p w14:paraId="66F79423" w14:textId="2575FA5E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3.11 عدد الطلبة المشاركين اللذين يمثلون دولة قطر في المسابقات الدولية (القطريين)</w:t>
            </w:r>
          </w:p>
        </w:tc>
        <w:tc>
          <w:tcPr>
            <w:tcW w:w="1595" w:type="dxa"/>
            <w:vMerge/>
            <w:shd w:val="clear" w:color="auto" w:fill="990033"/>
          </w:tcPr>
          <w:p w14:paraId="42FB0085" w14:textId="77777777" w:rsidR="00A90730" w:rsidRPr="009A23A6" w:rsidRDefault="00A90730" w:rsidP="00A90730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A90730" w:rsidRPr="009A23A6" w14:paraId="40FF79EE" w14:textId="77777777" w:rsidTr="00A90730">
        <w:trPr>
          <w:trHeight w:val="1430"/>
        </w:trPr>
        <w:tc>
          <w:tcPr>
            <w:tcW w:w="732" w:type="dxa"/>
            <w:gridSpan w:val="5"/>
            <w:vAlign w:val="center"/>
          </w:tcPr>
          <w:p w14:paraId="108271C1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735" w:type="dxa"/>
            <w:vAlign w:val="center"/>
          </w:tcPr>
          <w:p w14:paraId="634E3103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49BB2A30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1FD2ACEC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18EAD803" w14:textId="70409E71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340" w:type="dxa"/>
            <w:vAlign w:val="center"/>
          </w:tcPr>
          <w:p w14:paraId="377D4EF8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5D4B45B3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2BBDDA6A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2D70EE0C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المعلمات</w:t>
            </w:r>
          </w:p>
          <w:p w14:paraId="60691E85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أخصائية الأنشطة</w:t>
            </w:r>
          </w:p>
          <w:p w14:paraId="046D9AE6" w14:textId="545E0F49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</w:p>
        </w:tc>
        <w:tc>
          <w:tcPr>
            <w:tcW w:w="1070" w:type="dxa"/>
            <w:vAlign w:val="center"/>
          </w:tcPr>
          <w:p w14:paraId="1C698F45" w14:textId="6CD03DAC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 xml:space="preserve">8000 </w:t>
            </w:r>
          </w:p>
          <w:p w14:paraId="7BDC18AE" w14:textId="4043A318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3270" w:type="dxa"/>
            <w:vAlign w:val="center"/>
          </w:tcPr>
          <w:p w14:paraId="4D3EA148" w14:textId="77777777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1-تنفيذ استبانة عقلية النمو للطالبات  </w:t>
            </w:r>
          </w:p>
          <w:p w14:paraId="1D367401" w14:textId="76BE244A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2- تنفيذ استراتيجيات متنوعة واسئلة </w:t>
            </w:r>
            <w:proofErr w:type="spell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أثرائية</w:t>
            </w:r>
            <w:proofErr w:type="spell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تراعي </w:t>
            </w:r>
            <w:proofErr w:type="spell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مهارت</w:t>
            </w:r>
            <w:proofErr w:type="spell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التفكير العليا وحل المشكلات والتفكير الإبداعي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3-توجيه ومتابعة وتطوير المعلمات في المهارات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المطلوبة(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الفروق الفردية-الاستراتيجيات-مهارات التفكير العليا-صياغات الأسئلة الصفية)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4-تطبيق سياسة التحفيز والمكافئات لجميع الفئات.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5-تنوع الأنشطة واللجان المدرسية واشراك الطالبات فيها بجميع فئاتهم.</w:t>
            </w:r>
          </w:p>
          <w:p w14:paraId="45ABD514" w14:textId="364AC378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2033" w:type="dxa"/>
            <w:vAlign w:val="center"/>
          </w:tcPr>
          <w:p w14:paraId="74C385F7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5.10 المجال الأول تدخل رقم 6 (تنمية مهارات التفكير العليا)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5.10 المجال الرابع تدخل رقم 5 (تطبيق سياسة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التحفيز والمكافئات لجميع فئات الطلبة (الفائقين-المتحسنين-الموهوبين-الإنجازات)</w:t>
            </w:r>
          </w:p>
          <w:p w14:paraId="6C1A427F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23" w:type="dxa"/>
            <w:vAlign w:val="center"/>
          </w:tcPr>
          <w:p w14:paraId="4675E0FF" w14:textId="2E4FC36A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lastRenderedPageBreak/>
              <w:t>94%</w:t>
            </w:r>
          </w:p>
        </w:tc>
        <w:tc>
          <w:tcPr>
            <w:tcW w:w="1335" w:type="dxa"/>
            <w:vAlign w:val="center"/>
          </w:tcPr>
          <w:p w14:paraId="33456EFA" w14:textId="1F746868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92%</w:t>
            </w:r>
          </w:p>
        </w:tc>
        <w:tc>
          <w:tcPr>
            <w:tcW w:w="2397" w:type="dxa"/>
            <w:vAlign w:val="center"/>
          </w:tcPr>
          <w:p w14:paraId="09BF4C95" w14:textId="60F83BE9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5.10 نسبة الطلاب الذين يتميزون بعقلية النمو</w:t>
            </w:r>
          </w:p>
        </w:tc>
        <w:tc>
          <w:tcPr>
            <w:tcW w:w="1595" w:type="dxa"/>
            <w:vMerge/>
            <w:shd w:val="clear" w:color="auto" w:fill="990033"/>
          </w:tcPr>
          <w:p w14:paraId="0AE9A8DA" w14:textId="77777777" w:rsidR="00A90730" w:rsidRPr="009A23A6" w:rsidRDefault="00A90730" w:rsidP="00A90730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A90730" w:rsidRPr="009A23A6" w14:paraId="26CC6FDB" w14:textId="77777777" w:rsidTr="00A90730">
        <w:trPr>
          <w:trHeight w:val="521"/>
        </w:trPr>
        <w:tc>
          <w:tcPr>
            <w:tcW w:w="732" w:type="dxa"/>
            <w:gridSpan w:val="5"/>
            <w:vAlign w:val="center"/>
          </w:tcPr>
          <w:p w14:paraId="41A7235C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5D99014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53B53BD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4491DB9" w14:textId="77B559DE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735" w:type="dxa"/>
            <w:vAlign w:val="center"/>
          </w:tcPr>
          <w:p w14:paraId="03458207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2C193436" w14:textId="1C99FB12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5DF4C5A5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24F3677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23F564EC" w14:textId="03E93FD0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340" w:type="dxa"/>
            <w:vAlign w:val="center"/>
          </w:tcPr>
          <w:p w14:paraId="487DE115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2030D127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0BD47593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70AF48EA" w14:textId="69922DCD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0F8D21E9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أخصائية الأنشطة</w:t>
            </w:r>
          </w:p>
          <w:p w14:paraId="14B2B247" w14:textId="266E1A99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1D964C19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62275C0" w14:textId="05C820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الأخصائيات الاجتماعيات</w:t>
            </w:r>
          </w:p>
          <w:p w14:paraId="182D73D3" w14:textId="69FDCBBC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070" w:type="dxa"/>
            <w:vAlign w:val="center"/>
          </w:tcPr>
          <w:p w14:paraId="22C12113" w14:textId="336B40A9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5000</w:t>
            </w:r>
          </w:p>
        </w:tc>
        <w:tc>
          <w:tcPr>
            <w:tcW w:w="3270" w:type="dxa"/>
            <w:vAlign w:val="center"/>
          </w:tcPr>
          <w:p w14:paraId="46BDE3F8" w14:textId="77777777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1-إعداد ومتابعة خطة القيم ومتابعة تنفيذه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ا -إعداد خطة الموهوبات ضمن برنامج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الموهوبات  الخاص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بالأقسام الدراسية ومتابعة تنفيذها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2-تشكيل لجنة رعاية الموهوبات ومتابعة أعمالهم.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3-تنفيذ أنشطة لاصفية تعزز الهوية الوطنية وإشراك أولياء الأمور فيها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4- قياس أثر هذه الأنشطة على السلوك العام للطلاب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5-تعزيز الطالبات المشاركات في المسابقات والأنشطة.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6-تطبيق سياسة التحفيز والمكافئات لجميع الفئات.</w:t>
            </w:r>
          </w:p>
          <w:p w14:paraId="661E8AF3" w14:textId="7D27E511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2033" w:type="dxa"/>
            <w:vAlign w:val="center"/>
          </w:tcPr>
          <w:p w14:paraId="7A784225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7.2 المجال الأول تدخل رقم 11 (رعاية الطلبة الموهوبين)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7.2 المجال الرابع تدخل رقم 6 (تحسين جودة حياة الطالب)</w:t>
            </w:r>
          </w:p>
          <w:p w14:paraId="3CC57D32" w14:textId="6725417F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23" w:type="dxa"/>
            <w:vAlign w:val="center"/>
          </w:tcPr>
          <w:p w14:paraId="7F60B6BC" w14:textId="4B6BDBCB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85%</w:t>
            </w:r>
          </w:p>
        </w:tc>
        <w:tc>
          <w:tcPr>
            <w:tcW w:w="1335" w:type="dxa"/>
            <w:vAlign w:val="center"/>
          </w:tcPr>
          <w:p w14:paraId="3C4F46C1" w14:textId="041CB087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83%</w:t>
            </w:r>
          </w:p>
        </w:tc>
        <w:tc>
          <w:tcPr>
            <w:tcW w:w="2397" w:type="dxa"/>
            <w:vAlign w:val="center"/>
          </w:tcPr>
          <w:p w14:paraId="485A28B6" w14:textId="7A98FACB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7.2 نسبة طلبة المدارس المشاركين سنويا في البرامج والأنشطة التربوية والترفيهية والثقافية والرياضية والفنية المعززة للقيم والهوية الوطنية من إجمالي الطلبة في المدارس</w:t>
            </w:r>
          </w:p>
        </w:tc>
        <w:tc>
          <w:tcPr>
            <w:tcW w:w="1595" w:type="dxa"/>
            <w:vMerge/>
            <w:shd w:val="clear" w:color="auto" w:fill="990033"/>
          </w:tcPr>
          <w:p w14:paraId="45D8BCB6" w14:textId="77777777" w:rsidR="00A90730" w:rsidRPr="009A23A6" w:rsidRDefault="00A90730" w:rsidP="00A90730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A90730" w:rsidRPr="009A23A6" w14:paraId="7C226A2A" w14:textId="77777777" w:rsidTr="00A90730">
        <w:trPr>
          <w:trHeight w:val="3410"/>
        </w:trPr>
        <w:tc>
          <w:tcPr>
            <w:tcW w:w="732" w:type="dxa"/>
            <w:gridSpan w:val="5"/>
            <w:vAlign w:val="center"/>
          </w:tcPr>
          <w:p w14:paraId="57421E87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735" w:type="dxa"/>
            <w:vAlign w:val="center"/>
          </w:tcPr>
          <w:p w14:paraId="018C8614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07005CB3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37E57AEC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784D20EE" w14:textId="79A96F32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340" w:type="dxa"/>
            <w:vAlign w:val="center"/>
          </w:tcPr>
          <w:p w14:paraId="2C298472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4FCAC98D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31A312A5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580F1769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5601FE52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أخصائية الأنشطة</w:t>
            </w:r>
          </w:p>
          <w:p w14:paraId="25866E33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313E6F46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33F949D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الأخصائيات الاجتماعيات</w:t>
            </w:r>
          </w:p>
          <w:p w14:paraId="41F53C81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</w:p>
        </w:tc>
        <w:tc>
          <w:tcPr>
            <w:tcW w:w="1070" w:type="dxa"/>
            <w:vAlign w:val="center"/>
          </w:tcPr>
          <w:p w14:paraId="781EFCF2" w14:textId="25E885A9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1500</w:t>
            </w:r>
          </w:p>
        </w:tc>
        <w:tc>
          <w:tcPr>
            <w:tcW w:w="3270" w:type="dxa"/>
            <w:vAlign w:val="center"/>
          </w:tcPr>
          <w:p w14:paraId="5A761D29" w14:textId="7CA4DDDB" w:rsidR="00A90730" w:rsidRPr="00A80604" w:rsidRDefault="00A90730" w:rsidP="00A90730">
            <w:pPr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</w:p>
          <w:p w14:paraId="1849A8BC" w14:textId="77777777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1-نشر وتطبيق سياسة التحفيز والمكافئات لجميع الفئات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2- متابعة سلوك الطالبات من خلال إعداد التقرير السلوكي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والاكاديمي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وارساله لأولياء الأمور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3-استخدام نموذج المخالفات الصفية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4-نشر سياسة الضبط السلوكي لجميع الفئات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5-اشراك الطالبات في اللجان والأنشطة والمسابقات</w:t>
            </w:r>
          </w:p>
          <w:p w14:paraId="57DAD92E" w14:textId="5BE00D33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</w:p>
        </w:tc>
        <w:tc>
          <w:tcPr>
            <w:tcW w:w="2033" w:type="dxa"/>
            <w:vAlign w:val="center"/>
          </w:tcPr>
          <w:p w14:paraId="7E7056A4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5.11 المجال الأول تدخل رقم 8 (إدارة سلوك الطلبة)</w:t>
            </w:r>
          </w:p>
          <w:p w14:paraId="01CAB0ED" w14:textId="36B8D275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5.11 المجال الثاني تدخل رقم 8(الإدارة الصفية)</w:t>
            </w:r>
          </w:p>
        </w:tc>
        <w:tc>
          <w:tcPr>
            <w:tcW w:w="1423" w:type="dxa"/>
            <w:vAlign w:val="center"/>
          </w:tcPr>
          <w:p w14:paraId="57F22733" w14:textId="7B91FDC4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26%</w:t>
            </w:r>
          </w:p>
        </w:tc>
        <w:tc>
          <w:tcPr>
            <w:tcW w:w="1335" w:type="dxa"/>
            <w:vAlign w:val="center"/>
          </w:tcPr>
          <w:p w14:paraId="7FD6A4B8" w14:textId="409DB0EB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28%</w:t>
            </w:r>
          </w:p>
        </w:tc>
        <w:tc>
          <w:tcPr>
            <w:tcW w:w="2397" w:type="dxa"/>
            <w:vAlign w:val="center"/>
          </w:tcPr>
          <w:p w14:paraId="477D0747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5.11 نسبة عدم انضباط الطلاب أثناء سير الدروس الصفية</w:t>
            </w:r>
          </w:p>
          <w:p w14:paraId="687A2BD7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595" w:type="dxa"/>
            <w:shd w:val="clear" w:color="auto" w:fill="FFD3A7"/>
            <w:vAlign w:val="center"/>
          </w:tcPr>
          <w:p w14:paraId="31F0C0D5" w14:textId="77777777" w:rsidR="00A90730" w:rsidRPr="009A23A6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rtl/>
                <w:lang w:bidi="ar-QA"/>
              </w:rPr>
            </w:pPr>
          </w:p>
        </w:tc>
      </w:tr>
      <w:tr w:rsidR="00A90730" w:rsidRPr="009A23A6" w14:paraId="4C418F8E" w14:textId="77777777" w:rsidTr="00A90730">
        <w:trPr>
          <w:trHeight w:val="3410"/>
        </w:trPr>
        <w:tc>
          <w:tcPr>
            <w:tcW w:w="732" w:type="dxa"/>
            <w:gridSpan w:val="5"/>
            <w:vAlign w:val="center"/>
          </w:tcPr>
          <w:p w14:paraId="67FF547E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735" w:type="dxa"/>
            <w:vAlign w:val="center"/>
          </w:tcPr>
          <w:p w14:paraId="4CEBCBB3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0CF272FD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20B81AD5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0BEBE0F4" w14:textId="51EA1C65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340" w:type="dxa"/>
            <w:vAlign w:val="center"/>
          </w:tcPr>
          <w:p w14:paraId="590D913C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78898CF3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4FF14488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75DEF1CA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7321B38C" w14:textId="1BD1C209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070" w:type="dxa"/>
            <w:vAlign w:val="center"/>
          </w:tcPr>
          <w:p w14:paraId="6EF209ED" w14:textId="67870A5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5000</w:t>
            </w:r>
          </w:p>
        </w:tc>
        <w:tc>
          <w:tcPr>
            <w:tcW w:w="3270" w:type="dxa"/>
            <w:vAlign w:val="center"/>
          </w:tcPr>
          <w:p w14:paraId="500CB77D" w14:textId="77777777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1-اشراك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  في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المسابقات الخارجية وتشجيعهم وتكريمهم على المشاركة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2-اشراك المعلمات في اللجان المدرسية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3-اشراك المعلمات الموهوبات في تدريب ودعم الزميلات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4-اشراك المعلمات في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تنفيذ  خطة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التطوير العامة للمدرسة.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5-تسجيل المعلمات في الورش المناسب لهن.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6-تعزيز مهارات وقدرات المعلمين وتطويرها وضمان التدرج الوظيفي.</w:t>
            </w:r>
          </w:p>
          <w:p w14:paraId="5673C3E7" w14:textId="025B8F1C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2033" w:type="dxa"/>
            <w:vAlign w:val="center"/>
          </w:tcPr>
          <w:p w14:paraId="4927349C" w14:textId="77777777" w:rsidR="00A90730" w:rsidRPr="00A80604" w:rsidRDefault="00A90730" w:rsidP="00A90730">
            <w:pPr>
              <w:bidi/>
              <w:spacing w:after="44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12.1 المجال الثاني تدخل رقم 3 (تشجيع الممارسات التعاونية بين المعلمين)</w:t>
            </w:r>
          </w:p>
          <w:p w14:paraId="322F6A08" w14:textId="117FDF54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423" w:type="dxa"/>
            <w:vAlign w:val="center"/>
          </w:tcPr>
          <w:p w14:paraId="60038B12" w14:textId="73EB19DD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42</w:t>
            </w:r>
          </w:p>
        </w:tc>
        <w:tc>
          <w:tcPr>
            <w:tcW w:w="1335" w:type="dxa"/>
            <w:vAlign w:val="center"/>
          </w:tcPr>
          <w:p w14:paraId="02FB2D66" w14:textId="3911E58B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40</w:t>
            </w:r>
          </w:p>
        </w:tc>
        <w:tc>
          <w:tcPr>
            <w:tcW w:w="2397" w:type="dxa"/>
            <w:vAlign w:val="center"/>
          </w:tcPr>
          <w:p w14:paraId="79095F31" w14:textId="1FA1E4C8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12.1عددأصحاب المواهب القطريين والغير القطريين الملتحقين بمهنة التعليم ..</w:t>
            </w:r>
          </w:p>
        </w:tc>
        <w:tc>
          <w:tcPr>
            <w:tcW w:w="1595" w:type="dxa"/>
            <w:shd w:val="clear" w:color="auto" w:fill="FFD3A7"/>
            <w:vAlign w:val="center"/>
          </w:tcPr>
          <w:p w14:paraId="7795E365" w14:textId="48115B03" w:rsidR="00A90730" w:rsidRPr="009A23A6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rtl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 w:themeColor="background1"/>
                <w:rtl/>
                <w:lang w:bidi="ar-QA"/>
              </w:rPr>
              <w:t>فاعلية التعلم</w:t>
            </w:r>
          </w:p>
        </w:tc>
      </w:tr>
      <w:tr w:rsidR="00A90730" w:rsidRPr="009A23A6" w14:paraId="73AAB83C" w14:textId="77777777" w:rsidTr="00A90730">
        <w:trPr>
          <w:trHeight w:val="312"/>
        </w:trPr>
        <w:tc>
          <w:tcPr>
            <w:tcW w:w="732" w:type="dxa"/>
            <w:gridSpan w:val="5"/>
            <w:vAlign w:val="center"/>
          </w:tcPr>
          <w:p w14:paraId="352BF014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735" w:type="dxa"/>
            <w:vAlign w:val="center"/>
          </w:tcPr>
          <w:p w14:paraId="67B52973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2C0407A8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483F2453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يونيو</w:t>
            </w:r>
          </w:p>
          <w:p w14:paraId="2E033C6D" w14:textId="39616A94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340" w:type="dxa"/>
            <w:vAlign w:val="center"/>
          </w:tcPr>
          <w:p w14:paraId="6547AFFF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القيادة العليا</w:t>
            </w:r>
          </w:p>
          <w:p w14:paraId="0A37C054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17D9FF34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21203992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27A283EE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+</w:t>
            </w:r>
          </w:p>
          <w:p w14:paraId="4D31FC1C" w14:textId="6EAAC05C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منسقة المشاريع الالكترونية</w:t>
            </w:r>
          </w:p>
        </w:tc>
        <w:tc>
          <w:tcPr>
            <w:tcW w:w="1070" w:type="dxa"/>
            <w:vAlign w:val="center"/>
          </w:tcPr>
          <w:p w14:paraId="11A1A833" w14:textId="5B836CDC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lastRenderedPageBreak/>
              <w:t>1000</w:t>
            </w:r>
          </w:p>
        </w:tc>
        <w:tc>
          <w:tcPr>
            <w:tcW w:w="3270" w:type="dxa"/>
            <w:vAlign w:val="center"/>
          </w:tcPr>
          <w:p w14:paraId="5C10CFB3" w14:textId="77777777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1عمل استبانة بداية العام للطالبات لقياس مدى توفر أجهزة الكترونية لديهن يمكن من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خلالها الوصول إلى شبكة الأنترنت من المنزل.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2- جمع الاحصائيات ومقارنتها بإحصائيات دخول الطالبات على المنصة.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3-تقديم التدريب والدعم المناسب لجميع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الفئات(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طالبات </w:t>
            </w:r>
            <w:proofErr w:type="spell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أولياءأمور</w:t>
            </w:r>
            <w:proofErr w:type="spell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-معلمات) على استخدام نظام قطر للتعليم.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4-متابعة المعلمات للطالبات على منصة قطر للتعليم وتعزيز المتفاعلات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5-حصر الطالبات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الغير متفاعلات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في المنصة والتواصل معهم وتقديم الدعم اللازم لهم</w:t>
            </w:r>
          </w:p>
          <w:p w14:paraId="01BE60D5" w14:textId="0BEBBC86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2033" w:type="dxa"/>
            <w:vAlign w:val="center"/>
          </w:tcPr>
          <w:p w14:paraId="7B634C25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4.1 المجال الرابع تدخل رقم 4</w:t>
            </w:r>
          </w:p>
          <w:p w14:paraId="13C34ACA" w14:textId="626C9A2B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 xml:space="preserve">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( استخدام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برامج تكنولوجية وتعليمية لضمان التواصل الفعال (برامج التواصل الاجتماعي-نظام قطر للتعليم..)</w:t>
            </w:r>
          </w:p>
          <w:p w14:paraId="7F95769C" w14:textId="31B41D1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23" w:type="dxa"/>
            <w:vAlign w:val="center"/>
          </w:tcPr>
          <w:p w14:paraId="23F43776" w14:textId="7CC9B338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lastRenderedPageBreak/>
              <w:t>85%</w:t>
            </w:r>
          </w:p>
        </w:tc>
        <w:tc>
          <w:tcPr>
            <w:tcW w:w="1335" w:type="dxa"/>
            <w:vAlign w:val="center"/>
          </w:tcPr>
          <w:p w14:paraId="6B006CED" w14:textId="3AD5BD51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84%</w:t>
            </w:r>
          </w:p>
        </w:tc>
        <w:tc>
          <w:tcPr>
            <w:tcW w:w="2397" w:type="dxa"/>
            <w:vAlign w:val="center"/>
          </w:tcPr>
          <w:p w14:paraId="0A5FAFBF" w14:textId="1BE271EB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4.1 نسبة وصول الطلبة إلى الشبكة - حكومي</w:t>
            </w:r>
          </w:p>
        </w:tc>
        <w:tc>
          <w:tcPr>
            <w:tcW w:w="1595" w:type="dxa"/>
            <w:shd w:val="clear" w:color="auto" w:fill="0B769F" w:themeFill="accent4" w:themeFillShade="BF"/>
            <w:vAlign w:val="center"/>
          </w:tcPr>
          <w:p w14:paraId="13E5D861" w14:textId="3A9FC2D8" w:rsidR="00A90730" w:rsidRPr="009A23A6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rtl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 w:themeColor="background1"/>
                <w:rtl/>
                <w:lang w:bidi="ar-QA"/>
              </w:rPr>
              <w:t>تكامل التكنولوجيا</w:t>
            </w:r>
          </w:p>
        </w:tc>
      </w:tr>
      <w:tr w:rsidR="00A90730" w:rsidRPr="009A23A6" w14:paraId="41B12831" w14:textId="77777777" w:rsidTr="00A90730">
        <w:trPr>
          <w:trHeight w:val="1277"/>
        </w:trPr>
        <w:tc>
          <w:tcPr>
            <w:tcW w:w="732" w:type="dxa"/>
            <w:gridSpan w:val="5"/>
            <w:vAlign w:val="center"/>
          </w:tcPr>
          <w:p w14:paraId="3CA2851B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735" w:type="dxa"/>
            <w:vAlign w:val="center"/>
          </w:tcPr>
          <w:p w14:paraId="5B88A381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23F576DD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58A1B9AE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564CA529" w14:textId="4F5D30F6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340" w:type="dxa"/>
            <w:vAlign w:val="center"/>
          </w:tcPr>
          <w:p w14:paraId="2BE4EEB3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الإخصائيات</w:t>
            </w:r>
          </w:p>
          <w:p w14:paraId="71AA0799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الاجتماعيات </w:t>
            </w:r>
          </w:p>
          <w:p w14:paraId="07C0A2F0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26E1B57C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 منسقة شؤون الطلبة</w:t>
            </w:r>
          </w:p>
          <w:p w14:paraId="338F2719" w14:textId="15DBA8A6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+</w:t>
            </w:r>
          </w:p>
          <w:p w14:paraId="4F8A6567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النائبة الإدارية</w:t>
            </w:r>
          </w:p>
          <w:p w14:paraId="670A1ACB" w14:textId="0B60FC0F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المعلمات </w:t>
            </w:r>
          </w:p>
          <w:p w14:paraId="5568FFD8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070" w:type="dxa"/>
            <w:vAlign w:val="center"/>
          </w:tcPr>
          <w:p w14:paraId="382BD52A" w14:textId="31BDB7A4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500</w:t>
            </w:r>
          </w:p>
        </w:tc>
        <w:tc>
          <w:tcPr>
            <w:tcW w:w="3270" w:type="dxa"/>
            <w:vAlign w:val="center"/>
          </w:tcPr>
          <w:p w14:paraId="1186F187" w14:textId="77777777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1-حصر أنواع غياب الطلاب في المدرسة       2-دراسة حالة كل مجموعة من خلال التواصل مع أولياء الأمور                                       3-إجراء مقارنات بين إحصاءات الغياب شهريا وفصليا وسنويا                                         4-تكريم الطالبات المنضبطات في الطابور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5-تقديم أنشطة متنوعة لا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صفية .</w:t>
            </w:r>
            <w:proofErr w:type="gramEnd"/>
          </w:p>
          <w:p w14:paraId="049D81FB" w14:textId="77777777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2033" w:type="dxa"/>
            <w:vAlign w:val="center"/>
          </w:tcPr>
          <w:p w14:paraId="21032EAE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5.5 المجال الأول تدخل رقم 3 (زيادة دافعية الطلبة للتعلم)</w:t>
            </w:r>
          </w:p>
          <w:p w14:paraId="299025DE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23" w:type="dxa"/>
            <w:vAlign w:val="center"/>
          </w:tcPr>
          <w:p w14:paraId="1A098B85" w14:textId="6F8FB7E8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11%</w:t>
            </w:r>
          </w:p>
        </w:tc>
        <w:tc>
          <w:tcPr>
            <w:tcW w:w="1335" w:type="dxa"/>
            <w:vAlign w:val="center"/>
          </w:tcPr>
          <w:p w14:paraId="7B3A26EF" w14:textId="08873282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12%</w:t>
            </w:r>
          </w:p>
        </w:tc>
        <w:tc>
          <w:tcPr>
            <w:tcW w:w="2397" w:type="dxa"/>
            <w:vAlign w:val="center"/>
          </w:tcPr>
          <w:p w14:paraId="5287454B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5.5 نسبة الغياب / التأخير عن الدروس في الصفوف (1) إلى (12)</w:t>
            </w:r>
          </w:p>
          <w:p w14:paraId="00F492D1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595" w:type="dxa"/>
            <w:vMerge w:val="restart"/>
            <w:shd w:val="clear" w:color="auto" w:fill="990033"/>
            <w:vAlign w:val="center"/>
          </w:tcPr>
          <w:p w14:paraId="41B1164C" w14:textId="1A035492" w:rsidR="00A90730" w:rsidRPr="009A23A6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الثقافة المدرسية</w:t>
            </w:r>
          </w:p>
        </w:tc>
      </w:tr>
      <w:tr w:rsidR="00A90730" w:rsidRPr="009A23A6" w14:paraId="705E3F3B" w14:textId="77777777" w:rsidTr="00A90730">
        <w:trPr>
          <w:trHeight w:val="1277"/>
        </w:trPr>
        <w:tc>
          <w:tcPr>
            <w:tcW w:w="732" w:type="dxa"/>
            <w:gridSpan w:val="5"/>
            <w:vAlign w:val="center"/>
          </w:tcPr>
          <w:p w14:paraId="24410C2E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735" w:type="dxa"/>
            <w:vAlign w:val="center"/>
          </w:tcPr>
          <w:p w14:paraId="39B0ABF2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49C12C7E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4D070D7B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4CCAC964" w14:textId="229D0A3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340" w:type="dxa"/>
            <w:vAlign w:val="center"/>
          </w:tcPr>
          <w:p w14:paraId="261CA867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1C013B7D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مربيات الفصول</w:t>
            </w:r>
          </w:p>
          <w:p w14:paraId="54BDE0F3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4D745AEA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منسقة الأنشطة</w:t>
            </w:r>
          </w:p>
          <w:p w14:paraId="351F3841" w14:textId="2C9031DA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الأخصائيات</w:t>
            </w:r>
          </w:p>
          <w:p w14:paraId="38550782" w14:textId="0F3337E2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الاجتماعيات</w:t>
            </w:r>
          </w:p>
          <w:p w14:paraId="1A9CDC5E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070" w:type="dxa"/>
            <w:vAlign w:val="center"/>
          </w:tcPr>
          <w:p w14:paraId="0EBED03A" w14:textId="5E274323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lastRenderedPageBreak/>
              <w:t>500</w:t>
            </w:r>
          </w:p>
        </w:tc>
        <w:tc>
          <w:tcPr>
            <w:tcW w:w="3270" w:type="dxa"/>
            <w:vAlign w:val="center"/>
          </w:tcPr>
          <w:p w14:paraId="63E68456" w14:textId="77777777" w:rsidR="00A90730" w:rsidRPr="00A80604" w:rsidRDefault="00A90730" w:rsidP="00A90730">
            <w:pPr>
              <w:bidi/>
              <w:rPr>
                <w:rFonts w:ascii="Sakkal Majalla" w:hAnsi="Sakkal Majalla" w:cs="Sakkal Majalla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sz w:val="24"/>
                <w:szCs w:val="24"/>
                <w:rtl/>
              </w:rPr>
              <w:t xml:space="preserve">1- </w:t>
            </w:r>
            <w:proofErr w:type="gramStart"/>
            <w:r w:rsidRPr="00A80604">
              <w:rPr>
                <w:rFonts w:ascii="Sakkal Majalla" w:hAnsi="Sakkal Majalla" w:cs="Sakkal Majalla"/>
                <w:sz w:val="24"/>
                <w:szCs w:val="24"/>
                <w:rtl/>
              </w:rPr>
              <w:t>تعزيز  القيم</w:t>
            </w:r>
            <w:proofErr w:type="gramEnd"/>
            <w:r w:rsidRPr="00A80604">
              <w:rPr>
                <w:rFonts w:ascii="Sakkal Majalla" w:hAnsi="Sakkal Majalla" w:cs="Sakkal Majalla"/>
                <w:sz w:val="24"/>
                <w:szCs w:val="24"/>
                <w:rtl/>
              </w:rPr>
              <w:t xml:space="preserve"> من </w:t>
            </w:r>
            <w:proofErr w:type="gramStart"/>
            <w:r w:rsidRPr="00A80604">
              <w:rPr>
                <w:rFonts w:ascii="Sakkal Majalla" w:hAnsi="Sakkal Majalla" w:cs="Sakkal Majalla"/>
                <w:sz w:val="24"/>
                <w:szCs w:val="24"/>
                <w:rtl/>
              </w:rPr>
              <w:t>خلال  الطابور</w:t>
            </w:r>
            <w:proofErr w:type="gramEnd"/>
            <w:r w:rsidRPr="00A80604">
              <w:rPr>
                <w:rFonts w:ascii="Sakkal Majalla" w:hAnsi="Sakkal Majalla" w:cs="Sakkal Majalla"/>
                <w:sz w:val="24"/>
                <w:szCs w:val="24"/>
                <w:rtl/>
              </w:rPr>
              <w:t xml:space="preserve"> الصباحي المقدم من الطالبات</w:t>
            </w:r>
            <w:r w:rsidRPr="00A80604">
              <w:rPr>
                <w:rFonts w:ascii="Sakkal Majalla" w:hAnsi="Sakkal Majalla" w:cs="Sakkal Majalla"/>
                <w:sz w:val="24"/>
                <w:szCs w:val="24"/>
                <w:rtl/>
              </w:rPr>
              <w:br/>
              <w:t>2-تفعيل القيم التربوية من خلال الحصص الدراسية والأنشطة اللاصفية</w:t>
            </w:r>
            <w:r w:rsidRPr="00A80604">
              <w:rPr>
                <w:rFonts w:ascii="Sakkal Majalla" w:hAnsi="Sakkal Majalla" w:cs="Sakkal Majalla"/>
                <w:sz w:val="24"/>
                <w:szCs w:val="24"/>
                <w:rtl/>
              </w:rPr>
              <w:br/>
              <w:t xml:space="preserve">3-تقديم المحاضرات التربوية الهادفة لتقويم </w:t>
            </w:r>
            <w:r w:rsidRPr="00A80604">
              <w:rPr>
                <w:rFonts w:ascii="Sakkal Majalla" w:hAnsi="Sakkal Majalla" w:cs="Sakkal Majalla"/>
                <w:sz w:val="24"/>
                <w:szCs w:val="24"/>
                <w:rtl/>
              </w:rPr>
              <w:lastRenderedPageBreak/>
              <w:t>السلوكيات غير المرغوبة</w:t>
            </w:r>
            <w:r w:rsidRPr="00A80604">
              <w:rPr>
                <w:rFonts w:ascii="Sakkal Majalla" w:hAnsi="Sakkal Majalla" w:cs="Sakkal Majalla"/>
                <w:sz w:val="24"/>
                <w:szCs w:val="24"/>
                <w:rtl/>
              </w:rPr>
              <w:br/>
              <w:t>4-تفعيل دور الطالبات من خلال إشراكهن في أنشطة وبرامج توعوية</w:t>
            </w:r>
            <w:r w:rsidRPr="00A80604">
              <w:rPr>
                <w:rFonts w:ascii="Sakkal Majalla" w:hAnsi="Sakkal Majalla" w:cs="Sakkal Majalla"/>
                <w:sz w:val="24"/>
                <w:szCs w:val="24"/>
                <w:rtl/>
              </w:rPr>
              <w:br/>
              <w:t>5-نشر وتوضيح وتطبيق سياسة الضبط السلوكي.</w:t>
            </w:r>
            <w:r w:rsidRPr="00A80604">
              <w:rPr>
                <w:rFonts w:ascii="Sakkal Majalla" w:hAnsi="Sakkal Majalla" w:cs="Sakkal Majalla"/>
                <w:sz w:val="24"/>
                <w:szCs w:val="24"/>
                <w:rtl/>
              </w:rPr>
              <w:br/>
              <w:t>6-تعزيز السلوكيات الايجابية</w:t>
            </w:r>
            <w:r w:rsidRPr="00A80604">
              <w:rPr>
                <w:rFonts w:ascii="Sakkal Majalla" w:hAnsi="Sakkal Majalla" w:cs="Sakkal Majalla"/>
                <w:sz w:val="24"/>
                <w:szCs w:val="24"/>
                <w:rtl/>
              </w:rPr>
              <w:br/>
              <w:t>7-تدريب المعلمات عن الإدارة الصفية</w:t>
            </w:r>
          </w:p>
          <w:p w14:paraId="4946FEE3" w14:textId="77777777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2033" w:type="dxa"/>
            <w:vAlign w:val="center"/>
          </w:tcPr>
          <w:p w14:paraId="4E40BA27" w14:textId="77777777" w:rsidR="00A90730" w:rsidRPr="00A80604" w:rsidRDefault="00A90730" w:rsidP="00A90730">
            <w:pPr>
              <w:bidi/>
              <w:spacing w:after="44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5.6 المجال الأول تدخل رقم 8(إدارة سلوك الطلبة)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5.6 المجال الثاني تدخل رقم 8 (الإدارة الصفية)</w:t>
            </w:r>
          </w:p>
          <w:p w14:paraId="43AD1EAF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23" w:type="dxa"/>
            <w:vAlign w:val="center"/>
          </w:tcPr>
          <w:p w14:paraId="637EFFB5" w14:textId="1E8B43A6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lastRenderedPageBreak/>
              <w:t>16</w:t>
            </w:r>
          </w:p>
        </w:tc>
        <w:tc>
          <w:tcPr>
            <w:tcW w:w="1335" w:type="dxa"/>
            <w:vAlign w:val="center"/>
          </w:tcPr>
          <w:p w14:paraId="1A249E52" w14:textId="35222A86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18</w:t>
            </w:r>
          </w:p>
        </w:tc>
        <w:tc>
          <w:tcPr>
            <w:tcW w:w="2397" w:type="dxa"/>
            <w:vAlign w:val="center"/>
          </w:tcPr>
          <w:p w14:paraId="7A36FC47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 xml:space="preserve">5.6 عدد المشاكل </w:t>
            </w:r>
            <w:proofErr w:type="spellStart"/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السلوكيةوالبلاغات</w:t>
            </w:r>
            <w:proofErr w:type="spellEnd"/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 xml:space="preserve"> عن التنمر حسب تصنيفها في المدارس الحكومية</w:t>
            </w:r>
          </w:p>
          <w:p w14:paraId="09DA61EB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595" w:type="dxa"/>
            <w:vMerge/>
            <w:shd w:val="clear" w:color="auto" w:fill="990033"/>
            <w:vAlign w:val="center"/>
          </w:tcPr>
          <w:p w14:paraId="19EB3BB5" w14:textId="2225AA4F" w:rsidR="00A90730" w:rsidRPr="009A23A6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A90730" w:rsidRPr="009A23A6" w14:paraId="1153E047" w14:textId="77777777" w:rsidTr="00A90730">
        <w:trPr>
          <w:trHeight w:val="1277"/>
        </w:trPr>
        <w:tc>
          <w:tcPr>
            <w:tcW w:w="732" w:type="dxa"/>
            <w:gridSpan w:val="5"/>
            <w:vAlign w:val="center"/>
          </w:tcPr>
          <w:p w14:paraId="73C63857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735" w:type="dxa"/>
            <w:vAlign w:val="center"/>
          </w:tcPr>
          <w:p w14:paraId="7C506E67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34A86DB7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6182EF64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776ABC12" w14:textId="7726AFC2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340" w:type="dxa"/>
            <w:vAlign w:val="center"/>
          </w:tcPr>
          <w:p w14:paraId="2223F6D9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58C19DF3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16D5592F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640ED902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الأخصائيات الاجتماعيات</w:t>
            </w:r>
          </w:p>
          <w:p w14:paraId="4EA668AD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+ </w:t>
            </w:r>
          </w:p>
          <w:p w14:paraId="54BDFC7E" w14:textId="3506611A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منسقة الأنشطة</w:t>
            </w:r>
          </w:p>
        </w:tc>
        <w:tc>
          <w:tcPr>
            <w:tcW w:w="1070" w:type="dxa"/>
            <w:vAlign w:val="center"/>
          </w:tcPr>
          <w:p w14:paraId="178C54A7" w14:textId="4436061B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>1000</w:t>
            </w:r>
          </w:p>
        </w:tc>
        <w:tc>
          <w:tcPr>
            <w:tcW w:w="3270" w:type="dxa"/>
            <w:vAlign w:val="center"/>
          </w:tcPr>
          <w:p w14:paraId="1292C79F" w14:textId="45693D9F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1-متابعة البيئة المدرسية والمرافق والمعامل وحسن استخدامها و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إ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جراء الصيانات اللازمة.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2-تنوع الأنشطة المقدمة للطالبات وأولياء أمورهن.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3-اعداد استبيانات رضا عن الأنشطة المقدمة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4-تطبيق سياسة التحفيز وكذلك الضبط السلوكي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5-تنفيذ التوصيات المطروحة لتحسين وتجويد الأداء.</w:t>
            </w:r>
          </w:p>
          <w:p w14:paraId="7D984D33" w14:textId="37472DBE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2033" w:type="dxa"/>
            <w:vAlign w:val="center"/>
          </w:tcPr>
          <w:p w14:paraId="323D98DD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>-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 xml:space="preserve"> المجال الرابع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val="en-GB" w:bidi="ar-QA"/>
              </w:rPr>
              <w:t xml:space="preserve">)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البيئة المدرسية): تدخل (2) إدارة البيئة المدرسية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>.</w:t>
            </w:r>
          </w:p>
          <w:p w14:paraId="001E317A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 </w:t>
            </w:r>
          </w:p>
          <w:p w14:paraId="56D6A91E" w14:textId="548B5236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23" w:type="dxa"/>
            <w:vAlign w:val="center"/>
          </w:tcPr>
          <w:p w14:paraId="0422CD07" w14:textId="51A88D82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>77%</w:t>
            </w:r>
          </w:p>
        </w:tc>
        <w:tc>
          <w:tcPr>
            <w:tcW w:w="1335" w:type="dxa"/>
            <w:vAlign w:val="center"/>
          </w:tcPr>
          <w:p w14:paraId="462032F3" w14:textId="3305E95C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>75%</w:t>
            </w:r>
          </w:p>
        </w:tc>
        <w:tc>
          <w:tcPr>
            <w:tcW w:w="2397" w:type="dxa"/>
            <w:vAlign w:val="center"/>
          </w:tcPr>
          <w:p w14:paraId="5C4F70F6" w14:textId="7E1EBFD6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5.7 نسبة رضا الطلبة عن بيئة المدرسة من الأنشطة اللاصفية ونمط الحياة الصحي</w:t>
            </w:r>
          </w:p>
        </w:tc>
        <w:tc>
          <w:tcPr>
            <w:tcW w:w="1595" w:type="dxa"/>
            <w:vMerge/>
            <w:shd w:val="clear" w:color="auto" w:fill="990033"/>
            <w:vAlign w:val="center"/>
          </w:tcPr>
          <w:p w14:paraId="6EAD81A7" w14:textId="25F60044" w:rsidR="00A90730" w:rsidRPr="009A23A6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A90730" w:rsidRPr="009A23A6" w14:paraId="3274AC59" w14:textId="77777777" w:rsidTr="00CC0C6D">
        <w:trPr>
          <w:trHeight w:val="4499"/>
        </w:trPr>
        <w:tc>
          <w:tcPr>
            <w:tcW w:w="733" w:type="dxa"/>
            <w:gridSpan w:val="5"/>
            <w:vAlign w:val="center"/>
          </w:tcPr>
          <w:p w14:paraId="6AB63E40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734" w:type="dxa"/>
            <w:vAlign w:val="center"/>
          </w:tcPr>
          <w:p w14:paraId="78C94FF6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5E0D7A04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43897463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77657ABF" w14:textId="0B42C592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340" w:type="dxa"/>
            <w:vAlign w:val="center"/>
          </w:tcPr>
          <w:p w14:paraId="132F9ADD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2454BF7E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624308E2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40B8A436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06808ADB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+</w:t>
            </w:r>
          </w:p>
          <w:p w14:paraId="47D8CD7C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منسقة المشاريع الالكترونية</w:t>
            </w:r>
          </w:p>
          <w:p w14:paraId="6A6E2BCA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  <w:lang w:bidi="ar-QA"/>
              </w:rPr>
              <w:t>+</w:t>
            </w:r>
          </w:p>
          <w:p w14:paraId="0B22DBB7" w14:textId="67A1F44D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منسقة الأنشطة</w:t>
            </w:r>
          </w:p>
        </w:tc>
        <w:tc>
          <w:tcPr>
            <w:tcW w:w="1070" w:type="dxa"/>
            <w:vAlign w:val="center"/>
          </w:tcPr>
          <w:p w14:paraId="5353A55D" w14:textId="35477F22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2500</w:t>
            </w:r>
          </w:p>
        </w:tc>
        <w:tc>
          <w:tcPr>
            <w:tcW w:w="3270" w:type="dxa"/>
            <w:vAlign w:val="center"/>
          </w:tcPr>
          <w:p w14:paraId="7A8ECBF6" w14:textId="77777777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1-اشراك أولياء الأمور في أنشطة لاصفية مختلفة 2-تنفيذ أسبوع </w:t>
            </w:r>
            <w:proofErr w:type="spell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المعايشةيصاحبها</w:t>
            </w:r>
            <w:proofErr w:type="spell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برامج تدريبية وتثقيفية لأولياء الأمور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3-عقد اجتماعات دورية لأولياء الأمور.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4-أشراك أولياء الأمور في مجلس الأمناء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5-تفاعل أولياء الأمور على منصة التواصل الاجتماعي للمدرسة(</w:t>
            </w:r>
            <w:proofErr w:type="spell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الانستقرام</w:t>
            </w:r>
            <w:proofErr w:type="spell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).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6-اعداد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استبيان  لحصر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مواهب وأعمال أولياء الأمور وماهي الأنشطة التي يستطيعون تقديمها في المدرسة.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7-اجراء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استبيان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رضى أولياء الأمور والأخذ باقتراحاتهم الممكنة التطبيق</w:t>
            </w:r>
          </w:p>
          <w:p w14:paraId="4AFBCF3B" w14:textId="25A93535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2033" w:type="dxa"/>
            <w:vAlign w:val="center"/>
          </w:tcPr>
          <w:p w14:paraId="7904733B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 </w:t>
            </w:r>
          </w:p>
          <w:p w14:paraId="3AC5A65B" w14:textId="234D50CC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 xml:space="preserve">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المجال الخامس (البيئة المنزلية): تدخل (3) تفعيل مجالس أولياء الأمور والأمناء والاجتماعات التشاورية..</w:t>
            </w:r>
          </w:p>
          <w:p w14:paraId="4B8BB7B7" w14:textId="6E672BF2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br/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>-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 xml:space="preserve"> المجال الخامس (البيئة المنزلية): تدخل (5) علاقات التعاون بين المدرسة والمجتمع.</w:t>
            </w:r>
          </w:p>
          <w:p w14:paraId="3949DA3C" w14:textId="1ACAF0CA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23" w:type="dxa"/>
            <w:vAlign w:val="center"/>
          </w:tcPr>
          <w:p w14:paraId="6145F46E" w14:textId="1CE91498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37%</w:t>
            </w:r>
          </w:p>
        </w:tc>
        <w:tc>
          <w:tcPr>
            <w:tcW w:w="1335" w:type="dxa"/>
            <w:vAlign w:val="center"/>
          </w:tcPr>
          <w:p w14:paraId="53BF087C" w14:textId="78D7F1B8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35%</w:t>
            </w:r>
          </w:p>
        </w:tc>
        <w:tc>
          <w:tcPr>
            <w:tcW w:w="2397" w:type="dxa"/>
            <w:vAlign w:val="center"/>
          </w:tcPr>
          <w:p w14:paraId="62B565CB" w14:textId="086BC529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5.9 نسبة مشاركة أولياء الأمور مع المدرسة</w:t>
            </w:r>
          </w:p>
        </w:tc>
        <w:tc>
          <w:tcPr>
            <w:tcW w:w="1595" w:type="dxa"/>
            <w:vMerge/>
            <w:shd w:val="clear" w:color="auto" w:fill="990033"/>
          </w:tcPr>
          <w:p w14:paraId="640F1A66" w14:textId="77777777" w:rsidR="00A90730" w:rsidRPr="009A23A6" w:rsidRDefault="00A90730" w:rsidP="00A90730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</w:tbl>
    <w:p w14:paraId="713CA221" w14:textId="4CF4AD37" w:rsidR="001F5F08" w:rsidRPr="009A23A6" w:rsidRDefault="001F5F08">
      <w:pPr>
        <w:rPr>
          <w:rFonts w:ascii="Sakkal Majalla" w:hAnsi="Sakkal Majalla" w:cs="Sakkal Majalla"/>
          <w:b/>
          <w:bCs/>
          <w:lang w:bidi="ar-QA"/>
        </w:rPr>
      </w:pPr>
    </w:p>
    <w:sectPr w:rsidR="001F5F08" w:rsidRPr="009A23A6" w:rsidSect="001F5F08">
      <w:headerReference w:type="default" r:id="rId19"/>
      <w:footerReference w:type="default" r:id="rId20"/>
      <w:pgSz w:w="16838" w:h="11906" w:orient="landscape" w:code="9"/>
      <w:pgMar w:top="1750" w:right="1440" w:bottom="1750" w:left="1440" w:header="500" w:footer="400" w:gutter="0"/>
      <w:cols w:space="720"/>
      <w:docGrid w:linePitch="360"/>
    </w:sectPr>
  </w:body>
</w:document>
</file>

<file path=word/endnotes.xml><?xml version="1.0" encoding="utf-8"?>
<w:end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endnote w:type="separator" w:id="-1">
    <w:p w14:paraId="75FDAA90" w14:textId="77777777" w:rsidR="00AF62C3" w:rsidRDefault="00AF62C3" w:rsidP="001F5F08">
      <w:pPr>
        <w:spacing w:after="0" w:line="240" w:lineRule="auto"/>
      </w:pPr>
      <w:r>
        <w:separator/>
      </w:r>
    </w:p>
  </w:endnote>
  <w:endnote w:type="continuationSeparator" w:id="0">
    <w:p w14:paraId="5996F4CD" w14:textId="77777777" w:rsidR="00AF62C3" w:rsidRDefault="00AF62C3" w:rsidP="001F5F0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font w:name="Times New Roman">
    <w:panose1 w:val="02026603050405020304"/>
    <w:charset w:val="00"/>
    <w:family w:val="roman"/>
    <w:pitch w:val="variable"/>
    <w:sig w:usb0="E0002EFF" w:usb1="C000785B" w:usb2="00000009" w:usb3="00000000" w:csb0="000001FF" w:csb1="00000000"/>
  </w:font>
  <w:font w:name="Sakkal Majalla">
    <w:altName w:val="Arial"/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6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26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62026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03" w:usb1="80000000" w:usb2="00000008" w:usb3="00000000" w:csb0="0000004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tbl>
    <w:tblPr>
      <w:tblW w:w="11290" w:type="dxa"/>
      <w:tblInd w:w="-958" w:type="dxa"/>
      <w:tblBorders>
        <w:top w:val="none" w:sz="0" w:space="0" w:color="FFFFFF"/>
        <w:left w:val="none" w:sz="0" w:space="0" w:color="FFFFFF"/>
        <w:bottom w:val="none" w:sz="0" w:space="0" w:color="FFFFFF"/>
        <w:right w:val="none" w:sz="0" w:space="0" w:color="FFFFFF"/>
        <w:insideH w:val="none" w:sz="0" w:space="0" w:color="FFFFFF"/>
        <w:insideV w:val="none" w:sz="0" w:space="0" w:color="FFFFFF"/>
      </w:tblBorders>
      <w:tblLayout w:type="fixed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1290"/>
    </w:tblGrid>
    <w:tr w:rsidR="00AA4FE4" w14:paraId="649947A3" w14:textId="77777777" w:rsidTr="00EE555E">
      <w:trPr>
        <w:trHeight w:val="43"/>
      </w:trPr>
      <w:tc>
        <w:tcPr>
          <w:tcW w:w="1129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tcMar>
            <w:top w:w="50" w:type="dxa"/>
            <w:left w:w="0" w:type="dxa"/>
            <w:bottom w:w="0" w:type="dxa"/>
            <w:right w:w="0" w:type="dxa"/>
          </w:tcMar>
          <w:vAlign w:val="center"/>
        </w:tcPr>
        <w:p w14:paraId="300901DD" w14:textId="1310688E" w:rsidR="00AA4FE4" w:rsidRDefault="00000000" w:rsidP="00EE555E">
          <w:pPr>
            <w:spacing w:line="180" w:lineRule="exact"/>
            <w:jc w:val="right"/>
          </w:pPr>
          <w:r w:rsidRPr="001A29AD">
            <w:rPr>
              <w:color w:val="4A4A4A"/>
              <w:sz w:val="21"/>
              <w:szCs w:val="21"/>
            </w:rPr>
            <w:t xml:space="preserve">Page 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begin"/>
          </w:r>
          <w:r w:rsidRPr="001A29AD">
            <w:rPr>
              <w:b/>
              <w:bCs/>
              <w:color w:val="C9A227"/>
              <w:sz w:val="22"/>
              <w:szCs w:val="22"/>
            </w:rPr>
            <w:instrText>PAGE</w:instrTex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separate"/>
          </w:r>
          <w:r w:rsidR="001A29AD" w:rsidRPr="001A29AD">
            <w:rPr>
              <w:b/>
              <w:bCs/>
              <w:noProof/>
              <w:color w:val="C9A227"/>
              <w:sz w:val="22"/>
              <w:szCs w:val="22"/>
            </w:rPr>
            <w:t>1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end"/>
          </w:r>
          <w:r w:rsidRPr="001A29AD">
            <w:rPr>
              <w:color w:val="4A4A4A"/>
              <w:sz w:val="21"/>
              <w:szCs w:val="21"/>
            </w:rPr>
            <w:t xml:space="preserve"> / 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begin"/>
          </w:r>
          <w:r w:rsidRPr="001A29AD">
            <w:rPr>
              <w:b/>
              <w:bCs/>
              <w:color w:val="C9A227"/>
              <w:sz w:val="22"/>
              <w:szCs w:val="22"/>
            </w:rPr>
            <w:instrText>NUMPAGES</w:instrTex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separate"/>
          </w:r>
          <w:r w:rsidR="001A29AD" w:rsidRPr="001A29AD">
            <w:rPr>
              <w:b/>
              <w:bCs/>
              <w:noProof/>
              <w:color w:val="C9A227"/>
              <w:sz w:val="22"/>
              <w:szCs w:val="22"/>
            </w:rPr>
            <w:t>1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end"/>
          </w:r>
        </w:p>
      </w:tc>
    </w:tr>
  </w:tbl>
</w:ftr>
</file>

<file path=word/footnotes.xml><?xml version="1.0" encoding="utf-8"?>
<w:foot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footnote w:type="separator" w:id="-1">
    <w:p w14:paraId="22E682AD" w14:textId="77777777" w:rsidR="00AF62C3" w:rsidRDefault="00AF62C3" w:rsidP="001F5F08">
      <w:pPr>
        <w:spacing w:after="0" w:line="240" w:lineRule="auto"/>
      </w:pPr>
      <w:r>
        <w:separator/>
      </w:r>
    </w:p>
  </w:footnote>
  <w:footnote w:type="continuationSeparator" w:id="0">
    <w:p w14:paraId="4B8BDDA3" w14:textId="77777777" w:rsidR="00AF62C3" w:rsidRDefault="00AF62C3" w:rsidP="001F5F0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CACE368" w14:textId="3E9B845B" w:rsidR="00AA4FE4" w:rsidRDefault="00EE555E">
    <w:pPr>
      <w:spacing w:line="2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4384" behindDoc="0" locked="0" layoutInCell="1" allowOverlap="1" wp14:anchorId="61A31DC6" wp14:editId="77F15018">
          <wp:simplePos x="0" y="0"/>
          <wp:positionH relativeFrom="margin">
            <wp:align>center</wp:align>
          </wp:positionH>
          <wp:positionV relativeFrom="paragraph">
            <wp:posOffset>-320040</wp:posOffset>
          </wp:positionV>
          <wp:extent cx="7484745" cy="1027944"/>
          <wp:effectExtent l="0" t="0" r="1905" b="1270"/>
          <wp:wrapNone/>
          <wp:docPr id="2109887863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09887863" name="Picture 2109887863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28807" b="29991"/>
                  <a:stretch>
                    <a:fillRect/>
                  </a:stretch>
                </pic:blipFill>
                <pic:spPr bwMode="auto">
                  <a:xfrm>
                    <a:off x="0" y="0"/>
                    <a:ext cx="7484745" cy="1027944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wp14:anchorId="32584B3A" wp14:editId="4FF4D2F4">
          <wp:extent cx="5943600" cy="1980565"/>
          <wp:effectExtent l="0" t="0" r="0" b="635"/>
          <wp:docPr id="1918869755" name="Picture 3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  <w:p w14:paraId="74A624DD" w14:textId="2E25CC7A" w:rsidR="00AA4FE4" w:rsidRDefault="00EE555E">
    <w:pPr>
      <w:spacing w:before="60" w:line="4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3360" behindDoc="1" locked="0" layoutInCell="1" allowOverlap="1" wp14:anchorId="671CE6D1" wp14:editId="56E42AA5">
          <wp:simplePos x="0" y="0"/>
          <wp:positionH relativeFrom="column">
            <wp:posOffset>-520741</wp:posOffset>
          </wp:positionH>
          <wp:positionV relativeFrom="paragraph">
            <wp:posOffset>8743725</wp:posOffset>
          </wp:positionV>
          <wp:extent cx="6880162" cy="731066"/>
          <wp:effectExtent l="0" t="0" r="3810" b="5715"/>
          <wp:wrapNone/>
          <wp:docPr id="896384328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96384328" name="Picture 896384328"/>
                  <pic:cNvPicPr/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43378" b="25044"/>
                  <a:stretch>
                    <a:fillRect/>
                  </a:stretch>
                </pic:blipFill>
                <pic:spPr bwMode="auto">
                  <a:xfrm>
                    <a:off x="0" y="0"/>
                    <a:ext cx="6880162" cy="73106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wp14:anchorId="17EDC83D" wp14:editId="59A73160">
          <wp:extent cx="5943600" cy="1980565"/>
          <wp:effectExtent l="0" t="0" r="0" b="635"/>
          <wp:docPr id="1607505442" name="Picture 4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9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</w:hdr>
</file>

<file path=word/numbering.xml><?xml version="1.0" encoding="utf-8"?>
<w:numbering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abstractNum w:abstractNumId="0" w15:restartNumberingAfterBreak="0">
    <w:nsid w:val="12D7726B"/>
    <w:multiLevelType w:val="hybridMultilevel"/>
    <w:tmpl w:val="7CE84D54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25A15339"/>
    <w:multiLevelType w:val="hybridMultilevel"/>
    <w:tmpl w:val="DA1052D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DDB541D"/>
    <w:multiLevelType w:val="hybridMultilevel"/>
    <w:tmpl w:val="657263F0"/>
    <w:lvl w:ilvl="0" w:tplc="0538816A">
      <w:start w:val="1"/>
      <w:numFmt w:val="decimal"/>
      <w:lvlText w:val="%1."/>
      <w:lvlJc w:val="left"/>
      <w:pPr>
        <w:ind w:left="720" w:hanging="36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E733C4B"/>
    <w:multiLevelType w:val="hybridMultilevel"/>
    <w:tmpl w:val="C85AD75E"/>
    <w:lvl w:ilvl="0" w:tplc="9BE67206">
      <w:start w:val="1"/>
      <w:numFmt w:val="decimal"/>
      <w:lvlText w:val="%1-"/>
      <w:lvlJc w:val="left"/>
      <w:pPr>
        <w:ind w:left="720" w:hanging="36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86C1E53"/>
    <w:multiLevelType w:val="hybridMultilevel"/>
    <w:tmpl w:val="8116C2D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5A13A11"/>
    <w:multiLevelType w:val="hybridMultilevel"/>
    <w:tmpl w:val="CCAC7F0E"/>
    <w:lvl w:ilvl="0" w:tplc="AEBCFB1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C9804DF"/>
    <w:multiLevelType w:val="hybridMultilevel"/>
    <w:tmpl w:val="5F967B4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02772EC"/>
    <w:multiLevelType w:val="hybridMultilevel"/>
    <w:tmpl w:val="FE1AC9A2"/>
    <w:lvl w:ilvl="0" w:tplc="8288FD60">
      <w:numFmt w:val="bullet"/>
      <w:lvlText w:val="-"/>
      <w:lvlJc w:val="left"/>
      <w:pPr>
        <w:ind w:left="72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0D0632F"/>
    <w:multiLevelType w:val="hybridMultilevel"/>
    <w:tmpl w:val="83A00E7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82929333">
    <w:abstractNumId w:val="4"/>
  </w:num>
  <w:num w:numId="2" w16cid:durableId="1784373790">
    <w:abstractNumId w:val="8"/>
  </w:num>
  <w:num w:numId="3" w16cid:durableId="160236653">
    <w:abstractNumId w:val="1"/>
  </w:num>
  <w:num w:numId="4" w16cid:durableId="1594364282">
    <w:abstractNumId w:val="6"/>
  </w:num>
  <w:num w:numId="5" w16cid:durableId="1738359228">
    <w:abstractNumId w:val="2"/>
  </w:num>
  <w:num w:numId="6" w16cid:durableId="1980568028">
    <w:abstractNumId w:val="3"/>
  </w:num>
  <w:num w:numId="7" w16cid:durableId="192117933">
    <w:abstractNumId w:val="0"/>
  </w:num>
  <w:num w:numId="8" w16cid:durableId="384329959">
    <w:abstractNumId w:val="7"/>
  </w:num>
  <w:num w:numId="9" w16cid:durableId="136101108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sl="http://schemas.openxmlformats.org/schemaLibrary/2006/main" mc:Ignorable="w14 w15 w16se w16cid w16 w16cex w16sdtdh w16sdtfl w16du">
  <w:zoom w:percent="98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26TrackBottomHyphenation" w:uri="http://schemas.microsoft.com/office/word" w:val="0"/>
  </w:compat>
  <w:rsids>
    <w:rsidRoot w:val="001F5F08"/>
    <w:rsid w:val="00050159"/>
    <w:rsid w:val="000705D1"/>
    <w:rsid w:val="00072040"/>
    <w:rsid w:val="00082D16"/>
    <w:rsid w:val="000C4C9B"/>
    <w:rsid w:val="000E3D45"/>
    <w:rsid w:val="000E4A80"/>
    <w:rsid w:val="00107D10"/>
    <w:rsid w:val="00135C4E"/>
    <w:rsid w:val="00143182"/>
    <w:rsid w:val="00146F8A"/>
    <w:rsid w:val="00190915"/>
    <w:rsid w:val="001B2BC3"/>
    <w:rsid w:val="001C57DA"/>
    <w:rsid w:val="001C6B03"/>
    <w:rsid w:val="001D6E66"/>
    <w:rsid w:val="001F4031"/>
    <w:rsid w:val="001F5F08"/>
    <w:rsid w:val="00204569"/>
    <w:rsid w:val="0022001D"/>
    <w:rsid w:val="00231FFD"/>
    <w:rsid w:val="002330F0"/>
    <w:rsid w:val="00265DFE"/>
    <w:rsid w:val="00266371"/>
    <w:rsid w:val="002A6D26"/>
    <w:rsid w:val="002F1B29"/>
    <w:rsid w:val="002F4D2A"/>
    <w:rsid w:val="00310B03"/>
    <w:rsid w:val="003239D4"/>
    <w:rsid w:val="00355D9E"/>
    <w:rsid w:val="00356CDC"/>
    <w:rsid w:val="00370D8D"/>
    <w:rsid w:val="00370FA5"/>
    <w:rsid w:val="00374800"/>
    <w:rsid w:val="00377E7E"/>
    <w:rsid w:val="003902A7"/>
    <w:rsid w:val="00392607"/>
    <w:rsid w:val="003A7725"/>
    <w:rsid w:val="003C4C41"/>
    <w:rsid w:val="0040039E"/>
    <w:rsid w:val="00406404"/>
    <w:rsid w:val="00443F42"/>
    <w:rsid w:val="00452204"/>
    <w:rsid w:val="00454875"/>
    <w:rsid w:val="0045575C"/>
    <w:rsid w:val="0046384D"/>
    <w:rsid w:val="00463EDE"/>
    <w:rsid w:val="00473FDB"/>
    <w:rsid w:val="00477107"/>
    <w:rsid w:val="004966B7"/>
    <w:rsid w:val="00497E49"/>
    <w:rsid w:val="004B5E4C"/>
    <w:rsid w:val="004B7FA0"/>
    <w:rsid w:val="004F1792"/>
    <w:rsid w:val="0057796F"/>
    <w:rsid w:val="00596BCB"/>
    <w:rsid w:val="005D15F2"/>
    <w:rsid w:val="00611A23"/>
    <w:rsid w:val="00653AF1"/>
    <w:rsid w:val="00654604"/>
    <w:rsid w:val="00657824"/>
    <w:rsid w:val="006618F1"/>
    <w:rsid w:val="00697FA9"/>
    <w:rsid w:val="006C651E"/>
    <w:rsid w:val="006E4802"/>
    <w:rsid w:val="006F24AA"/>
    <w:rsid w:val="006F4564"/>
    <w:rsid w:val="006F5EC6"/>
    <w:rsid w:val="00721AED"/>
    <w:rsid w:val="007238E2"/>
    <w:rsid w:val="0073176D"/>
    <w:rsid w:val="0075548C"/>
    <w:rsid w:val="0076189F"/>
    <w:rsid w:val="00774F40"/>
    <w:rsid w:val="0077523E"/>
    <w:rsid w:val="00775859"/>
    <w:rsid w:val="007D3882"/>
    <w:rsid w:val="007D7906"/>
    <w:rsid w:val="00804300"/>
    <w:rsid w:val="008215CD"/>
    <w:rsid w:val="008275C6"/>
    <w:rsid w:val="0084715C"/>
    <w:rsid w:val="008747A1"/>
    <w:rsid w:val="008C154C"/>
    <w:rsid w:val="008E11B1"/>
    <w:rsid w:val="008F7410"/>
    <w:rsid w:val="00916B69"/>
    <w:rsid w:val="009232D2"/>
    <w:rsid w:val="0094714B"/>
    <w:rsid w:val="00953095"/>
    <w:rsid w:val="0095477D"/>
    <w:rsid w:val="009621A3"/>
    <w:rsid w:val="009623E7"/>
    <w:rsid w:val="00967399"/>
    <w:rsid w:val="00970F90"/>
    <w:rsid w:val="00971821"/>
    <w:rsid w:val="00976345"/>
    <w:rsid w:val="00980173"/>
    <w:rsid w:val="009824C4"/>
    <w:rsid w:val="009A23A6"/>
    <w:rsid w:val="009F4DF4"/>
    <w:rsid w:val="00A01E56"/>
    <w:rsid w:val="00A05A91"/>
    <w:rsid w:val="00A11363"/>
    <w:rsid w:val="00A15C49"/>
    <w:rsid w:val="00A20537"/>
    <w:rsid w:val="00A45BF5"/>
    <w:rsid w:val="00A75690"/>
    <w:rsid w:val="00A76F81"/>
    <w:rsid w:val="00A80604"/>
    <w:rsid w:val="00A90730"/>
    <w:rsid w:val="00AB6AC8"/>
    <w:rsid w:val="00AD0C7A"/>
    <w:rsid w:val="00AF62C3"/>
    <w:rsid w:val="00B151F4"/>
    <w:rsid w:val="00B964E7"/>
    <w:rsid w:val="00BA0A31"/>
    <w:rsid w:val="00BA2E33"/>
    <w:rsid w:val="00BB084C"/>
    <w:rsid w:val="00BF5195"/>
    <w:rsid w:val="00BF62A1"/>
    <w:rsid w:val="00C87B61"/>
    <w:rsid w:val="00C95B9F"/>
    <w:rsid w:val="00CD0780"/>
    <w:rsid w:val="00CD5341"/>
    <w:rsid w:val="00CD6897"/>
    <w:rsid w:val="00CF44F4"/>
    <w:rsid w:val="00D03F15"/>
    <w:rsid w:val="00D04245"/>
    <w:rsid w:val="00D21450"/>
    <w:rsid w:val="00D73AD3"/>
    <w:rsid w:val="00D73C59"/>
    <w:rsid w:val="00D95235"/>
    <w:rsid w:val="00DA31D9"/>
    <w:rsid w:val="00DF5CBE"/>
    <w:rsid w:val="00E0600C"/>
    <w:rsid w:val="00E1781F"/>
    <w:rsid w:val="00E2273C"/>
    <w:rsid w:val="00E46CA3"/>
    <w:rsid w:val="00E4758B"/>
    <w:rsid w:val="00E822F2"/>
    <w:rsid w:val="00E91239"/>
    <w:rsid w:val="00ED6AD6"/>
    <w:rsid w:val="00F4030F"/>
    <w:rsid w:val="00F40DC6"/>
    <w:rsid w:val="00F840E4"/>
    <w:rsid w:val="00F90551"/>
    <w:rsid w:val="00F92047"/>
    <w:rsid w:val="00FB17E9"/>
    <w:rsid w:val="00FB6EC6"/>
    <w:rsid w:val="00FC2848"/>
    <w:rsid w:val="00FE4337"/>
    <w:rsid w:val="00FF3697"/>
    <w:rsid w:val="00FF65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B04C640"/>
  <w15:chartTrackingRefBased/>
  <w15:docId w15:val="{00DFC4F5-0AE4-4001-8B63-46C78174C5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F5F0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F5F0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F5F0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F5F0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F5F0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F5F0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F5F0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F5F0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F5F0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F5F0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F5F0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F5F0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F5F0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F5F0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F5F0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F5F0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F5F0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F5F0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F5F0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F5F0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F5F0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F5F0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F5F0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F5F0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F5F0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F5F0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F5F0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F5F0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F5F08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F5F0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F5F08"/>
  </w:style>
  <w:style w:type="paragraph" w:styleId="Footer">
    <w:name w:val="footer"/>
    <w:basedOn w:val="Normal"/>
    <w:link w:val="FooterChar"/>
    <w:uiPriority w:val="99"/>
    <w:unhideWhenUsed/>
    <w:rsid w:val="001F5F0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F5F08"/>
  </w:style>
  <w:style w:type="table" w:styleId="TableGrid">
    <w:name w:val="Table Grid"/>
    <w:basedOn w:val="TableNormal"/>
    <w:uiPriority w:val="39"/>
    <w:rsid w:val="001F5F0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95477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customStyle="1" w:styleId="Hyperlink1">
    <w:name w:val="Hyperlink1"/>
    <w:basedOn w:val="DefaultParagraphFont"/>
    <w:unhideWhenUsed/>
    <w:rsid w:val="00107D10"/>
    <w:rPr>
      <w:color w:val="0563C1"/>
      <w:u w:val="single"/>
    </w:rPr>
  </w:style>
  <w:style w:type="paragraph" w:customStyle="1" w:styleId="xmsonormal">
    <w:name w:val="x_msonormal"/>
    <w:basedOn w:val="Normal"/>
    <w:rsid w:val="00107D10"/>
    <w:pPr>
      <w:spacing w:after="0" w:line="240" w:lineRule="auto"/>
    </w:pPr>
    <w:rPr>
      <w:rFonts w:ascii="Aptos" w:hAnsi="Aptos" w:cs="Times New Roman"/>
      <w:kern w:val="0"/>
      <w:sz w:val="24"/>
      <w:szCs w:val="24"/>
      <w14:ligatures w14:val="none"/>
    </w:rPr>
  </w:style>
  <w:style w:type="character" w:styleId="Hyperlink">
    <w:name w:val="Hyperlink"/>
    <w:basedOn w:val="DefaultParagraphFont"/>
    <w:uiPriority w:val="99"/>
    <w:semiHidden/>
    <w:unhideWhenUsed/>
    <w:rsid w:val="00107D10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divs>
    <w:div w:id="3107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5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33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06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5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56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71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98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885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007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428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352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272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66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129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22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918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37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185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246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626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19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663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449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71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39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416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160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035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82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19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981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80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906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9" Type="http://schemas.openxmlformats.org/officeDocument/2006/relationships/header" Target="header1.xml"/><Relationship Id="rId20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nhdr2.png"/><Relationship Id="rId1" Type="http://schemas.openxmlformats.org/officeDocument/2006/relationships/image" Target="media/nhdr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62026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62026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26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d8967998-e171-40a7-84c4-aec3d479b838">
      <Terms xmlns="http://schemas.microsoft.com/office/infopath/2007/PartnerControls"/>
    </lcf76f155ced4ddcb4097134ff3c332f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95B4AB5F9DD8E43A0AF22D77E096280" ma:contentTypeVersion="14" ma:contentTypeDescription="Create a new document." ma:contentTypeScope="" ma:versionID="49c46ff9cd37211c133fbd4d5a4c70a5">
  <xsd:schema xmlns:xsd="http://www.w3.org/2001/XMLSchema" xmlns:xs="http://www.w3.org/2001/XMLSchema" xmlns:p="http://schemas.microsoft.com/office/2006/metadata/properties" xmlns:ns2="d8967998-e171-40a7-84c4-aec3d479b838" xmlns:ns3="97ce63bc-8233-4d6e-bc51-acb449a80073" targetNamespace="http://schemas.microsoft.com/office/2006/metadata/properties" ma:root="true" ma:fieldsID="9b0271c06400a6470058cb1f223c3c51" ns2:_="" ns3:_="">
    <xsd:import namespace="d8967998-e171-40a7-84c4-aec3d479b838"/>
    <xsd:import namespace="97ce63bc-8233-4d6e-bc51-acb449a8007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3:SharedWithUsers" minOccurs="0"/>
                <xsd:element ref="ns3:SharedWithDetails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8967998-e171-40a7-84c4-aec3d479b83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1" nillable="true" ma:displayName="Length (seconds)" ma:internalName="MediaLengthInSeconds" ma:readOnly="true">
      <xsd:simpleType>
        <xsd:restriction base="dms:Unknown"/>
      </xsd:simpleType>
    </xsd:element>
    <xsd:element name="MediaServiceSearchProperties" ma:index="1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5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9086164c-47c3-4f22-8c63-00e153f621c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7ce63bc-8233-4d6e-bc51-acb449a80073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7AEDBD09-8233-464F-B37D-2950978FE8F9}">
  <ds:schemaRefs>
    <ds:schemaRef ds:uri="http://schemas.microsoft.com/office/2006/metadata/properties"/>
    <ds:schemaRef ds:uri="http://schemas.microsoft.com/office/infopath/2007/PartnerControls"/>
    <ds:schemaRef ds:uri="d8967998-e171-40a7-84c4-aec3d479b838"/>
  </ds:schemaRefs>
</ds:datastoreItem>
</file>

<file path=customXml/itemProps2.xml><?xml version="1.0" encoding="utf-8"?>
<ds:datastoreItem xmlns:ds="http://schemas.openxmlformats.org/officeDocument/2006/customXml" ds:itemID="{EF28CA15-E992-4C3A-AC74-7378F73858E7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78D8F3CD-AF54-4A06-BDFE-4A8AEB1CD96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8967998-e171-40a7-84c4-aec3d479b838"/>
    <ds:schemaRef ds:uri="97ce63bc-8233-4d6e-bc51-acb449a8007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6/mipLabelMetadata">
  <clbl:label id="{0b46f0c7-1e5b-43db-99eb-3257df1e5bf6}" enabled="1" method="Standard" siteId="{2dcae639-d4a4-4454-82c7-592ab66fc7bd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1650</TotalTime>
  <Pages>10</Pages>
  <Words>1638</Words>
  <Characters>9341</Characters>
  <Application>Microsoft Office Word</Application>
  <DocSecurity>0</DocSecurity>
  <Lines>77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Ministry of Education and Higher Education</Company>
  <LinksUpToDate>false</LinksUpToDate>
  <CharactersWithSpaces>10958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"الشيخة نوره خليفه سلطان جاسم ال ثاني" &lt;n.al-thani1907@education.qa&gt;</dc:creator>
  <cp:keywords/>
  <dc:description/>
  <cp:lastModifiedBy>نسرين عبدالقادر   الحموي</cp:lastModifiedBy>
  <cp:revision>8</cp:revision>
  <dcterms:created xsi:type="dcterms:W3CDTF">2026-09-13T10:53:00Z</dcterms:created>
  <dcterms:modified xsi:type="dcterms:W3CDTF">2026-09-16T10:32:00Z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b46f0c7-1e5b-43db-99eb-3257df1e5bf6_Enabled">
    <vt:lpwstr>true</vt:lpwstr>
  </property>
  <property fmtid="{D5CDD505-2E9C-101B-9397-08002B2CF9AE}" pid="3" name="MSIP_Label_0b46f0c7-1e5b-43db-99eb-3257df1e5bf6_SetDate">
    <vt:lpwstr>2026-09-12T15:53:02Z</vt:lpwstr>
  </property>
  <property fmtid="{D5CDD505-2E9C-101B-9397-08002B2CF9AE}" pid="4" name="MSIP_Label_0b46f0c7-1e5b-43db-99eb-3257df1e5bf6_Method">
    <vt:lpwstr>Standard</vt:lpwstr>
  </property>
  <property fmtid="{D5CDD505-2E9C-101B-9397-08002B2CF9AE}" pid="5" name="MSIP_Label_0b46f0c7-1e5b-43db-99eb-3257df1e5bf6_Name">
    <vt:lpwstr>0b46f0c7-1e5b-43db-99eb-3257df1e5bf6</vt:lpwstr>
  </property>
  <property fmtid="{D5CDD505-2E9C-101B-9397-08002B2CF9AE}" pid="6" name="MSIP_Label_0b46f0c7-1e5b-43db-99eb-3257df1e5bf6_SiteId">
    <vt:lpwstr>2dcae639-d4a4-4454-82c7-592ab66fc7bd</vt:lpwstr>
  </property>
  <property fmtid="{D5CDD505-2E9C-101B-9397-08002B2CF9AE}" pid="7" name="MSIP_Label_0b46f0c7-1e5b-43db-99eb-3257df1e5bf6_ActionId">
    <vt:lpwstr>21862645-841e-4c0d-99bd-2ddc9317bb5a</vt:lpwstr>
  </property>
  <property fmtid="{D5CDD505-2E9C-101B-9397-08002B2CF9AE}" pid="8" name="MSIP_Label_0b46f0c7-1e5b-43db-99eb-3257df1e5bf6_ContentBits">
    <vt:lpwstr>0</vt:lpwstr>
  </property>
  <property fmtid="{D5CDD505-2E9C-101B-9397-08002B2CF9AE}" pid="9" name="ContentTypeId">
    <vt:lpwstr>0x010100B95B4AB5F9DD8E43A0AF22D77E096280</vt:lpwstr>
  </property>
  <property fmtid="{D5CDD505-2E9C-101B-9397-08002B2CF9AE}" pid="10" name="MediaServiceImageTags">
    <vt:lpwstr/>
  </property>
</Properties>
</file>