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widowControl w:val="1"/>
        <w:spacing w:after="1480" w:before="0" w:line="264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Автономная некоммерческая образовательная организация высшего образования Центросоюза Российской Федерации «Сибирский университет потребительской кооперации»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1"/>
        <w:widowControl w:val="1"/>
        <w:spacing w:after="120" w:before="0" w:line="264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ОТЧЁТ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widowControl w:val="1"/>
        <w:spacing w:after="120" w:before="0" w:line="264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по лабораторной работе №2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widowControl w:val="1"/>
        <w:spacing w:after="120" w:before="0" w:line="264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«Проектирование информационной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widowControl w:val="1"/>
        <w:spacing w:after="120" w:before="0" w:line="264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по стадиям жизненного цикла»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widowControl w:val="1"/>
        <w:spacing w:after="120" w:before="0" w:line="264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Дисциплина: Инженерно-техническая поддержка ИС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widowControl w:val="1"/>
        <w:spacing w:after="1320" w:before="0" w:line="264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Вариант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widowControl w:val="1"/>
        <w:spacing w:after="120" w:before="0" w:line="264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widowControl w:val="1"/>
        <w:spacing w:after="120" w:before="0" w:line="264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widowControl w:val="1"/>
        <w:spacing w:after="120" w:before="0" w:line="264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widowControl w:val="1"/>
        <w:spacing w:after="120" w:before="0" w:line="264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widowControl w:val="1"/>
        <w:spacing w:after="120" w:before="0" w:line="264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Тема: «Сервис онлайн-тестирования, аттестации и учёта успеваемости студентов колледжа»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widowControl w:val="1"/>
        <w:spacing w:after="120" w:before="0" w:line="264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Выполнил студент: Неминующих Никита Сергеевич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widowControl w:val="1"/>
        <w:spacing w:after="120" w:before="0" w:line="264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Группа / Курс: ИСП-35, 4 курс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widowControl w:val="1"/>
        <w:spacing w:after="120" w:before="0" w:line="264" w:lineRule="auto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Шифр студента: ISPO-01-23-202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widowControl w:val="1"/>
        <w:spacing w:after="120" w:before="0" w:line="264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widowControl w:val="1"/>
        <w:spacing w:after="120" w:before="3100" w:line="264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г. Новосибирск, 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1"/>
        <w:pageBreakBefore w:val="1"/>
        <w:widowControl w:val="1"/>
        <w:spacing w:after="120" w:before="24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 Введение и цель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Цель лабораторной работы - закрепить представление о пяти стадиях жизненного цикла информационной системы на примере сервиса онлайн-тестирования и учёта успеваемости студентов колледжа. Необходимо выполнить предпроектный анализ, спроектировать функциональную и системную архитектуры, описать структуру базы данных, запланировать внедрение и сопровождение, обосновать модель ЖЦ и формализовать технологическую операцию в аппарате ТСП.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Объект автоматизации - подготовка контрольных тестов, проведение аттестации и формирование ведомостей. Пользователи системы - студенты, преподаватели, кураторы и администратор. Результат работы - проект системы и программа её испытаний.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1"/>
        <w:widowControl w:val="1"/>
        <w:spacing w:after="120" w:before="24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 Стадия 1 Предпроектный системный анализ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1"/>
        <w:widowControl w:val="1"/>
        <w:spacing w:after="120" w:before="18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2.1. Процесс </w:t>
      </w:r>
      <w:r w:rsidDel="00000000" w:rsidR="00000000" w:rsidRPr="00000000">
        <w:rPr>
          <w:sz w:val="24"/>
          <w:szCs w:val="24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как есть</w:t>
      </w:r>
      <w:r w:rsidDel="00000000" w:rsidR="00000000" w:rsidRPr="00000000">
        <w:rPr>
          <w:sz w:val="24"/>
          <w:szCs w:val="24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и выявленные проблемы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Преподаватель готовит вопросы в текстовом редакторе, печатает варианты и раздаёт их студентам. После занятия он вручную проверяет ответы, рассчитывает баллы и переносит оценки сначала в личную таблицу, затем в журнал. Куратор получает отдельные файлы от преподавателей и объединяет сведения об успеваемости группы.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2835"/>
        <w:gridCol w:w="6803"/>
        <w:tblGridChange w:id="0">
          <w:tblGrid>
            <w:gridCol w:w="2835"/>
            <w:gridCol w:w="680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Последствие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Ручная проверка каждого ответа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Задержка выдачи результатов; преподаватель тратит время на повторяющиеся операции.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Повторный ввод оценок в несколько файлов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Опечатки, дублирование записей и расхождения между ведомостью и журналом.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Разрозненные версии вопросов и критериев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Студенты разных групп могут оцениваться по несогласованным правилам.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Отсутствие единой истории попыток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Сложно подтвердить пересдачу, найти ответ студента и установить причину изменения оценки.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keepNext w:val="1"/>
        <w:widowControl w:val="1"/>
        <w:spacing w:after="120" w:before="18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2.2. Цель автоматизации и процесс To-Be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Создать единый веб-сервис, сокращающий ручную проверку закрытых вопросов и обеспечивающий прослеживаемость результатов. Преподаватель публикует версию теста и назначает её группе; студент проходит тест; сервер сохраняет ответы, проверяет закрытые вопросы и передаёт открытые ответы преподавателю. После подтверждения результатов формируется ведомость, а студент видит собственную оценку и разрешённую обратную связь.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1"/>
        <w:widowControl w:val="1"/>
        <w:spacing w:after="120" w:before="18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2.3. Краткое технико-экономическое обоснование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Lines w:val="1"/>
        <w:widowControl w:val="1"/>
        <w:spacing w:after="120" w:before="0" w:line="276" w:lineRule="auto"/>
        <w:jc w:val="both"/>
        <w:rPr/>
      </w:pPr>
      <w:r w:rsidDel="00000000" w:rsidR="00000000" w:rsidRPr="00000000">
        <w:rPr>
          <w:rFonts w:ascii="Gungsuh" w:cs="Gungsuh" w:eastAsia="Gungsuh" w:hAnsi="Gungsuh"/>
          <w:color w:val="000000"/>
          <w:sz w:val="24"/>
          <w:szCs w:val="24"/>
          <w:rtl w:val="0"/>
        </w:rPr>
        <w:t xml:space="preserve">При расчётной нагрузке 1 200 работ в месяц сокращение проверки с 6 до 2 минут на работу высвобождает 80 часов, что эквивалентно 32 000 руб. при условной стоимости часа 400 руб. При первоначальных вложениях 180 000 руб. и эксплуатационных расходах 6 000 руб. в месяц простой срок окупаемости составляет 180 000 / (32 000 - 6 000) ≈ 6,9 месяца активного использования. Это предварительная оценка стоимости высвобождённого рабочего времени, а не гарантированное сокращение денежных выплат; допущения проверяются на пилоте.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1"/>
        <w:widowControl w:val="1"/>
        <w:spacing w:after="120" w:before="18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2.4. Ключевые требования технического задания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2835"/>
        <w:gridCol w:w="6803"/>
        <w:tblGridChange w:id="0">
          <w:tblGrid>
            <w:gridCol w:w="2835"/>
            <w:gridCol w:w="680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Проектное требование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ТЗ-01 Масштаб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До 1 000 студентов, 60 преподавателей; до 100 одновременно проходящих тестирование.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ТЗ-02 Платформа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Адаптивный веб-интерфейс для ПК, планшетов и смартфонов; установка приложения не требуется.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ТЗ-03 Функции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Роли и группы; банк вопросов; версии тестов; назначения; попытки; проверка; оценки; ведомости и аудит.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ТЗ-04 Бюджет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Не более 180 000 руб.: анализ 20 000; проектирование 25 000; разработка 90 000; проверки 25 000; ввод и обучение 20 000. Эксплуатация учитывается отдельно.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ТЗ-05 Срок ввода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10 недель от утверждения ТЗ: 1-2 анализ; 3-4 проектирование и базовый модуль; 5-7 реализация; 8 проверки; 9 пилот; 10 промышленный ввод.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ТЗ-06 Быстродействие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При 100 активных пользователях 95% обычных запросов выполняются не дольше 2 с; ведомость на 1 000 строк - до 10 с.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ТЗ-07 Сохранность ответов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Ответ сохраняется при изменении и каждые 15 с. После подтверждения сервером он не должен теряться при обновлении страницы.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ТЗ-08 Восстановление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RPO ≤ 24 ч; RTO ≤ 4 ч. Целевая доступность в учебные часы - 99,5% в месяц.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ТЗ-09 Защита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HTTPS; пароль хранится только как стойкий хеш; проверка роли и принадлежности к группе на сервере; правильные ответы не передаются студенту до разрешённой публикации.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widowControl w:val="1"/>
        <w:spacing w:after="120" w:before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Ограничения: версия 1.0 не включает видеопрокторинг и интеграцию с внешним электронным журналом. Для закрытых вопросов используются задания с одним правильным ответом; открытые ответы проверяются вручную. Размещение - на инфраструктуре колледжа; порядок доступа и хранения персональных данных утверждает ответственный сотрудник.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1"/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Правило оценки: процент = набранные баллы / максимальные баллы × 100. До 50% - «2»; от 50% до менее 70% - «3»; от 70% до менее 85% - «4»; от 85% - «5». Границы, длительность и число попыток фиксируются в опубликованной версии теста. Для аттестации учитывается лучшая завершённая и проверенная попытка; изменение результата требует основания и записи в аудите. Это требование обозначается ТЗ-10. Оценка определяется по точному проценту до округления для отображения; максимальная сумма баллов опубликованного теста должна быть положительной.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1"/>
        <w:widowControl w:val="1"/>
        <w:spacing w:after="120" w:before="24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 Стадия 2 Логическое проектирование и системный синтез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Системный синтез начинается с функциональной архитектуры: она определяет, что делает система для каждой роли. Затем системная архитектура связывает функции с программными модулями, данными и техническими средствами. Логическое и рабочее проектирование образуют последовательные части общего проектного решения.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1"/>
        <w:widowControl w:val="1"/>
        <w:spacing w:after="120" w:before="18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3.1. Функциональная архитектура (ФА)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701"/>
        <w:gridCol w:w="850"/>
        <w:gridCol w:w="7087"/>
        <w:tblGridChange w:id="0">
          <w:tblGrid>
            <w:gridCol w:w="1701"/>
            <w:gridCol w:w="850"/>
            <w:gridCol w:w="7087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Студент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Ф1.1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Войти в личный кабинет.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Студент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Ф1.2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Просмотреть доступные тесты, сроки, длительность и лимит попыток.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Студент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Ф1.3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Начать попытку и сохранить ответы.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Студент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Ф1.4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Завершить тест и просмотреть собственный опубликованный результат.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Преподаватель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Ф2.1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Создать вопросы и варианты ответов в банке версий тестов.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Преподаватель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Ф2.2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Настроить и опубликовать версию теста.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Преподаватель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Ф2.3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Назначить тест учебной группе.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Преподаватель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Ф2.4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Проверить открытые ответы и подтвердить оценки.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Преподаватель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Ф2.5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Сформировать ведомость по своей дисциплине.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Куратор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Ф3.1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Просмотреть успеваемость закреплённых за ним групп.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Куратор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Ф3.2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Выявить задолженности и непройденные тесты.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Куратор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Ф3.3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Экспортировать сводный отчёт по закреплённым группам.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Администратор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Ф4.1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Управлять учётными записями и ролями.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Администратор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Ф4.2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Импортировать состав групп и назначить кураторов.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Администратор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Ф4.3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Просматривать журнал технических и административных событий.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Администратор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Ф4.4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Выполнять резервное копирование и восстановление.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Style w:val="Heading2"/>
        <w:keepNext w:val="1"/>
        <w:widowControl w:val="1"/>
        <w:spacing w:after="120" w:before="18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3.2. Системная архитектура (СА)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1"/>
        <w:spacing w:after="120" w:before="0" w:line="276" w:lineRule="auto"/>
        <w:jc w:val="both"/>
        <w:rPr/>
      </w:pPr>
      <w:r w:rsidDel="00000000" w:rsidR="00000000" w:rsidRPr="00000000">
        <w:rPr>
          <w:rFonts w:ascii="Gungsuh" w:cs="Gungsuh" w:eastAsia="Gungsuh" w:hAnsi="Gungsuh"/>
          <w:color w:val="000000"/>
          <w:sz w:val="24"/>
          <w:szCs w:val="24"/>
          <w:rtl w:val="0"/>
        </w:rPr>
        <w:t xml:space="preserve">Применяется трёхуровневая архитектура: браузер → HTTPS и обратный прокси Nginx → веб-приложение Django → PostgreSQL. Приложение содержит модули авторизации, банка версий тестов, назначений, попыток, оценивания, отчётности и аудита. Клиент отображает интерфейс; права доступа, отсчёт времени и оценивание контролирует сервер. Планировщик на сервере завершает просроченные попытки и запускает обслуживание.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2835"/>
        <w:gridCol w:w="6803"/>
        <w:tblGridChange w:id="0">
          <w:tblGrid>
            <w:gridCol w:w="2835"/>
            <w:gridCol w:w="680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Обеспечение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Состав и обоснование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ИО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Реляционная БД: связные сведения о студентах, тестах, ответах и оценках; FK и транзакции обеспечивают целостность. Справочники групп, дисциплин, типов вопросов и статусов.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ПО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Python 3.12; Django 5.2 LTS; HTML/CSS и JavaScript с шаблонами Django; PostgreSQL 17; Nginx и Gunicorn. Django поддерживает выбранную ветку Python [2]; политика сопровождения PostgreSQL допускает использование ветки 17 [3]. Перед установкой применяются актуальные исправления выбранных веток.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ТО: сервер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4 vCPU, 8 ГБ RAM, SSD 100 ГБ; Ubuntu Server 24.04 LTS. Отдельное хранилище резервных копий от 200 ГБ. Это стартовая оценка, проверяемая нагрузочным тестом.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ТО: клиент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ПК: процессор от 2 ядер, RAM от 4 ГБ, свободное место от 1 ГБ для браузера и временных данных, экран от 1280×720; Windows 11, Linux или macOS. Смартфон: RAM от 3 ГБ, свободное место от 500 МБ; Android/iOS с поддерживаемым браузером. Сеть от 5 Мбит/с. Приложение на клиент не устанавливается.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widowControl w:val="1"/>
        <w:spacing w:after="120" w:before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Пояснение разработчика: реляционная БД подходит для связей «группа - назначение - попытка - ответ» и атомарного сохранения результата. Django предоставляет средства авторизации и административный интерфейс; единое приложение снижает сложность сопровождения при масштабе до 100 одновременных участников. Серверные характеристики уточняются по нагрузочным испытаниям.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1"/>
        <w:widowControl w:val="1"/>
        <w:spacing w:after="120" w:before="24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 Стадия 3 Физическая реализация и рабочее проектирование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1"/>
        <w:widowControl w:val="1"/>
        <w:spacing w:after="120" w:before="18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4.1. Спецификация реляционной базы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1"/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Спроектированы десять прикладных таблиц. Все id имеют тип bigint и формируются как identity; время хранится в timestamptz. PK - первичный ключ, FK - внешний ключ, UQ - уникальность. Все поля обязательны (NOT NULL), кроме явно отмеченных NULL. Служебные таблицы сеансов и миграций Django не включены в прикладную спецификацию.</w:t>
      </w: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2835"/>
        <w:gridCol w:w="6803"/>
        <w:tblGridChange w:id="0">
          <w:tblGrid>
            <w:gridCol w:w="2835"/>
            <w:gridCol w:w="680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Таблица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Поля, типы и ключи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study_groups</w:t>
              <w:br w:type="textWrapping"/>
              <w:t xml:space="preserve">Учебные группы и их кураторы.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id bigint PK; name varchar(20) UQ; curator_id bigint FK → users.id NULL. Один куратор может сопровождать несколько групп; перед вводом куратор назначается каждой группе.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users</w:t>
              <w:br w:type="textWrapping"/>
              <w:t xml:space="preserve">Учётные записи и права пользователей.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id bigint PK; full_name varchar(150); login varchar(80) UQ; password_hash varchar(255); role varchar(20); group_id bigint FK → study_groups.id, NULL для сотрудников; active boolean.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subjects</w:t>
              <w:br w:type="textWrapping"/>
              <w:t xml:space="preserve">Дисциплины и ответственные преподаватели.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id bigint PK; name varchar(120); teacher_id bigint FK → users.id.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test_versions</w:t>
              <w:br w:type="textWrapping"/>
              <w:t xml:space="preserve">Неизменяемые опубликованные версии тестов.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id bigint PK; subject_id bigint FK → subjects.id; author_id bigint FK → users.id; title varchar(150); version_no integer; status varchar(15); duration_minutes integer; attempt_limit smallint; thresholds jsonb; published_at timestamptz NULL. UQ(subject_id, title, version_no). Название теста сохраняется для его последовательных версий; после публикации изменять его нельзя.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questions</w:t>
              <w:br w:type="textWrapping"/>
              <w:t xml:space="preserve">Вопросы определённой версии теста.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id bigint PK; test_version_id bigint FK → test_versions.id; position integer; kind varchar(15); text text; max_points numeric(6,2); UQ(test_version_id, position).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options</w:t>
              <w:br w:type="textWrapping"/>
              <w:t xml:space="preserve">Варианты для вопросов с выбором ответа.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id bigint PK; question_id bigint FK → questions.id; text text; is_correct boolean; UQ(id, question_id).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assignments</w:t>
              <w:br w:type="textWrapping"/>
              <w:t xml:space="preserve">Назначения версии теста учебным группам.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id bigint PK; test_version_id bigint FK → test_versions.id; group_id bigint FK → study_groups.id; opens_at timestamptz; closes_at timestamptz; UQ(test_version_id, group_id, opens_at).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attempts</w:t>
              <w:br w:type="textWrapping"/>
              <w:t xml:space="preserve">Попытки студентов и итоговые оценки.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id bigint PK; assignment_id bigint FK → assignments.id; student_id bigint FK → users.id; attempt_no smallint; status varchar(20); started_at timestamptz; deadline_at timestamptz; submitted_at timestamptz NULL; score numeric(8,2) NULL; grade smallint NULL; results_published_at timestamptz NULL; UQ(assignment_id, student_id, attempt_no).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answers</w:t>
              <w:br w:type="textWrapping"/>
              <w:t xml:space="preserve">Ответы и результаты ручной проверки.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id bigint PK; attempt_id bigint FK → attempts.id; question_id bigint FK → questions.id; selected_option_id bigint NULL; answer_text text NULL; awarded_points numeric(6,2) NULL; reviewed_by bigint FK → users.id NULL; saved_at timestamptz; UQ(attempt_id, question_id); составной FK(selected_option_id, question_id) → options(id, question_id).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audit_events</w:t>
              <w:br w:type="textWrapping"/>
              <w:t xml:space="preserve">События доступа и изменения учебных данных.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id bigint PK; actor_id bigint FK → users.id NULL для системного события; action varchar(50); entity_type varchar(40); entity_id bigint; occurred_at timestamptz; details jsonb.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pStyle w:val="Heading2"/>
        <w:keepNext w:val="1"/>
        <w:widowControl w:val="1"/>
        <w:spacing w:after="120" w:before="18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4.2. Связи и ограничения целостности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1"/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Группа связана с пользователями и назначениями отношением 1:N. Дисциплина содержит версии тестов (1:N), версия - вопросы (1:N), вопрос - варианты (1:N). Назначение содержит попытки (1:N), попытка - ответы (1:N). Пользователь-студент может иметь несколько попыток; ответ относится к одному вопросу и одной попытке. Куратор связан с закреплёнными группами отношением 1:N через study_groups.curator_id; преподаватель связан со своими дисциплинами через subjects.teacher_id.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1"/>
        <w:spacing w:after="120" w:before="0" w:line="276" w:lineRule="auto"/>
        <w:jc w:val="both"/>
        <w:rPr/>
      </w:pPr>
      <w:r w:rsidDel="00000000" w:rsidR="00000000" w:rsidRPr="00000000">
        <w:rPr>
          <w:rFonts w:ascii="Gungsuh" w:cs="Gungsuh" w:eastAsia="Gungsuh" w:hAnsi="Gungsuh"/>
          <w:color w:val="000000"/>
          <w:sz w:val="24"/>
          <w:szCs w:val="24"/>
          <w:rtl w:val="0"/>
        </w:rPr>
        <w:t xml:space="preserve">CHECK: длительность и лимит попыток положительны; max_points &gt; 0; closes_at &gt; opens_at; grade находится в диапазоне 2-5; начисленные баллы неотрицательны. Допустимые роли: student, teacher, curator, admin; типы вопросов: single, text; статусы попыток: in_progress, pending_review, graded. Частичный уникальный индекс по (assignment_id, student_id) при status = in_progress исключает две активные попытки одного назначения. Дополнительно: version_no &gt; 0; attempt_no &gt; 0; deadline_at &gt; started_at; submitted_at ≥ started_at при заполнении. Для студента group_id обязателен, для сотрудников он равен NULL. Статусы версии теста: draft, published, archived.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Lines w:val="1"/>
        <w:widowControl w:val="1"/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Сервис в транзакции проверяет: студент состоит в назначенной группе; вопрос принадлежит версии теста этой попытки; баллы не превышают максимума; для single опубликован ровно один правильный вариант; для text вариант ответа отсутствует. Для single поле answer_text равно NULL; для text selected_option_id равно NULL; отсутствие ответа допустимо и даёт 0 баллов. Преподаватель редактирует тесты и проверяет ответы только по своим дисциплинам; куратор читает результаты только закреплённых групп и не меняет оценки. Значения teacher_id и curator_id проверяются на соответствие роли. Прямой доступ пользователей к БД запрещён. На поля внешних ключей создаются индексы; для ведомостей - индекс attempts(student_id, assignment_id, status). Автоматические события планировщика записываются с actor_id = NULL и отметкой «system» в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1"/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Опубликованная версия теста неизменяема: редактирование создаёт новую версию с копиями вопросов. Назначение и попытки сохраняют ссылку на исходную версию. Результаты не удаляются каскадно: для связанных учебных данных используется RESTRICT, учётные записи деактивируются. Корректировки оценки фиксируются в audit_events с прежним и новым значением и основанием.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1"/>
        <w:widowControl w:val="1"/>
        <w:spacing w:after="120" w:before="18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4.3. Завершение попытки и расчёт оценки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Lines w:val="1"/>
        <w:widowControl w:val="1"/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 старте сервер фиксирует deadline_at как более ранний момент из окончания длительности теста и closes_at. Сохранение ответов разрешено только владельцу активной попытки до deadline_at. Перед стартом сервер блокирует запись назначения, проверяет лимит попыток и отсутствие другой активной попытки этого студента; это исключает обход лимита параллельными запросами. Завершение блокирует строку попытки, сохраняет последний допустимый набор ответов, проверяет закрытые вопросы и меняет статус в одной транзакции. Повторный запрос возвращает ранее сохранённый результат без повторного начисления баллов.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Lines w:val="1"/>
        <w:widowControl w:val="1"/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Если имеются открытые вопросы, попытка получает статус pending_review, а окончательная оценка остаётся NULL. После ручной проверки сервер пересчитывает сумму и процент и устанавливает graded. По истечении срока серверный планировщик завершает попытку по уже сохранённым ответам; при потере сети несохранённые ответы не учитываются. Клиент показывает время последнего подтверждённого сохранения. Доступ студента к итоговой оценке разрешается после заполнения attempts.results_published_at; публикация преподавателем фиксируется в аудите. Для закрытого теста публикация может выполняться сервером сразу после расчёта в соответствии с утверждённым порядком аттестации.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1"/>
        <w:widowControl w:val="1"/>
        <w:spacing w:after="120" w:before="18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4.4. Рабочая инструкция студенту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1"/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 Войдите в личный кабинет, откройте «Мои тесты», проверьте срок, длительность и доступное число попыток. Нажмите «Начать».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1"/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 Последовательно отвечайте на вопросы. После изменения ответа дождитесь отметки «Сохранено»; при ошибке сети восстановите соединение до истечения времени.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1"/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 Нажмите «Завершить» и подтвердите отправку. После завершения изменить ответы нельзя; при истечении времени система завершит попытку автоматически.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1"/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 Откройте «Результаты». Для закрытых вопросов результат рассчитывается автоматически; при открытых вопросах дождитесь проверки преподавателем. При несогласии отправьте обращение с номером попытки.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1"/>
        <w:widowControl w:val="1"/>
        <w:spacing w:after="120" w:before="18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4.5. Рабочая инструкция преподавателю по назначению теста группе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1"/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Шаг 1. Войдите под учётной записью преподавателя, откройте свою дисциплину и раздел «Назначения». Нажмите «Назначить тест».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1"/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Шаг 2. Выберите опубликованную версию теста и проверьте её название, длительность, лимит попыток и пороги оценок. Черновик назначить нельзя; для изменения содержания сначала создайте и опубликуйте новую версию.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1"/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Шаг 3. Выберите учебную группу, укажите дату и время начала и окончания доступности. Убедитесь, что окончание позже начала и интервал соответствует плану аттестации.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1"/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Шаг 4. Нажмите «Подтвердить назначение». Проверьте запись в списке назначений: группу, версию теста и сроки. С этого момента студенты выбранной группы видят назначенный тест и могут начать попытку в установленный интервал.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1"/>
        <w:widowControl w:val="1"/>
        <w:spacing w:after="120" w:before="24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 Стадия 4 Внедрение и приёмо-сдаточные испытания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1"/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Опытное внедрение проверяет работу модулей и взаимодействие участников на ограниченной группе. Промышленный ввод допускается после устранения критических дефектов и подтверждения соответствия ТЗ; результат фиксируется актом приёмки.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1"/>
        <w:widowControl w:val="1"/>
        <w:spacing w:after="120" w:before="18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5.1. Опытное внедрение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Lines w:val="1"/>
        <w:widowControl w:val="1"/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9-й неделе подключаются одна группа из 25 студентов и два преподавателя. Администратор загружает учебные учётные записи, преподаватели готовят два теста и сверяют автоматические результаты с ручным расчётом. В течение пяти учебных дней регистрируются ошибки, задержки и замечания к интерфейсу. Условия выхода: все обязательные сценарии пройдены, нет критических дефектов, преподаватели подтвердили совпадение оценок.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1"/>
        <w:widowControl w:val="1"/>
        <w:spacing w:after="120" w:before="18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5.2. Промышленное внедрение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1"/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10-й неделе выполняются резервное копирование, загрузка согласованных списков, обучение преподавателей и проверка ролей. После успешных испытаний оформляется акт приёмки по ТЗ и назначается ответственный за сопровождение. При критическом сбое ввод приостанавливается, применяется предыдущая стабильная версия и утверждённая процедура восстановления; до устранения дефекта тестирование проводится по резервному организационному порядку.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1"/>
        <w:widowControl w:val="1"/>
        <w:spacing w:after="120" w:before="18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5.3. </w:t>
      </w:r>
      <w:r w:rsidDel="00000000" w:rsidR="00000000" w:rsidRPr="00000000">
        <w:rPr>
          <w:sz w:val="24"/>
          <w:szCs w:val="24"/>
          <w:rtl w:val="0"/>
        </w:rPr>
        <w:t xml:space="preserve">Программа приёмо-сдаточных испытаний </w:t>
      </w:r>
      <w:r w:rsidDel="00000000" w:rsidR="00000000" w:rsidRPr="00000000">
        <w:rPr>
          <w:rtl w:val="0"/>
        </w:rPr>
      </w:r>
    </w:p>
    <w:tbl>
      <w:tblPr>
        <w:tblStyle w:val="Table6"/>
        <w:tblW w:w="7936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425"/>
        <w:gridCol w:w="907"/>
        <w:gridCol w:w="2466"/>
        <w:gridCol w:w="2891"/>
        <w:gridCol w:w="1247"/>
        <w:tblGridChange w:id="0">
          <w:tblGrid>
            <w:gridCol w:w="425"/>
            <w:gridCol w:w="907"/>
            <w:gridCol w:w="2466"/>
            <w:gridCol w:w="2891"/>
            <w:gridCol w:w="1247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ТЗ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Сценарий проверки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ТЗ-09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Войти с верным / неверным паролем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Верный пароль открывает кабинет; неверный вызывает отказ без раскрытия данных.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План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ТЗ-09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Студент запрашивает чужую попытку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Сервер отказывает в доступе; чужие ответы и оценки не раскрыты.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План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ТЗ-03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Преподаватель публикует вопрос без правильного варианта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Публикация блокируется с пояснением ошибки.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План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ТЗ-07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Сохранить ответ и обновить страницу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Подтверждённый ответ восстановлен без потери.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План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ТЗ-10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Завершить тесты с 0, 9, 10, 13, 14, 16, 17 и 20 баллами из 20.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Итоговые оценки: 2, 2, 3, 3, 4, 4, 5, 5; границы 50%, 70% и 85% обработаны верно.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План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ТЗ-03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Повторить запрос завершения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Одна завершённая попытка; баллы не удвоены.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План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ТЗ-03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Превысить время / лимит попыток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Просроченные ответы не приняты; новая попытка сверх лимита запрещена.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План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ТЗ-03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Отправить открытый ответ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Статус pending_review; после проверки начислены баллы и итоговая оценка.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План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ТЗ-01, 06, 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 пользователей проходят тест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95% обычных запросов ≤ 2 с; нет потери подтверждённых ответов.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План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ТЗ-08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Восстановить БД из копии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Целостность проверена; RPO ≤ 24 ч, RTO ≤ 4 ч.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План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ТЗ-09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Куратор запрашивает ведомость чужой группы; преподаватель меняет тест чужой дисциплины.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Сервер отклоняет оба запроса; данные и оценки не изменены.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План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ТЗ-03,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Сформировать ведомость при двух проверенных попытках и одной непроверенной.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Учитывается лучшая проверенная попытка; непроверенная не заменяет итог.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План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ТЗ-03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Два параллельных запроса начинают последнюю разрешённую попытку.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Создана одна новая попытка; второй запрос не обходит лимит.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План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ТЗ-06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Сформировать ведомость на 1 000 строк при 100 активных пользователях.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Ведомость сформирована не дольше 10 с; состав и оценки совпадают с проверенными результатами.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План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widowControl w:val="1"/>
        <w:spacing w:after="120" w:before="120" w:line="276" w:lineRule="auto"/>
        <w:jc w:val="both"/>
        <w:rPr/>
      </w:pPr>
      <w:r w:rsidDel="00000000" w:rsidR="00000000" w:rsidRPr="00000000">
        <w:rPr>
          <w:rtl w:val="0"/>
        </w:rPr>
        <w:t xml:space="preserve">Испытания проводятся после реализации системы. Сценарий считается пройденным, если фактический результат соответствует ожидаемому. Промышленный ввод допускается после успешного прохождения обязательных проверок и устранения критических дефектов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1"/>
        <w:widowControl w:val="1"/>
        <w:spacing w:after="120" w:before="24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 Стадия 5 Эксплуатация и модернизация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1"/>
        <w:widowControl w:val="1"/>
        <w:spacing w:after="120" w:before="18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6.1. Обращения пользователей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1"/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Основной канал - форма «Сообщить о проблеме» в сервисе; резервный - служебная почта поддержки колледжа. Обращение получает номер, дату, роль пользователя, номер попытки, описание, шаги воспроизведения и при необходимости обезличенный снимок экрана. Пароли и полные ответы студентов в диагностические сообщения не включаются.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1"/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Дежурный администратор разбирает обращения каждый учебный день. Недоступность аттестации или потеря сохранённых ответов - критический приоритет: начало реакции в течение 30 минут учебного времени; цель восстановления - до 4 часов. Для прочих ошибок первичный ответ - в течение рабочего дня. Исправление проверяется на тестовой среде, пользователь уведомляется, обращение закрывается после проверки результата.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1"/>
        <w:widowControl w:val="1"/>
        <w:spacing w:after="120" w:before="18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6.2. Телеметрия и обслуживание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Lines w:val="1"/>
        <w:widowControl w:val="1"/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Каждую минуту проверяется доступность сервиса; собираются частота ошибок HTTP 5xx, p95 времени ответа, загрузка CPU/RAM, свободное место, число активных попыток и задержки сохранения. Тревога создаётся при недоступности более двух минут, доле ошибок выше 1% за пять минут, p95 выше 2 с за пять минут или свободном месте менее 20%. Технические журналы содержат идентификаторы и коды событий, без паролей и содержимого ответов.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1"/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Резервная копия БД создаётся ежедневно в 03:00 на отдельном защищённом хранилище; хранятся 30 дневных копий. Минимальный объём хранилища рассчитывается как 30 размеров суточной копии с запасом; стартовые 200 ГБ проверяются по фактическому размеру БД. Ежемесячно проводится пробное восстановление, перед обновлением - внеплановая копия. Исправления устанавливаются после проверки вне окна аттестации. Еженедельно анализируются обращения и нагрузка; ежемесячно формируется отчёт о доступности и сбоях. Сроки хранения учебных результатов утверждаются колледжем и реализуются отдельной политикой архивирования.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Lines w:val="1"/>
        <w:widowControl w:val="1"/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 оценке совокупной стоимости владения (TCO) учитываются не только первоначальные 180 000 руб., но и эксплуатация, обучение, сопровождение и модернизация. При условных 6 000 руб. ежемесячных расходов стоимость первого года составляет 252 000 руб. без дополнительных расширений. Отдельные доработки версии 2.0 требуют новой оценки; эффект зависит от фактической нагрузки и количества активных учебных месяцев.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1"/>
        <w:widowControl w:val="1"/>
        <w:spacing w:after="120" w:before="18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6.3. Версия 2.0</w:t>
      </w: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2835"/>
        <w:gridCol w:w="6803"/>
        <w:tblGridChange w:id="0">
          <w:tblGrid>
            <w:gridCol w:w="2835"/>
            <w:gridCol w:w="680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Необходимость и критерий результата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Интеграция с электронным журналом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Устранить повторный ввод оценок. Передавать только подтверждённые результаты по защищённому API; повторная отправка не создаёт дубль, расхождения попадают в очередь сверки.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Аналитика учебных затруднений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Показать преподавателю темы с низкой долей правильных ответов и динамику группы. Обоснование: планировать повторение по данным, а не только по итоговому среднему баллу.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Адаптивные тренировочные тесты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Подбирать задания по темам ошибок для самостоятельной подготовки. Тренировочные попытки отделены от официальной аттестации и не влияют на ведомость.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widowControl w:val="1"/>
        <w:spacing w:after="120" w:before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Приоритет версии 2.0 определяется по обращениям и результатам пилота. Каждое расширение проходит уточнение требований, оценку затрат, проектирование, миграцию, испытания и ввод; совместимость старых результатов сохраняется.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1"/>
        <w:widowControl w:val="1"/>
        <w:spacing w:after="120" w:before="24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7. Выбор модели жизненного цикла и формализация ТСП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1"/>
        <w:widowControl w:val="1"/>
        <w:spacing w:after="120" w:before="18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7.1. Обоснование итерационной модели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1"/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Для проекта выбрана итерационная модель с последовательным расширением работающей версии. Предметная область понятна, однако удобство прохождения, правила пересдачи и форма ведомости требуют согласования с преподавателями и студентами. Короткие итерации позволяют проверить эти решения до завершения всей разработки и ограничить стоимость переделок.</w:t>
      </w: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2835"/>
        <w:gridCol w:w="6803"/>
        <w:tblGridChange w:id="0">
          <w:tblGrid>
            <w:gridCol w:w="2835"/>
            <w:gridCol w:w="680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Итерация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Результат и проверка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1: недели 1-4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Анализ и согласованное ТЗ; роли, группы, прототип банка вопросов. Проверка доступа и структуры теста с преподавателями.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2: недели 5-6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Назначения, закрытые вопросы, попытки и автоматический расчёт. Проверка сохранения, сроков и граничных оценок.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3: недели 7-8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Открытые ответы, ведомости, аудит, резервное копирование. Функциональные и нагрузочные проверки.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4: недели 9-10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Пилот, исправления, обучение и промышленный ввод по критериям приёмки.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widowControl w:val="1"/>
        <w:spacing w:after="120" w:before="120" w:line="276" w:lineRule="auto"/>
        <w:jc w:val="both"/>
        <w:rPr/>
      </w:pPr>
      <w:r w:rsidDel="00000000" w:rsidR="00000000" w:rsidRPr="00000000">
        <w:rPr>
          <w:rFonts w:ascii="Gungsuh" w:cs="Gungsuh" w:eastAsia="Gungsuh" w:hAnsi="Gungsuh"/>
          <w:color w:val="000000"/>
          <w:sz w:val="24"/>
          <w:szCs w:val="24"/>
          <w:rtl w:val="0"/>
        </w:rPr>
        <w:t xml:space="preserve">В каждой итерации уточняются требования, обновляются схемы и инструкции, создаётся или изменяется реализация, выполняется проверка. Общие пять стадий ЖЦ сохраняются: анализ → логическое проектирование → физическая реализация → внедрение → эксплуатация и модернизация. Итерации описывают порядок возвратов и поставки результатов, а стадии - содержание работ.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1"/>
        <w:widowControl w:val="1"/>
        <w:spacing w:after="120" w:before="18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7.2. Сравнение с альтернативами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Lines w:val="1"/>
        <w:widowControl w:val="1"/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Каскадная модель удобна при стабильных и заранее проверенных требованиях, но в этом проекте обнаружение неудобного интерфейса или неверного правила пересдачи лишь в конце приведёт к дорогим переделкам и риску срыва десятинедельного срока. Возвраты в каскадном процессе возможны, однако требуют пересогласования зависимых результатов; потому предпочтительнее ранняя проверка небольших версий.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1"/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Спиральная модель оправданна при существенных технических и финансовых рисках, например при сложном прокторинге или масштабной интеграции. Для ограниченного веб-сервиса отдельные циклы глубокого анализа рисков увеличат организационные затраты. RAD предполагает быстрые прототипы и активное участие заказчика; это полезный приём проверки интерфейса, но RAD и спиральная модель не являются тождественными понятиями.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1"/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Основной риск выбранной модели - рассогласование кода, ТЗ и схем БД при изменениях. Для его снижения каждое требование имеет идентификатор, изменение включает миграцию, обновление инструкции и сценария проверки; документы и код версионируются вместе. Новые функции за пределами утверждённого объёма переносятся в 2.0, если они угрожают сроку ввода.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1"/>
        <w:widowControl w:val="1"/>
        <w:spacing w:after="120" w:before="18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7.3. Формализация технологической операции в ТСП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1"/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ТО-01 «Завершение попытки и автоматическая проверка теста с закрытыми вопросами». Операция описана по схеме Хотышева - Дрогобыцкого. Входной вектор V включает документы D, параметры P, универсумы альтернатив U и программы G. Операция ТО определяется преобразователем Π, ресурсами R и средствами S. Выход W включает электронный документ результата, обновлённые параметры и записи БД. Для этой операции программный код не создаётся и не изменяется; проверяется тест без открытых вопросов.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80" w:lineRule="auto"/>
        <w:jc w:val="center"/>
        <w:rPr/>
      </w:pPr>
      <m:oMath>
        <m:r>
          <w:rPr/>
          <m:t xml:space="preserve">V = (D, P, U, G)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80" w:lineRule="auto"/>
        <w:jc w:val="center"/>
        <w:rPr/>
      </w:pPr>
      <m:oMath>
        <m:r>
          <w:rPr/>
          <m:t xml:space="preserve">ТО = (Π, R, S)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80" w:lineRule="auto"/>
        <w:jc w:val="center"/>
        <w:rPr/>
      </w:pPr>
      <m:oMath>
        <m:r>
          <w:rPr/>
          <m:t xml:space="preserve">W = (</m:t>
        </m:r>
        <m:sSub>
          <m:sSubPr>
            <m:ctrlPr>
              <w:rPr/>
            </m:ctrlPr>
          </m:sSubPr>
          <m:e>
            <m:r>
              <w:rPr/>
              <m:t xml:space="preserve">D</m:t>
            </m:r>
          </m:e>
          <m:sub>
            <m:r>
              <w:rPr/>
              <m:t xml:space="preserve">out</m:t>
            </m:r>
          </m:sub>
        </m:sSub>
        <m:r>
          <w:rPr/>
          <m:t xml:space="preserve">, 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out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2835"/>
        <w:gridCol w:w="6803"/>
        <w:tblGridChange w:id="0">
          <w:tblGrid>
            <w:gridCol w:w="2835"/>
            <w:gridCol w:w="680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Элемент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Конкретное 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D: документы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D1 - сохранённый набор ответов студента; D2 - опубликованная версия теста с эталонами; D3 - назначение теста группе и запись попытки.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P: параметры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ID попытки и пользователя; серверное время; deadline_at; максимальные баллы; пороги 50/70/85%; текущий статус; разрешённое число попыток.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U: универсумы альтернатив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U1 - полный каталог вопросов опубликованной версии теста; U2 - полное множество допустимых вариантов ответа для каждого закрытого вопроса, включая отсутствие ответа; U3 = {2, 3, 4, 5} - итоговые оценки; U4 = {in_progress, graded} - статусы рассматриваемой операции. Эти множества конечны и заданы в границах выбранного теста; ответ вне U2 отклоняется, оценка выбирается из U3.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G: программы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Обработчик завершения; модули авторизации и проверки; функция score_answers; функция grade_from_percent; транзакционный слой доступа к PostgreSQL.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Π: преобразователь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Проверить владельца и срок; заблокировать запись попытки; при уже завершённой попытке вернуть прежний результат; сравнить ответы с эталонами; суммировать баллы; вычислить процент и оценку; атомарно сохранить результат и событие аудита.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R: ресурсы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Одна серверная транзакция, процессорное время и оперативная память сервера, соединение с БД, дисковое пространство для записей; участие студента в подтверждении завершения.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S: средства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Браузер рабочего места; HTTPS; веб-приложение Django; сервер Linux; СУБД PostgreSQL. G описывает выполняемые алгоритмы, S - средства их выполнения.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W: выход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D_out - электронный протокол результата с данными студента, теста, времени, баллов и оценки; P_out - status = graded, submitted_at, score и grade. В БД сохраняются ответы answers, итог attempts и событие audit_events; эти записи относятся к выходным данным D_out. Программный код обработчика G не изменяется.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pStyle w:val="Heading2"/>
        <w:keepNext w:val="1"/>
        <w:widowControl w:val="1"/>
        <w:spacing w:after="120" w:before="18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7.4. Предусловия и контроль результата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widowControl w:val="1"/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Предусловия: студент авторизован; назначение доступно его группе; версия опубликована и неизменяема; ответы принадлежат её вопросам. При нарушении прав или несогласованности данных операция возвращает ошибку, а транзакция откатывается. При автоматическом завершении по сроку учитываются только ранее подтверждённые ответы.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1"/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Контрольный пример: 10 вопросов по 2 балла; 8 правильных ответов и 2 неверных дают 16 из 20, то есть 80% и оценку «4». Постусловия: баллы находятся от 0 до 20; сохранён один итог попытки; повторная отправка не изменяет итог и не создаёт повторного завершения.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1"/>
        <w:pageBreakBefore w:val="1"/>
        <w:widowControl w:val="1"/>
        <w:spacing w:after="120" w:before="24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8. Экспресс-квиз и общий 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widowControl w:val="1"/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 заданию необходимо пройти интерактивный экспресс-контроль на слайде 21 лекционной HTML-презентации и приложить скриншот результата. Ниже приведены ответы на контрольные вопросы из образца отчёта.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1"/>
        <w:widowControl w:val="1"/>
        <w:spacing w:after="120" w:before="18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8.1. Контрольные вопросы и ответы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widowControl w:val="1"/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 Какие стадии объединяет системный синтез? Логическое проектирование и физическую реализацию: техническое проектирование определяет архитектуру, рабочее - конкретные структуры данных и программные решения.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1"/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 В чём недостаток итерационной модели? Многократные возвраты могут рассогласовать ранее принятые проектные решения, документацию и код. В данном проекте риск снижают идентификаторы требований, совместное версионирование документов и кода, миграции БД и проверки после каждого изменения.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1"/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 Что означает универсум U в ТСП? Конечное полное множество однородных фактов или допустимых альтернатив в границах рассматриваемой задачи. Для операции проверки теста это каталоги вопросов и допустимых вариантов ответа, набор итоговых оценок и статусов. При выборе технических средств примером универсумов служат каталоги СУБД и операционных систем.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1"/>
        <w:widowControl w:val="1"/>
        <w:spacing w:after="120" w:before="18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8.2. Подтверждение прохождения интерактивного квиза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1"/>
        <w:spacing w:after="120" w:before="0"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19820" cy="424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1"/>
        <w:widowControl w:val="1"/>
        <w:spacing w:after="120" w:before="18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8.3. Выводы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Lines w:val="1"/>
        <w:widowControl w:val="1"/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Разработан проект сервиса онлайн-тестирования, аттестации и учёта успеваемости студентов колледжа для варианта 5. Рассмотрены пять стадий жизненного цикла: выявлены четыре проблемы ручного процесса, сформулированы цель, ТЭО и десять требований ТЗ; выделены четыре роли и 16 функций; определены программная и техническая архитектуры, десять прикладных таблиц БД и инструкции для студента и преподавателя.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Lines w:val="1"/>
        <w:widowControl w:val="1"/>
        <w:spacing w:after="120" w:before="0"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Подготовлены план опытного и промышленного ввода и 14 сценариев приёмочных испытаний; предложены регламент сопровождения, оценка TCO и три направления модернизации. Обоснована итерационная модель, формализована операция завершения теста в терминах D, P, U, G, Π, R и S. Расчёты экономического эффекта и результаты внедрения подлежат проверке при реализации проекта.</w:t>
      </w:r>
    </w:p>
    <w:p w:rsidR="00000000" w:rsidDel="00000000" w:rsidP="00000000" w:rsidRDefault="00000000" w:rsidRPr="00000000" w14:paraId="00000147">
      <w:pPr>
        <w:keepLines w:val="1"/>
        <w:widowControl w:val="1"/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1"/>
        <w:widowControl w:val="1"/>
        <w:spacing w:after="120" w:before="180" w:line="276" w:lineRule="auto"/>
        <w:jc w:val="left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Источники и материалы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widowControl w:val="1"/>
        <w:spacing w:after="60" w:before="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1. Образец отчёта (1).pdf - предоставленный образец структуры отчёта и контрольных вопросов.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1"/>
        <w:spacing w:after="60" w:before="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2. Django. Django 5.2 release notes. https://docs.djangoproject.com/en/5.2/releases/5.2/ (дата обращения: 09.10.2026).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1"/>
        <w:spacing w:after="60" w:before="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3. PostgreSQL. Versioning Policy. https://www.postgresql.org/support/versioning/ (дата обращения: 09.10.2026).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134" w:top="1134" w:left="1134" w:right="1134" w:header="397" w:footer="45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E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Times New Roman" w:cs="Times New Roman" w:eastAsia="Times New Roman" w:hAnsi="Times New Roman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Times New Roman" w:cs="Times New Roman" w:eastAsia="Times New Roman" w:hAnsi="Times New Roman"/>
      <w:b w:val="1"/>
      <w:bCs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Times New Roman" w:cs="Times New Roman" w:eastAsia="Times New Roman" w:hAnsi="Times New Roman"/>
      <w:b w:val="1"/>
      <w:bC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70.0" w:type="dxa"/>
        <w:left w:w="90.0" w:type="dxa"/>
        <w:bottom w:w="70.0" w:type="dxa"/>
        <w:right w:w="9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70.0" w:type="dxa"/>
        <w:left w:w="90.0" w:type="dxa"/>
        <w:bottom w:w="70.0" w:type="dxa"/>
        <w:right w:w="9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70.0" w:type="dxa"/>
        <w:left w:w="90.0" w:type="dxa"/>
        <w:bottom w:w="70.0" w:type="dxa"/>
        <w:right w:w="9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70.0" w:type="dxa"/>
        <w:left w:w="90.0" w:type="dxa"/>
        <w:bottom w:w="70.0" w:type="dxa"/>
        <w:right w:w="9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70.0" w:type="dxa"/>
        <w:left w:w="90.0" w:type="dxa"/>
        <w:bottom w:w="70.0" w:type="dxa"/>
        <w:right w:w="9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70.0" w:type="dxa"/>
        <w:left w:w="90.0" w:type="dxa"/>
        <w:bottom w:w="70.0" w:type="dxa"/>
        <w:right w:w="9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0.0" w:type="dxa"/>
        <w:left w:w="90.0" w:type="dxa"/>
        <w:bottom w:w="70.0" w:type="dxa"/>
        <w:right w:w="9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70.0" w:type="dxa"/>
        <w:left w:w="90.0" w:type="dxa"/>
        <w:bottom w:w="70.0" w:type="dxa"/>
        <w:right w:w="9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70.0" w:type="dxa"/>
        <w:left w:w="90.0" w:type="dxa"/>
        <w:bottom w:w="70.0" w:type="dxa"/>
        <w:right w:w="9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