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BASIC CONFIG SWITCH MANAGEABLE </w:t>
      </w:r>
    </w:p>
    <w:p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TPLINK T2600G-28TS</w:t>
      </w:r>
    </w:p>
    <w:p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DINAS KOMINFO KOTA TANGERANG</w:t>
      </w: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</w:p>
    <w:p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Version Control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PIC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 Modified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NOC</w:t>
            </w:r>
          </w:p>
        </w:tc>
        <w:tc>
          <w:tcPr>
            <w:tcW w:w="4261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15-Nov-2020</w:t>
            </w:r>
          </w:p>
        </w:tc>
      </w:tr>
    </w:tbl>
    <w:p>
      <w:pPr>
        <w:jc w:val="center"/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</w:p>
    <w:p>
      <w:pPr>
        <w:jc w:val="center"/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Setting ip laptop. Default ip switch adalah 192.168.0.1. harus dibuat jadi 1 segment terlebih dahulu</w:t>
            </w:r>
          </w:p>
        </w:tc>
      </w:tr>
    </w:tbl>
    <w:p>
      <w:pPr>
        <w:jc w:val="left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69260"/>
            <wp:effectExtent l="0" t="0" r="12700" b="2540"/>
            <wp:docPr id="10" name="Gambar 10" descr="CONFIG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10" descr="CONFIG-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Buka web config switch pada ip </w:t>
            </w: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"http://192.168.0.1"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3"/>
                <w:rFonts w:hint="default"/>
                <w:vertAlign w:val="baseline"/>
                <w:lang w:val="en-US"/>
              </w:rPr>
              <w:t>http://192.168.0.1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>.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Login dengan user default : 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User:admin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Password:admin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679700"/>
            <wp:effectExtent l="0" t="0" r="5715" b="6350"/>
            <wp:docPr id="11" name="Gambar 11" descr="CONFIG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mbar 11" descr="CONFIG-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Ganti password user admin.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319020"/>
            <wp:effectExtent l="0" t="0" r="9525" b="5080"/>
            <wp:docPr id="12" name="Gambar 12" descr="CONFIG-01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ambar 12" descr="CONFIG-01-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Ganti Device Desciption, sesuaikan dengan nama switch dan lokasinya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438400"/>
            <wp:effectExtent l="0" t="0" r="13970" b="0"/>
            <wp:docPr id="13" name="Gambar 13" descr="CONFIG-01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3" descr="CONFIG-01-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SNMP COMMUNITY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Maintenance --&gt; SNMP--&gt;SNMPv2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Masukan Community Name Sesuai Standart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452370"/>
            <wp:effectExtent l="0" t="0" r="7620" b="5080"/>
            <wp:docPr id="14" name="Gambar 14" descr="CONFIG-01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14" descr="CONFIG-01-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Ganti IP Management Switch yang masih menggunakan ip default, menjadi segment ip Switch Manage Kominfo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684780"/>
            <wp:effectExtent l="0" t="0" r="7620" b="1270"/>
            <wp:docPr id="15" name="Gambar 15" descr="CONFIG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ambar 15" descr="CONFIG-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681605"/>
            <wp:effectExtent l="0" t="0" r="15240" b="4445"/>
            <wp:docPr id="16" name="Gambar 16" descr="CONFIG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ambar 16" descr="CONFIG-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Static Routing, Agar switch bisa di remote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361565"/>
            <wp:effectExtent l="0" t="0" r="9525" b="635"/>
            <wp:docPr id="17" name="Gambar 17" descr="CONFIG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ambar 17" descr="CONFIG-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08275"/>
            <wp:effectExtent l="0" t="0" r="11430" b="15875"/>
            <wp:docPr id="18" name="Gambar 18" descr="CONFIG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ambar 18" descr="CONFIG-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Jangan Lupa Untuk SAVE CONFIG</w:t>
            </w:r>
            <w:bookmarkStart w:id="0" w:name="_GoBack"/>
            <w:bookmarkEnd w:id="0"/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0E388A6"/>
    <w:multiLevelType w:val="singleLevel"/>
    <w:tmpl w:val="C0E388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10F62"/>
    <w:rsid w:val="0AC1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2020-11-14T17:55:00Z</dcterms:created>
  <dc:creator>KOMINFO 60</dc:creator>
  <cp:lastModifiedBy>KOMINFO 60</cp:lastModifiedBy>
  <dcterms:modified xsi:type="dcterms:W3CDTF">2020-11-14T18:11:40Z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1057-11.2.0.9739</vt:lpwstr>
  </property>
</Properties>
</file>