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38A" w:rsidRDefault="00F6438A" w:rsidP="00F6438A">
      <w:pPr>
        <w:spacing w:line="360" w:lineRule="auto"/>
        <w:rPr>
          <w:b/>
          <w:bCs/>
          <w:sz w:val="28"/>
          <w:szCs w:val="28"/>
        </w:rPr>
      </w:pPr>
      <w:r>
        <w:rPr>
          <w:b/>
          <w:bCs/>
          <w:sz w:val="28"/>
          <w:szCs w:val="28"/>
        </w:rPr>
        <w:t>Pembatalan Harmonisa Menggunakan Tapis Daya Akitif</w:t>
      </w:r>
    </w:p>
    <w:p w:rsidR="00F6438A" w:rsidRPr="00547AD4" w:rsidRDefault="00F6438A" w:rsidP="00F6438A">
      <w:pPr>
        <w:spacing w:line="360" w:lineRule="auto"/>
        <w:rPr>
          <w:sz w:val="28"/>
          <w:szCs w:val="28"/>
        </w:rPr>
      </w:pPr>
      <w:r>
        <w:rPr>
          <w:b/>
          <w:bCs/>
          <w:sz w:val="28"/>
          <w:szCs w:val="28"/>
        </w:rPr>
        <w:t xml:space="preserve">Berbasis </w:t>
      </w:r>
      <w:r w:rsidRPr="00DB6DA3">
        <w:rPr>
          <w:b/>
          <w:bCs/>
          <w:i/>
          <w:iCs/>
          <w:sz w:val="28"/>
          <w:szCs w:val="28"/>
        </w:rPr>
        <w:t>Synchrounous Reference Frame DQ</w:t>
      </w:r>
      <w:r>
        <w:rPr>
          <w:b/>
          <w:bCs/>
          <w:i/>
          <w:iCs/>
          <w:sz w:val="28"/>
          <w:szCs w:val="28"/>
        </w:rPr>
        <w:t xml:space="preserve"> </w:t>
      </w:r>
      <w:r w:rsidRPr="00547AD4">
        <w:rPr>
          <w:b/>
          <w:bCs/>
          <w:sz w:val="28"/>
          <w:szCs w:val="28"/>
        </w:rPr>
        <w:t>Pada Sistem Daya Tiga Fasa</w:t>
      </w:r>
    </w:p>
    <w:p w:rsidR="002B5D72" w:rsidRDefault="002B5D72"/>
    <w:p w:rsidR="00F6438A" w:rsidRPr="00F6438A" w:rsidRDefault="00F6438A">
      <w:pPr>
        <w:rPr>
          <w:rFonts w:eastAsia="MS Mincho"/>
          <w:b/>
          <w:sz w:val="22"/>
          <w:szCs w:val="22"/>
        </w:rPr>
      </w:pPr>
      <w:r w:rsidRPr="00F6438A">
        <w:rPr>
          <w:rFonts w:eastAsia="MS Mincho"/>
          <w:b/>
          <w:sz w:val="22"/>
          <w:szCs w:val="22"/>
        </w:rPr>
        <w:t>Setiyono</w:t>
      </w:r>
    </w:p>
    <w:p w:rsidR="00F6438A" w:rsidRPr="00F6438A" w:rsidRDefault="00F6438A" w:rsidP="00F6438A">
      <w:pPr>
        <w:pStyle w:val="Affiliation"/>
        <w:rPr>
          <w:rFonts w:eastAsia="MS Mincho"/>
          <w:sz w:val="22"/>
          <w:szCs w:val="22"/>
        </w:rPr>
      </w:pPr>
      <w:r w:rsidRPr="00F6438A">
        <w:rPr>
          <w:rFonts w:eastAsia="MS Mincho"/>
          <w:sz w:val="22"/>
          <w:szCs w:val="22"/>
        </w:rPr>
        <w:t>Departement of Electrical Enginering Gunadarma University  Jakarta Indonesia</w:t>
      </w:r>
    </w:p>
    <w:p w:rsidR="00F6438A" w:rsidRPr="00F6438A" w:rsidRDefault="00192C22" w:rsidP="00F6438A">
      <w:pPr>
        <w:pStyle w:val="Affiliation"/>
        <w:rPr>
          <w:rStyle w:val="Hyperlink"/>
          <w:rFonts w:eastAsia="MS Mincho"/>
          <w:sz w:val="22"/>
          <w:szCs w:val="22"/>
        </w:rPr>
      </w:pPr>
      <w:hyperlink r:id="rId7" w:history="1">
        <w:r w:rsidR="00F6438A" w:rsidRPr="00F6438A">
          <w:rPr>
            <w:rStyle w:val="Hyperlink"/>
            <w:rFonts w:eastAsia="MS Mincho"/>
            <w:sz w:val="22"/>
            <w:szCs w:val="22"/>
          </w:rPr>
          <w:t>setiyono@staff.gunadarma.ac.id</w:t>
        </w:r>
      </w:hyperlink>
    </w:p>
    <w:p w:rsidR="00F6438A" w:rsidRDefault="00F6438A">
      <w:pPr>
        <w:rPr>
          <w:sz w:val="22"/>
          <w:szCs w:val="22"/>
        </w:rPr>
      </w:pPr>
    </w:p>
    <w:p w:rsidR="00F6438A" w:rsidRDefault="00F6438A">
      <w:pPr>
        <w:rPr>
          <w:sz w:val="22"/>
          <w:szCs w:val="22"/>
        </w:rPr>
      </w:pPr>
    </w:p>
    <w:p w:rsidR="00F6438A" w:rsidRPr="00F6438A" w:rsidRDefault="00F6438A">
      <w:pPr>
        <w:rPr>
          <w:b/>
          <w:bCs/>
          <w:sz w:val="22"/>
          <w:szCs w:val="22"/>
        </w:rPr>
      </w:pPr>
      <w:r w:rsidRPr="00F6438A">
        <w:rPr>
          <w:b/>
          <w:bCs/>
          <w:sz w:val="22"/>
          <w:szCs w:val="22"/>
        </w:rPr>
        <w:t>ABSTRACT</w:t>
      </w:r>
    </w:p>
    <w:p w:rsidR="00F6438A" w:rsidRPr="00F6438A" w:rsidRDefault="00F6438A" w:rsidP="00F6438A">
      <w:pPr>
        <w:jc w:val="both"/>
        <w:rPr>
          <w:i/>
          <w:iCs/>
          <w:sz w:val="22"/>
          <w:szCs w:val="22"/>
        </w:rPr>
      </w:pPr>
      <w:r w:rsidRPr="00F6438A">
        <w:rPr>
          <w:i/>
          <w:iCs/>
          <w:sz w:val="22"/>
          <w:szCs w:val="22"/>
        </w:rPr>
        <w:t>The use of power electronic devices reduces the quality of power systems. The reason is the harmonic current on the load side worsens the quality of the power on the side of the power supply. Harmonic current is a major problem in the electricity distribution system. Non-sinusoidal voltage and current drawn on the load side is very influential on the performance of the electrical equipment connected to the power system. This paper presents a parallel active power filter to reduce Total Harmonic Distortion (THD) in the electric power system. Compensation currents are injected into the mesh using the synchronous d-q reference method. Waveform This compensation current is made the same as the load harmonic current but has a different phase 180</w:t>
      </w:r>
      <w:r w:rsidRPr="00F6438A">
        <w:rPr>
          <w:i/>
          <w:iCs/>
          <w:sz w:val="22"/>
          <w:szCs w:val="22"/>
          <w:vertAlign w:val="superscript"/>
        </w:rPr>
        <w:t>0</w:t>
      </w:r>
      <w:r w:rsidRPr="00F6438A">
        <w:rPr>
          <w:i/>
          <w:iCs/>
          <w:sz w:val="22"/>
          <w:szCs w:val="22"/>
        </w:rPr>
        <w:t>. Hysteresis Current Control is used to build the pulse of the Voltage Source Inverter circuit. Modeling a parallel active power filter system was built using Matlab Simulink Tools. Simulation results show the value of the THD index following IEEE 519 standards so that this modeling is feasible to be built to be implemented in a power system.</w:t>
      </w:r>
    </w:p>
    <w:p w:rsidR="00F6438A" w:rsidRPr="00F6438A" w:rsidRDefault="00F6438A" w:rsidP="00F643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
          <w:iCs/>
          <w:color w:val="222222"/>
          <w:sz w:val="22"/>
          <w:szCs w:val="22"/>
        </w:rPr>
      </w:pPr>
      <w:r w:rsidRPr="00F6438A">
        <w:rPr>
          <w:b/>
          <w:i/>
          <w:iCs/>
          <w:color w:val="222222"/>
          <w:sz w:val="22"/>
          <w:szCs w:val="22"/>
          <w:lang w:val="en"/>
        </w:rPr>
        <w:t>Keywords:</w:t>
      </w:r>
      <w:r w:rsidRPr="00F6438A">
        <w:rPr>
          <w:i/>
          <w:iCs/>
          <w:color w:val="222222"/>
          <w:sz w:val="22"/>
          <w:szCs w:val="22"/>
          <w:lang w:val="en"/>
        </w:rPr>
        <w:t xml:space="preserve"> Parallel Active Filter, Power Quality, d-q Synchrounous Reference Theory, Total Harmonic Distortion (THD).</w:t>
      </w:r>
    </w:p>
    <w:p w:rsidR="00F6438A" w:rsidRDefault="00F6438A" w:rsidP="00F6438A">
      <w:pPr>
        <w:jc w:val="left"/>
        <w:rPr>
          <w:sz w:val="22"/>
          <w:szCs w:val="22"/>
        </w:rPr>
      </w:pPr>
    </w:p>
    <w:p w:rsidR="00F6438A" w:rsidRPr="00F6438A" w:rsidRDefault="00F6438A" w:rsidP="00F6438A">
      <w:pPr>
        <w:rPr>
          <w:b/>
          <w:bCs/>
          <w:sz w:val="22"/>
          <w:szCs w:val="22"/>
        </w:rPr>
      </w:pPr>
      <w:r w:rsidRPr="00F6438A">
        <w:rPr>
          <w:b/>
          <w:bCs/>
          <w:sz w:val="22"/>
          <w:szCs w:val="22"/>
        </w:rPr>
        <w:t>ABSTRAK</w:t>
      </w:r>
    </w:p>
    <w:p w:rsidR="00F6438A" w:rsidRDefault="00F6438A" w:rsidP="00F6438A">
      <w:pPr>
        <w:pStyle w:val="HTMLPreformatted"/>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Penggunaan perangkat elektronika daya menurunkan  kualitas system tenaga. Penyebabnya adalah arus harmonisa pada sisi beban memperburuk kualitas daya pada sisi sumber pasokan daya. Arus harmonisa ini menjadi masalah utama dalam system distribusi listrik. Tegangan dan arus non sinuoida yang ditarik pada sisi beban  sangat berpengaruh pada kinerja peralatan peralatan listrik yang dihubungkan dengan system daya.Sehingga diperlukan langkah antisiasi untuk meredam kehadiran harmonisa didalam system tenaga. Paper ini menyajikan tapis daya aktif parallel untuk meredam </w:t>
      </w:r>
      <w:r w:rsidRPr="005F5C52">
        <w:rPr>
          <w:rFonts w:ascii="Times New Roman" w:eastAsia="MS Mincho" w:hAnsi="Times New Roman" w:cs="Times New Roman"/>
          <w:i/>
          <w:iCs/>
          <w:sz w:val="22"/>
          <w:szCs w:val="22"/>
        </w:rPr>
        <w:t>Total harmonic Distortion (THD)</w:t>
      </w:r>
      <w:r>
        <w:rPr>
          <w:rFonts w:ascii="Times New Roman" w:eastAsia="MS Mincho" w:hAnsi="Times New Roman" w:cs="Times New Roman"/>
          <w:sz w:val="22"/>
          <w:szCs w:val="22"/>
        </w:rPr>
        <w:t xml:space="preserve"> pada system tenaga listrik. Arus kompnesasi yang diinjeksikan ke jala jala menggunakan metode synchrounous d-q reference. Bentuk gelombang Arus kompensasi ini  dibuat sama dengan  arus harmonisa beban namun berbeda fasa 180</w:t>
      </w:r>
      <w:r w:rsidRPr="00DB6DA3">
        <w:rPr>
          <w:rFonts w:ascii="Times New Roman" w:eastAsia="MS Mincho" w:hAnsi="Times New Roman" w:cs="Times New Roman"/>
          <w:sz w:val="22"/>
          <w:szCs w:val="22"/>
          <w:vertAlign w:val="superscript"/>
        </w:rPr>
        <w:t>0</w:t>
      </w:r>
      <w:r>
        <w:rPr>
          <w:rFonts w:ascii="Times New Roman" w:eastAsia="MS Mincho" w:hAnsi="Times New Roman" w:cs="Times New Roman"/>
          <w:sz w:val="22"/>
          <w:szCs w:val="22"/>
        </w:rPr>
        <w:t xml:space="preserve"> .Histerisis Current Control digunakan untuk membangun pulsa pulsa penyalaan rangkaian Voltage Spurce Inverter. Pemodelan system tapis daya aktif parallel dibangun menggunakan Tools Matlab Simulink. Hasil simulasi memperlihatkan nilai Indeks THD yang sesuai dengan standart IEEE 519 sehingga pemodelan ini layak dibangun  untuk di implementasikan pada sebuah sitem tenaga . </w:t>
      </w:r>
    </w:p>
    <w:p w:rsidR="00F6438A" w:rsidRPr="00024AF6" w:rsidRDefault="00F6438A" w:rsidP="00F6438A">
      <w:pPr>
        <w:pStyle w:val="HTMLPreformatted"/>
        <w:jc w:val="both"/>
        <w:rPr>
          <w:rFonts w:ascii="Times New Roman" w:eastAsia="MS Mincho" w:hAnsi="Times New Roman" w:cs="Times New Roman"/>
          <w:sz w:val="22"/>
          <w:szCs w:val="22"/>
        </w:rPr>
      </w:pPr>
    </w:p>
    <w:p w:rsidR="00F6438A" w:rsidRPr="00563A75" w:rsidRDefault="00F6438A" w:rsidP="00F6438A">
      <w:pPr>
        <w:pStyle w:val="HTMLPreformatted"/>
        <w:jc w:val="both"/>
        <w:rPr>
          <w:rFonts w:ascii="Times New Roman" w:hAnsi="Times New Roman" w:cs="Times New Roman"/>
          <w:sz w:val="22"/>
          <w:szCs w:val="22"/>
          <w:lang w:val="en"/>
        </w:rPr>
      </w:pPr>
      <w:r w:rsidRPr="00F6438A">
        <w:rPr>
          <w:rFonts w:ascii="Times New Roman" w:hAnsi="Times New Roman" w:cs="Times New Roman"/>
          <w:b/>
          <w:bCs/>
          <w:sz w:val="22"/>
          <w:szCs w:val="22"/>
          <w:lang w:val="en"/>
        </w:rPr>
        <w:t>Kata Kunci</w:t>
      </w:r>
      <w:r>
        <w:rPr>
          <w:rFonts w:ascii="Times New Roman" w:hAnsi="Times New Roman" w:cs="Times New Roman"/>
          <w:sz w:val="22"/>
          <w:szCs w:val="22"/>
          <w:lang w:val="en"/>
        </w:rPr>
        <w:t xml:space="preserve"> </w:t>
      </w:r>
      <w:r w:rsidRPr="00563A75">
        <w:rPr>
          <w:rFonts w:ascii="Times New Roman" w:hAnsi="Times New Roman" w:cs="Times New Roman"/>
          <w:sz w:val="22"/>
          <w:szCs w:val="22"/>
          <w:lang w:val="en"/>
        </w:rPr>
        <w:t xml:space="preserve"> : </w:t>
      </w:r>
      <w:r>
        <w:rPr>
          <w:rFonts w:ascii="Times New Roman" w:hAnsi="Times New Roman" w:cs="Times New Roman"/>
          <w:sz w:val="22"/>
          <w:szCs w:val="22"/>
          <w:lang w:val="en"/>
        </w:rPr>
        <w:t>Tapis Aktif Paralel, Kualitas Daya</w:t>
      </w:r>
      <w:r w:rsidRPr="00563A75">
        <w:rPr>
          <w:rFonts w:ascii="Times New Roman" w:hAnsi="Times New Roman" w:cs="Times New Roman"/>
          <w:sz w:val="22"/>
          <w:szCs w:val="22"/>
          <w:lang w:val="en"/>
        </w:rPr>
        <w:t xml:space="preserve">, </w:t>
      </w:r>
      <w:r>
        <w:rPr>
          <w:rFonts w:ascii="Times New Roman" w:hAnsi="Times New Roman" w:cs="Times New Roman"/>
          <w:sz w:val="22"/>
          <w:szCs w:val="22"/>
          <w:lang w:val="en"/>
        </w:rPr>
        <w:t xml:space="preserve">Teori Synchrounous Reference d-q </w:t>
      </w:r>
      <w:r w:rsidRPr="00563A75">
        <w:rPr>
          <w:rFonts w:ascii="Times New Roman" w:hAnsi="Times New Roman" w:cs="Times New Roman"/>
          <w:sz w:val="22"/>
          <w:szCs w:val="22"/>
          <w:lang w:val="en"/>
        </w:rPr>
        <w:t xml:space="preserve">, Total Harmonic Distortion (THD). </w:t>
      </w:r>
    </w:p>
    <w:p w:rsidR="00F6438A" w:rsidRDefault="00F6438A" w:rsidP="00F6438A">
      <w:pPr>
        <w:jc w:val="left"/>
        <w:rPr>
          <w:sz w:val="22"/>
          <w:szCs w:val="22"/>
        </w:rPr>
      </w:pPr>
    </w:p>
    <w:p w:rsidR="00F6438A" w:rsidRDefault="00F6438A" w:rsidP="00F6438A">
      <w:pPr>
        <w:jc w:val="left"/>
        <w:rPr>
          <w:sz w:val="22"/>
          <w:szCs w:val="22"/>
        </w:rPr>
      </w:pPr>
    </w:p>
    <w:p w:rsidR="00F6438A" w:rsidRPr="00F6438A" w:rsidRDefault="00F6438A" w:rsidP="00F6438A">
      <w:pPr>
        <w:pStyle w:val="ListParagraph"/>
        <w:ind w:left="0"/>
        <w:jc w:val="left"/>
        <w:rPr>
          <w:b/>
          <w:bCs/>
          <w:sz w:val="22"/>
          <w:szCs w:val="22"/>
        </w:rPr>
      </w:pPr>
      <w:r w:rsidRPr="00F6438A">
        <w:rPr>
          <w:b/>
          <w:bCs/>
          <w:sz w:val="22"/>
          <w:szCs w:val="22"/>
        </w:rPr>
        <w:t>1.PENDAHULUAN</w:t>
      </w:r>
    </w:p>
    <w:p w:rsidR="00F6438A" w:rsidRPr="00F6438A" w:rsidRDefault="00F6438A" w:rsidP="00F6438A">
      <w:pPr>
        <w:pStyle w:val="ListParagraph"/>
        <w:jc w:val="left"/>
        <w:rPr>
          <w:sz w:val="22"/>
          <w:szCs w:val="22"/>
        </w:rPr>
      </w:pPr>
    </w:p>
    <w:p w:rsidR="00F6438A" w:rsidRDefault="00F6438A" w:rsidP="00F6438A">
      <w:pPr>
        <w:spacing w:line="360" w:lineRule="auto"/>
        <w:jc w:val="both"/>
        <w:rPr>
          <w:sz w:val="22"/>
          <w:szCs w:val="22"/>
        </w:rPr>
      </w:pPr>
      <w:r>
        <w:rPr>
          <w:sz w:val="22"/>
          <w:szCs w:val="22"/>
        </w:rPr>
        <w:t xml:space="preserve">Distorsi arus harmonisa pada system tenaga listrik menjadi masalah yang serius , hal ini terkait dengan penggunaan beban non linier seperti rangkaian konvertor  diode atau thyristor , dan berbagai macam perangkat yang menggunakan divais elektronika daya . Harmonisa ini akan menyebabkan beberapa kerugian antara lain panas lebih pada trafo distribusi, interferensi saluran telekomunikasi, turunnya performa peralatan listrik, dan dan lebih berbahaya lagi sering terjadi pemadaman listrik, Untuk mengatasi permasalahan diatas </w:t>
      </w:r>
      <w:r>
        <w:rPr>
          <w:sz w:val="22"/>
          <w:szCs w:val="22"/>
        </w:rPr>
        <w:lastRenderedPageBreak/>
        <w:t xml:space="preserve">di perkenalkanlah tapis daya pasif. Tapis ini  telah di gunakan secara luas , namun penggunaan tapis pasif ini masih kurang efektif karena masih tergantung perubahan beban sehingga tidak fleksibel. Kemudian dikembangkan sebuah tapis aktif yang mempunyai beberapa keunggulan dibanding dengan tapis pasif. Tapis daya aktif ada dua macam yaitu tapis daya aktif seri dan tapis daya aktif parallel. </w:t>
      </w:r>
      <w:r w:rsidR="000E5FF4">
        <w:rPr>
          <w:sz w:val="22"/>
          <w:szCs w:val="22"/>
        </w:rPr>
        <w:t>Beberapa peneliti telah mengembangkan teori pembatalan harmonisa menggunakan teori daya sesaat pq dan metode Synchorounous Reference frame (SRF). Teori daya sesaat pq pertama di ajukan oleh Akagi 1984 dan</w:t>
      </w:r>
      <w:r w:rsidR="00B560C8">
        <w:rPr>
          <w:sz w:val="22"/>
          <w:szCs w:val="22"/>
        </w:rPr>
        <w:t xml:space="preserve"> awalanya </w:t>
      </w:r>
      <w:r w:rsidR="000E5FF4">
        <w:rPr>
          <w:sz w:val="22"/>
          <w:szCs w:val="22"/>
        </w:rPr>
        <w:t xml:space="preserve"> berlaku pada sistem seimbang.</w:t>
      </w:r>
      <w:r w:rsidR="00B560C8">
        <w:rPr>
          <w:sz w:val="22"/>
          <w:szCs w:val="22"/>
        </w:rPr>
        <w:t xml:space="preserve"> Melalui beberapa pengembangan teori ini dapat di terapkan pada sistem tak seimbang. </w:t>
      </w:r>
      <w:r w:rsidR="000E5FF4">
        <w:rPr>
          <w:sz w:val="22"/>
          <w:szCs w:val="22"/>
        </w:rPr>
        <w:t xml:space="preserve"> Teori ini mengatakan bahwa untuk menghilangkan harmonisa harus di lakukan ekstraksi komponen daya yang di butuhkan oleh sistem dan membuang komponen daya yang tidak dibutuhkan oleh sistem melalui sebuah tapis. Nilai nilai yang dibutuhkan sistem </w:t>
      </w:r>
      <w:r w:rsidR="00B560C8">
        <w:rPr>
          <w:sz w:val="22"/>
          <w:szCs w:val="22"/>
        </w:rPr>
        <w:t xml:space="preserve">tersebut </w:t>
      </w:r>
      <w:r w:rsidR="000E5FF4">
        <w:rPr>
          <w:sz w:val="22"/>
          <w:szCs w:val="22"/>
        </w:rPr>
        <w:t xml:space="preserve"> dijadikan sampel untuk membangun  sinyal penyaalaan pada saklar yang digunakaan untuk mengkompesasikan daya reaktif ke jala jala. Metode lain dikenal dengan synchrounous reference frame (SRF) . Teknik dari SRF ini adalah mengubah besaran koordinat abc ke dalam domain waktu. Kemudian melalui beberapa transrfomasi balik </w:t>
      </w:r>
      <w:r w:rsidR="00B560C8">
        <w:rPr>
          <w:sz w:val="22"/>
          <w:szCs w:val="22"/>
        </w:rPr>
        <w:t>se</w:t>
      </w:r>
      <w:r w:rsidR="000E5FF4">
        <w:rPr>
          <w:sz w:val="22"/>
          <w:szCs w:val="22"/>
        </w:rPr>
        <w:t>hingga di peroleh sinyal sample untuk membangkitkan pulsa penyalaan gerbang saklar Voltage Source Inverter (VSI)</w:t>
      </w:r>
      <w:r w:rsidR="005511DE">
        <w:rPr>
          <w:sz w:val="22"/>
          <w:szCs w:val="22"/>
        </w:rPr>
        <w:t xml:space="preserve"> dalam menyalurkan daya reaktif ke sistem yang berwujud arus kompesasi. Legala Sowaja mengembangkan sistem tapis aktif empat kawat menggunakan teori SRF dengan metode pengatur prediktif  </w:t>
      </w:r>
      <w:r w:rsidR="00B560C8">
        <w:rPr>
          <w:sz w:val="22"/>
          <w:szCs w:val="22"/>
        </w:rPr>
        <w:t>untuk membangun sinyal pulsa penggerbangan</w:t>
      </w:r>
      <w:r w:rsidR="000D070E">
        <w:rPr>
          <w:sz w:val="22"/>
          <w:szCs w:val="22"/>
        </w:rPr>
        <w:t xml:space="preserve"> </w:t>
      </w:r>
      <w:r w:rsidR="000D070E" w:rsidRPr="000D070E">
        <w:rPr>
          <w:sz w:val="22"/>
          <w:szCs w:val="22"/>
          <w:vertAlign w:val="superscript"/>
        </w:rPr>
        <w:t>(1)</w:t>
      </w:r>
      <w:r w:rsidR="000D070E">
        <w:rPr>
          <w:sz w:val="22"/>
          <w:szCs w:val="22"/>
        </w:rPr>
        <w:t xml:space="preserve"> </w:t>
      </w:r>
      <w:r w:rsidR="005511DE">
        <w:rPr>
          <w:sz w:val="22"/>
          <w:szCs w:val="22"/>
        </w:rPr>
        <w:t>.</w:t>
      </w:r>
      <w:r w:rsidR="00B560C8">
        <w:rPr>
          <w:sz w:val="22"/>
          <w:szCs w:val="22"/>
        </w:rPr>
        <w:t xml:space="preserve"> Amol S Fegade membangun tapis menggunakan metode SRF</w:t>
      </w:r>
      <w:r w:rsidR="000E5FF4">
        <w:rPr>
          <w:sz w:val="22"/>
          <w:szCs w:val="22"/>
        </w:rPr>
        <w:t xml:space="preserve"> </w:t>
      </w:r>
      <w:r w:rsidR="00B560C8">
        <w:rPr>
          <w:sz w:val="22"/>
          <w:szCs w:val="22"/>
        </w:rPr>
        <w:t>dengan hanya memilih sinyal harmonisa yang spesifik untuk di tapis menggunakan tapis lolos bawah</w:t>
      </w:r>
      <w:r w:rsidR="000D070E">
        <w:rPr>
          <w:sz w:val="22"/>
          <w:szCs w:val="22"/>
        </w:rPr>
        <w:t xml:space="preserve"> </w:t>
      </w:r>
      <w:r w:rsidR="000D070E" w:rsidRPr="000D070E">
        <w:rPr>
          <w:sz w:val="22"/>
          <w:szCs w:val="22"/>
          <w:vertAlign w:val="superscript"/>
        </w:rPr>
        <w:t>(2)</w:t>
      </w:r>
      <w:r w:rsidR="00B560C8">
        <w:rPr>
          <w:sz w:val="22"/>
          <w:szCs w:val="22"/>
        </w:rPr>
        <w:t xml:space="preserve">. </w:t>
      </w:r>
      <w:r w:rsidR="000E5FF4">
        <w:rPr>
          <w:sz w:val="22"/>
          <w:szCs w:val="22"/>
        </w:rPr>
        <w:t xml:space="preserve"> </w:t>
      </w:r>
      <w:r>
        <w:rPr>
          <w:sz w:val="22"/>
          <w:szCs w:val="22"/>
        </w:rPr>
        <w:t>Pada paper ini akan menyajikan sebuah tapis daya aktif parallel</w:t>
      </w:r>
      <w:r w:rsidR="00B560C8">
        <w:rPr>
          <w:sz w:val="22"/>
          <w:szCs w:val="22"/>
        </w:rPr>
        <w:t xml:space="preserve"> sistem tiga fasa tiga kawat menggunakan metode SRF dengan kendali PI. Sedangkan metode pembangkitan sinyal penyalaan menggunakan Hysterisis Current Control. </w:t>
      </w:r>
      <w:r>
        <w:rPr>
          <w:sz w:val="22"/>
          <w:szCs w:val="22"/>
        </w:rPr>
        <w:t xml:space="preserve"> Kosep sederhana tapis daya aktif parallel seperti tampak pada gambar 1 dibawah ini.</w:t>
      </w:r>
    </w:p>
    <w:p w:rsidR="00344033" w:rsidRDefault="00344033" w:rsidP="00F6438A">
      <w:pPr>
        <w:spacing w:line="360" w:lineRule="auto"/>
        <w:jc w:val="both"/>
        <w:rPr>
          <w:sz w:val="22"/>
          <w:szCs w:val="22"/>
        </w:rPr>
      </w:pPr>
    </w:p>
    <w:p w:rsidR="00F6438A" w:rsidRDefault="00344033" w:rsidP="00F6438A">
      <w:pPr>
        <w:spacing w:line="360" w:lineRule="auto"/>
      </w:pPr>
      <w:r>
        <w:object w:dxaOrig="15556" w:dyaOrig="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68.5pt" o:ole="">
            <v:imagedata r:id="rId8" o:title=""/>
          </v:shape>
          <o:OLEObject Type="Embed" ProgID="Visio.Drawing.15" ShapeID="_x0000_i1025" DrawAspect="Content" ObjectID="_1651296913" r:id="rId9"/>
        </w:object>
      </w:r>
    </w:p>
    <w:p w:rsidR="00F6438A" w:rsidRDefault="00F6438A" w:rsidP="00F6438A">
      <w:pPr>
        <w:pStyle w:val="Abstract"/>
        <w:ind w:firstLine="0"/>
        <w:jc w:val="center"/>
        <w:rPr>
          <w:b w:val="0"/>
          <w:bCs w:val="0"/>
          <w:sz w:val="22"/>
          <w:szCs w:val="22"/>
        </w:rPr>
      </w:pPr>
      <w:r w:rsidRPr="00BD0572">
        <w:rPr>
          <w:b w:val="0"/>
          <w:bCs w:val="0"/>
          <w:sz w:val="22"/>
          <w:szCs w:val="22"/>
        </w:rPr>
        <w:t xml:space="preserve">Gambar </w:t>
      </w:r>
      <w:r>
        <w:rPr>
          <w:b w:val="0"/>
          <w:bCs w:val="0"/>
          <w:sz w:val="22"/>
          <w:szCs w:val="22"/>
        </w:rPr>
        <w:t>1 Sebuah Konsep Tapis Daya Aktif Paralel</w:t>
      </w:r>
    </w:p>
    <w:p w:rsidR="00344033" w:rsidRDefault="00344033" w:rsidP="00F6438A">
      <w:pPr>
        <w:pStyle w:val="Abstract"/>
        <w:ind w:firstLine="0"/>
        <w:jc w:val="center"/>
        <w:rPr>
          <w:b w:val="0"/>
          <w:bCs w:val="0"/>
          <w:sz w:val="22"/>
          <w:szCs w:val="22"/>
        </w:rPr>
      </w:pPr>
    </w:p>
    <w:p w:rsidR="00F6438A" w:rsidRDefault="00344033" w:rsidP="00F6438A">
      <w:pPr>
        <w:spacing w:line="360" w:lineRule="auto"/>
      </w:pPr>
      <w:r>
        <w:object w:dxaOrig="31021" w:dyaOrig="19310">
          <v:shape id="_x0000_i1026" type="#_x0000_t75" style="width:398.5pt;height:248pt" o:ole="">
            <v:imagedata r:id="rId10" o:title=""/>
          </v:shape>
          <o:OLEObject Type="Embed" ProgID="Visio.Drawing.15" ShapeID="_x0000_i1026" DrawAspect="Content" ObjectID="_1651296914" r:id="rId11"/>
        </w:object>
      </w:r>
    </w:p>
    <w:p w:rsidR="00F6438A" w:rsidRDefault="00F6438A" w:rsidP="00766E37">
      <w:pPr>
        <w:pStyle w:val="Abstract"/>
        <w:spacing w:line="360" w:lineRule="auto"/>
        <w:ind w:firstLine="0"/>
        <w:jc w:val="center"/>
        <w:rPr>
          <w:b w:val="0"/>
          <w:bCs w:val="0"/>
          <w:sz w:val="22"/>
          <w:szCs w:val="22"/>
        </w:rPr>
      </w:pPr>
      <w:r>
        <w:rPr>
          <w:sz w:val="22"/>
          <w:szCs w:val="22"/>
        </w:rPr>
        <w:t xml:space="preserve">Gambar 2 </w:t>
      </w:r>
      <w:r w:rsidRPr="00BD0572">
        <w:rPr>
          <w:b w:val="0"/>
          <w:bCs w:val="0"/>
          <w:sz w:val="22"/>
          <w:szCs w:val="22"/>
        </w:rPr>
        <w:t>Disain Tapis Daya Aktif Paralel Sistem Tenaga</w:t>
      </w:r>
    </w:p>
    <w:p w:rsidR="000D070E" w:rsidRDefault="000D070E" w:rsidP="00766E37">
      <w:pPr>
        <w:pStyle w:val="Abstract"/>
        <w:spacing w:line="360" w:lineRule="auto"/>
        <w:ind w:firstLine="0"/>
        <w:jc w:val="center"/>
        <w:rPr>
          <w:b w:val="0"/>
          <w:bCs w:val="0"/>
          <w:sz w:val="22"/>
          <w:szCs w:val="22"/>
        </w:rPr>
      </w:pPr>
    </w:p>
    <w:p w:rsidR="00766E37" w:rsidRDefault="00F17826" w:rsidP="00766E37">
      <w:pPr>
        <w:pStyle w:val="Abstract"/>
        <w:ind w:firstLine="0"/>
        <w:jc w:val="left"/>
        <w:rPr>
          <w:sz w:val="22"/>
          <w:szCs w:val="22"/>
        </w:rPr>
      </w:pPr>
      <w:r>
        <w:rPr>
          <w:sz w:val="22"/>
          <w:szCs w:val="22"/>
        </w:rPr>
        <w:t xml:space="preserve">2. </w:t>
      </w:r>
      <w:r w:rsidR="00E33C4E">
        <w:rPr>
          <w:sz w:val="22"/>
          <w:szCs w:val="22"/>
        </w:rPr>
        <w:t>METODE PERANCANGAN DAN PENELITIAN</w:t>
      </w:r>
    </w:p>
    <w:p w:rsidR="00766E37" w:rsidRDefault="00F6438A" w:rsidP="00766E37">
      <w:pPr>
        <w:pStyle w:val="Abstract"/>
        <w:spacing w:line="360" w:lineRule="auto"/>
        <w:ind w:firstLine="0"/>
        <w:rPr>
          <w:b w:val="0"/>
          <w:bCs w:val="0"/>
          <w:sz w:val="22"/>
          <w:szCs w:val="22"/>
        </w:rPr>
      </w:pPr>
      <w:r>
        <w:rPr>
          <w:b w:val="0"/>
          <w:bCs w:val="0"/>
          <w:sz w:val="22"/>
          <w:szCs w:val="22"/>
        </w:rPr>
        <w:t>Gambar 2 merupakan disain tapis aktif parallel berbasis  control Synchrounous Reference Frame (SRF) sebagai pembangkit sinyal referensi dan Voltage Source Inverter (VSI) sebagai unit penyuntik atau mengkompensasikan  energi yang  disalurkan ke jala jala guna membatalkan arus harmonisa pada system tenaga.</w:t>
      </w:r>
      <w:r w:rsidR="00766E37">
        <w:rPr>
          <w:b w:val="0"/>
          <w:bCs w:val="0"/>
          <w:sz w:val="22"/>
          <w:szCs w:val="22"/>
        </w:rPr>
        <w:t xml:space="preserve"> Pembangkitan arus referensi dikembangkan dalam domain waktu. Hal ini sangat tepat diterapkan untuk kestabilan dan system transien </w:t>
      </w:r>
      <w:r w:rsidR="002C1143" w:rsidRPr="002C1143">
        <w:rPr>
          <w:b w:val="0"/>
          <w:bCs w:val="0"/>
          <w:sz w:val="22"/>
          <w:szCs w:val="22"/>
          <w:vertAlign w:val="superscript"/>
        </w:rPr>
        <w:t>(1)(2)</w:t>
      </w:r>
      <w:r w:rsidR="00766E37">
        <w:rPr>
          <w:b w:val="0"/>
          <w:bCs w:val="0"/>
          <w:sz w:val="22"/>
          <w:szCs w:val="22"/>
        </w:rPr>
        <w:t xml:space="preserve">.  Teori ini sangat efektif dan fleksibel dalam perancangan tapis daya aktif parallel pada keadaan tegangan non sinuoida. Nampak pada gambar 3 sebuah metode Synchrounous d q Reference Frame mengandung langkah aljabar yaitu dimana arus beban tiga fasa </w:t>
      </w:r>
      <m:oMath>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La</m:t>
            </m:r>
          </m:sub>
        </m:sSub>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Lb</m:t>
            </m:r>
          </m:sub>
        </m:sSub>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Lc</m:t>
            </m:r>
          </m:sub>
        </m:sSub>
      </m:oMath>
      <w:r w:rsidR="00766E37">
        <w:rPr>
          <w:b w:val="0"/>
          <w:bCs w:val="0"/>
          <w:sz w:val="22"/>
          <w:szCs w:val="22"/>
        </w:rPr>
        <w:t xml:space="preserve">ditransformasikan ke komponen aktif sesaat  </w:t>
      </w:r>
      <m:oMath>
        <m:d>
          <m:dPr>
            <m:ctrlPr>
              <w:rPr>
                <w:rFonts w:ascii="Cambria Math" w:hAnsi="Cambria Math"/>
                <w:i/>
                <w:sz w:val="22"/>
                <w:szCs w:val="22"/>
              </w:rPr>
            </m:ctrlPr>
          </m:dPr>
          <m:e>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d</m:t>
                </m:r>
              </m:sub>
            </m:sSub>
          </m:e>
        </m:d>
      </m:oMath>
      <w:r w:rsidR="00766E37">
        <w:rPr>
          <w:b w:val="0"/>
          <w:bCs w:val="0"/>
          <w:sz w:val="22"/>
          <w:szCs w:val="22"/>
        </w:rPr>
        <w:t xml:space="preserve">dan komponen reaktif </w:t>
      </w:r>
      <m:oMath>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q</m:t>
            </m:r>
          </m:sub>
        </m:sSub>
        <m:r>
          <m:rPr>
            <m:sty m:val="bi"/>
          </m:rPr>
          <w:rPr>
            <w:rFonts w:ascii="Cambria Math" w:hAnsi="Cambria Math"/>
            <w:sz w:val="22"/>
            <w:szCs w:val="22"/>
          </w:rPr>
          <m:t>)</m:t>
        </m:r>
      </m:oMath>
      <w:r w:rsidR="00766E37">
        <w:rPr>
          <w:b w:val="0"/>
          <w:bCs w:val="0"/>
          <w:sz w:val="22"/>
          <w:szCs w:val="22"/>
        </w:rPr>
        <w:t xml:space="preserve"> menggunakan rotasi sinkron frame dengan urutan positif  system tegangan . Seperti pada persamaan 1</w:t>
      </w:r>
    </w:p>
    <w:p w:rsidR="00766E37" w:rsidRPr="00766E37" w:rsidRDefault="00192C22" w:rsidP="00766E37">
      <w:pPr>
        <w:pStyle w:val="Abstract"/>
        <w:ind w:firstLine="0"/>
        <w:rPr>
          <w:b w:val="0"/>
          <w:bCs w:val="0"/>
          <w:sz w:val="22"/>
          <w:szCs w:val="22"/>
        </w:rPr>
      </w:pPr>
      <m:oMath>
        <m:d>
          <m:dPr>
            <m:begChr m:val="["/>
            <m:endChr m:val="]"/>
            <m:ctrlPr>
              <w:rPr>
                <w:rFonts w:ascii="Cambria Math" w:hAnsi="Cambria Math"/>
                <w:b w:val="0"/>
                <w:bCs w:val="0"/>
                <w:i/>
                <w:sz w:val="20"/>
                <w:szCs w:val="20"/>
              </w:rPr>
            </m:ctrlPr>
          </m:dPr>
          <m:e>
            <m:eqArr>
              <m:eqArrPr>
                <m:ctrlPr>
                  <w:rPr>
                    <w:rFonts w:ascii="Cambria Math" w:hAnsi="Cambria Math"/>
                    <w:b w:val="0"/>
                    <w:bCs w:val="0"/>
                    <w:i/>
                    <w:sz w:val="20"/>
                    <w:szCs w:val="20"/>
                  </w:rPr>
                </m:ctrlPr>
              </m:eqArrPr>
              <m:e>
                <m:sSub>
                  <m:sSubPr>
                    <m:ctrlPr>
                      <w:rPr>
                        <w:rFonts w:ascii="Cambria Math" w:hAnsi="Cambria Math"/>
                        <w:b w:val="0"/>
                        <w:bCs w:val="0"/>
                        <w:i/>
                        <w:sz w:val="20"/>
                        <w:szCs w:val="20"/>
                      </w:rPr>
                    </m:ctrlPr>
                  </m:sSubPr>
                  <m:e>
                    <m:r>
                      <m:rPr>
                        <m:sty m:val="bi"/>
                      </m:rPr>
                      <w:rPr>
                        <w:rFonts w:ascii="Cambria Math" w:hAnsi="Cambria Math"/>
                        <w:sz w:val="20"/>
                        <w:szCs w:val="20"/>
                      </w:rPr>
                      <m:t>i</m:t>
                    </m:r>
                  </m:e>
                  <m:sub>
                    <m:r>
                      <m:rPr>
                        <m:sty m:val="bi"/>
                      </m:rPr>
                      <w:rPr>
                        <w:rFonts w:ascii="Cambria Math" w:hAnsi="Cambria Math"/>
                        <w:sz w:val="20"/>
                        <w:szCs w:val="20"/>
                      </w:rPr>
                      <m:t>d</m:t>
                    </m:r>
                  </m:sub>
                </m:sSub>
              </m:e>
              <m:e>
                <m:sSub>
                  <m:sSubPr>
                    <m:ctrlPr>
                      <w:rPr>
                        <w:rFonts w:ascii="Cambria Math" w:hAnsi="Cambria Math"/>
                        <w:b w:val="0"/>
                        <w:bCs w:val="0"/>
                        <w:i/>
                        <w:sz w:val="20"/>
                        <w:szCs w:val="20"/>
                      </w:rPr>
                    </m:ctrlPr>
                  </m:sSubPr>
                  <m:e>
                    <m:r>
                      <m:rPr>
                        <m:sty m:val="bi"/>
                      </m:rPr>
                      <w:rPr>
                        <w:rFonts w:ascii="Cambria Math" w:hAnsi="Cambria Math"/>
                        <w:sz w:val="20"/>
                        <w:szCs w:val="20"/>
                      </w:rPr>
                      <m:t>i</m:t>
                    </m:r>
                  </m:e>
                  <m:sub>
                    <m:r>
                      <m:rPr>
                        <m:sty m:val="bi"/>
                      </m:rPr>
                      <w:rPr>
                        <w:rFonts w:ascii="Cambria Math" w:hAnsi="Cambria Math"/>
                        <w:sz w:val="20"/>
                        <w:szCs w:val="20"/>
                      </w:rPr>
                      <m:t>q</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m:rPr>
                        <m:sty m:val="bi"/>
                      </m:rPr>
                      <w:rPr>
                        <w:rFonts w:ascii="Cambria Math" w:eastAsia="Cambria Math" w:hAnsi="Cambria Math" w:cs="Cambria Math"/>
                        <w:sz w:val="20"/>
                        <w:szCs w:val="20"/>
                      </w:rPr>
                      <m:t>i</m:t>
                    </m:r>
                  </m:e>
                  <m:sub>
                    <m:r>
                      <m:rPr>
                        <m:sty m:val="bi"/>
                      </m:rPr>
                      <w:rPr>
                        <w:rFonts w:ascii="Cambria Math" w:eastAsia="Cambria Math" w:hAnsi="Cambria Math" w:cs="Cambria Math"/>
                        <w:sz w:val="20"/>
                        <w:szCs w:val="20"/>
                      </w:rPr>
                      <m:t>0</m:t>
                    </m:r>
                  </m:sub>
                </m:sSub>
              </m:e>
            </m:eqArr>
          </m:e>
        </m:d>
        <m:r>
          <m:rPr>
            <m:sty m:val="bi"/>
          </m:rPr>
          <w:rPr>
            <w:rFonts w:ascii="Cambria Math" w:hAnsi="Cambria Math"/>
            <w:sz w:val="20"/>
            <w:szCs w:val="20"/>
          </w:rPr>
          <m:t>=</m:t>
        </m:r>
        <m:f>
          <m:fPr>
            <m:ctrlPr>
              <w:rPr>
                <w:rFonts w:ascii="Cambria Math" w:hAnsi="Cambria Math"/>
                <w:b w:val="0"/>
                <w:bCs w:val="0"/>
                <w:i/>
                <w:sz w:val="20"/>
                <w:szCs w:val="20"/>
              </w:rPr>
            </m:ctrlPr>
          </m:fPr>
          <m:num>
            <m:r>
              <m:rPr>
                <m:sty m:val="bi"/>
              </m:rPr>
              <w:rPr>
                <w:rFonts w:ascii="Cambria Math" w:hAnsi="Cambria Math"/>
                <w:sz w:val="20"/>
                <w:szCs w:val="20"/>
              </w:rPr>
              <m:t>2</m:t>
            </m:r>
          </m:num>
          <m:den>
            <m:r>
              <m:rPr>
                <m:sty m:val="bi"/>
              </m:rPr>
              <w:rPr>
                <w:rFonts w:ascii="Cambria Math" w:hAnsi="Cambria Math"/>
                <w:sz w:val="20"/>
                <w:szCs w:val="20"/>
              </w:rPr>
              <m:t>3</m:t>
            </m:r>
          </m:den>
        </m:f>
        <m:d>
          <m:dPr>
            <m:begChr m:val="["/>
            <m:endChr m:val="]"/>
            <m:ctrlPr>
              <w:rPr>
                <w:rFonts w:ascii="Cambria Math" w:hAnsi="Cambria Math"/>
                <w:b w:val="0"/>
                <w:bCs w:val="0"/>
                <w:i/>
                <w:sz w:val="20"/>
                <w:szCs w:val="20"/>
              </w:rPr>
            </m:ctrlPr>
          </m:dPr>
          <m:e>
            <m:eqArr>
              <m:eqArrPr>
                <m:ctrlPr>
                  <w:rPr>
                    <w:rFonts w:ascii="Cambria Math" w:hAnsi="Cambria Math"/>
                    <w:b w:val="0"/>
                    <w:bCs w:val="0"/>
                    <w:i/>
                    <w:sz w:val="20"/>
                    <w:szCs w:val="20"/>
                  </w:rPr>
                </m:ctrlPr>
              </m:eqArrPr>
              <m:e>
                <m:r>
                  <m:rPr>
                    <m:sty m:val="bi"/>
                  </m:rPr>
                  <w:rPr>
                    <w:rFonts w:ascii="Cambria Math" w:hAnsi="Cambria Math"/>
                    <w:sz w:val="20"/>
                    <w:szCs w:val="20"/>
                  </w:rPr>
                  <m:t>sin</m:t>
                </m:r>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r>
                  <m:rPr>
                    <m:sty m:val="bi"/>
                  </m:rPr>
                  <w:rPr>
                    <w:rFonts w:ascii="Cambria Math" w:hAnsi="Cambria Math"/>
                    <w:sz w:val="20"/>
                    <w:szCs w:val="20"/>
                  </w:rPr>
                  <m:t xml:space="preserve">               </m:t>
                </m:r>
                <m:r>
                  <m:rPr>
                    <m:sty m:val="b"/>
                  </m:rPr>
                  <w:rPr>
                    <w:rFonts w:ascii="Cambria Math" w:hAnsi="Cambria Math"/>
                    <w:sz w:val="20"/>
                    <w:szCs w:val="20"/>
                  </w:rPr>
                  <m:t>sin⁡</m:t>
                </m:r>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r>
                  <m:rPr>
                    <m:sty m:val="bi"/>
                  </m:rPr>
                  <w:rPr>
                    <w:rFonts w:ascii="Cambria Math" w:hAnsi="Cambria Math"/>
                    <w:sz w:val="20"/>
                    <w:szCs w:val="20"/>
                  </w:rPr>
                  <m:t>-</m:t>
                </m:r>
                <m:f>
                  <m:fPr>
                    <m:ctrlPr>
                      <w:rPr>
                        <w:rFonts w:ascii="Cambria Math" w:hAnsi="Cambria Math"/>
                        <w:b w:val="0"/>
                        <w:bCs w:val="0"/>
                        <w:i/>
                        <w:sz w:val="20"/>
                        <w:szCs w:val="20"/>
                      </w:rPr>
                    </m:ctrlPr>
                  </m:fPr>
                  <m:num>
                    <m:r>
                      <m:rPr>
                        <m:sty m:val="bi"/>
                      </m:rPr>
                      <w:rPr>
                        <w:rFonts w:ascii="Cambria Math" w:hAnsi="Cambria Math"/>
                        <w:sz w:val="20"/>
                        <w:szCs w:val="20"/>
                      </w:rPr>
                      <m:t>2</m:t>
                    </m:r>
                    <m:r>
                      <m:rPr>
                        <m:sty m:val="bi"/>
                      </m:rPr>
                      <w:rPr>
                        <w:rFonts w:ascii="Cambria Math" w:hAnsi="Cambria Math"/>
                        <w:sz w:val="20"/>
                        <w:szCs w:val="20"/>
                      </w:rPr>
                      <m:t>π</m:t>
                    </m:r>
                  </m:num>
                  <m:den>
                    <m:r>
                      <m:rPr>
                        <m:sty m:val="bi"/>
                      </m:rPr>
                      <w:rPr>
                        <w:rFonts w:ascii="Cambria Math" w:hAnsi="Cambria Math"/>
                        <w:sz w:val="20"/>
                        <w:szCs w:val="20"/>
                      </w:rPr>
                      <m:t>3</m:t>
                    </m:r>
                  </m:den>
                </m:f>
                <m:r>
                  <m:rPr>
                    <m:sty m:val="bi"/>
                  </m:rPr>
                  <w:rPr>
                    <w:rFonts w:ascii="Cambria Math" w:hAnsi="Cambria Math"/>
                    <w:sz w:val="20"/>
                    <w:szCs w:val="20"/>
                  </w:rPr>
                  <m:t xml:space="preserve">)           </m:t>
                </m:r>
                <m:func>
                  <m:funcPr>
                    <m:ctrlPr>
                      <w:rPr>
                        <w:rFonts w:ascii="Cambria Math" w:hAnsi="Cambria Math"/>
                        <w:b w:val="0"/>
                        <w:bCs w:val="0"/>
                        <w:i/>
                        <w:sz w:val="20"/>
                        <w:szCs w:val="20"/>
                      </w:rPr>
                    </m:ctrlPr>
                  </m:funcPr>
                  <m:fName>
                    <m:r>
                      <m:rPr>
                        <m:sty m:val="b"/>
                      </m:rPr>
                      <w:rPr>
                        <w:rFonts w:ascii="Cambria Math" w:hAnsi="Cambria Math"/>
                        <w:sz w:val="20"/>
                        <w:szCs w:val="20"/>
                      </w:rPr>
                      <m:t>sin</m:t>
                    </m:r>
                  </m:fName>
                  <m:e>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e>
                </m:func>
                <m:r>
                  <m:rPr>
                    <m:sty m:val="bi"/>
                  </m:rPr>
                  <w:rPr>
                    <w:rFonts w:ascii="Cambria Math" w:hAnsi="Cambria Math"/>
                    <w:sz w:val="20"/>
                    <w:szCs w:val="20"/>
                  </w:rPr>
                  <m:t>+</m:t>
                </m:r>
                <m:f>
                  <m:fPr>
                    <m:ctrlPr>
                      <w:rPr>
                        <w:rFonts w:ascii="Cambria Math" w:hAnsi="Cambria Math"/>
                        <w:b w:val="0"/>
                        <w:bCs w:val="0"/>
                        <w:i/>
                        <w:sz w:val="20"/>
                        <w:szCs w:val="20"/>
                      </w:rPr>
                    </m:ctrlPr>
                  </m:fPr>
                  <m:num>
                    <m:r>
                      <m:rPr>
                        <m:sty m:val="bi"/>
                      </m:rPr>
                      <w:rPr>
                        <w:rFonts w:ascii="Cambria Math" w:hAnsi="Cambria Math"/>
                        <w:sz w:val="20"/>
                        <w:szCs w:val="20"/>
                      </w:rPr>
                      <m:t>2</m:t>
                    </m:r>
                    <m:r>
                      <m:rPr>
                        <m:sty m:val="bi"/>
                      </m:rPr>
                      <w:rPr>
                        <w:rFonts w:ascii="Cambria Math" w:hAnsi="Cambria Math"/>
                        <w:sz w:val="20"/>
                        <w:szCs w:val="20"/>
                      </w:rPr>
                      <m:t>π</m:t>
                    </m:r>
                  </m:num>
                  <m:den>
                    <m:r>
                      <m:rPr>
                        <m:sty m:val="bi"/>
                      </m:rPr>
                      <w:rPr>
                        <w:rFonts w:ascii="Cambria Math" w:hAnsi="Cambria Math"/>
                        <w:sz w:val="20"/>
                        <w:szCs w:val="20"/>
                      </w:rPr>
                      <m:t>3</m:t>
                    </m:r>
                  </m:den>
                </m:f>
                <m:r>
                  <m:rPr>
                    <m:sty m:val="bi"/>
                  </m:rPr>
                  <w:rPr>
                    <w:rFonts w:ascii="Cambria Math" w:hAnsi="Cambria Math"/>
                    <w:sz w:val="20"/>
                    <w:szCs w:val="20"/>
                  </w:rPr>
                  <m:t>)</m:t>
                </m:r>
              </m:e>
              <m:e>
                <m:func>
                  <m:funcPr>
                    <m:ctrlPr>
                      <w:rPr>
                        <w:rFonts w:ascii="Cambria Math" w:hAnsi="Cambria Math"/>
                        <w:b w:val="0"/>
                        <w:bCs w:val="0"/>
                        <w:i/>
                        <w:sz w:val="20"/>
                        <w:szCs w:val="20"/>
                      </w:rPr>
                    </m:ctrlPr>
                  </m:funcPr>
                  <m:fName>
                    <m:r>
                      <m:rPr>
                        <m:sty m:val="b"/>
                      </m:rPr>
                      <w:rPr>
                        <w:rFonts w:ascii="Cambria Math" w:hAnsi="Cambria Math"/>
                        <w:sz w:val="20"/>
                        <w:szCs w:val="20"/>
                      </w:rPr>
                      <m:t>cos</m:t>
                    </m:r>
                  </m:fName>
                  <m:e>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e>
                </m:func>
                <m:r>
                  <m:rPr>
                    <m:sty m:val="bi"/>
                  </m:rPr>
                  <w:rPr>
                    <w:rFonts w:ascii="Cambria Math" w:hAnsi="Cambria Math"/>
                    <w:sz w:val="20"/>
                    <w:szCs w:val="20"/>
                  </w:rPr>
                  <m:t xml:space="preserve">           </m:t>
                </m:r>
                <m:func>
                  <m:funcPr>
                    <m:ctrlPr>
                      <w:rPr>
                        <w:rFonts w:ascii="Cambria Math" w:hAnsi="Cambria Math"/>
                        <w:b w:val="0"/>
                        <w:bCs w:val="0"/>
                        <w:i/>
                        <w:sz w:val="20"/>
                        <w:szCs w:val="20"/>
                      </w:rPr>
                    </m:ctrlPr>
                  </m:funcPr>
                  <m:fName>
                    <m:r>
                      <m:rPr>
                        <m:sty m:val="b"/>
                      </m:rPr>
                      <w:rPr>
                        <w:rFonts w:ascii="Cambria Math" w:hAnsi="Cambria Math"/>
                        <w:sz w:val="20"/>
                        <w:szCs w:val="20"/>
                      </w:rPr>
                      <m:t>cos</m:t>
                    </m:r>
                  </m:fName>
                  <m:e>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r>
                      <m:rPr>
                        <m:sty m:val="bi"/>
                      </m:rPr>
                      <w:rPr>
                        <w:rFonts w:ascii="Cambria Math" w:hAnsi="Cambria Math"/>
                        <w:sz w:val="20"/>
                        <w:szCs w:val="20"/>
                      </w:rPr>
                      <m:t>-</m:t>
                    </m:r>
                    <m:f>
                      <m:fPr>
                        <m:ctrlPr>
                          <w:rPr>
                            <w:rFonts w:ascii="Cambria Math" w:hAnsi="Cambria Math"/>
                            <w:b w:val="0"/>
                            <w:bCs w:val="0"/>
                            <w:i/>
                            <w:sz w:val="20"/>
                            <w:szCs w:val="20"/>
                          </w:rPr>
                        </m:ctrlPr>
                      </m:fPr>
                      <m:num>
                        <m:r>
                          <m:rPr>
                            <m:sty m:val="bi"/>
                          </m:rPr>
                          <w:rPr>
                            <w:rFonts w:ascii="Cambria Math" w:hAnsi="Cambria Math"/>
                            <w:sz w:val="20"/>
                            <w:szCs w:val="20"/>
                          </w:rPr>
                          <m:t>2</m:t>
                        </m:r>
                        <m:r>
                          <m:rPr>
                            <m:sty m:val="bi"/>
                          </m:rPr>
                          <w:rPr>
                            <w:rFonts w:ascii="Cambria Math" w:hAnsi="Cambria Math"/>
                            <w:sz w:val="20"/>
                            <w:szCs w:val="20"/>
                          </w:rPr>
                          <m:t>π</m:t>
                        </m:r>
                      </m:num>
                      <m:den>
                        <m:r>
                          <m:rPr>
                            <m:sty m:val="bi"/>
                          </m:rPr>
                          <w:rPr>
                            <w:rFonts w:ascii="Cambria Math" w:hAnsi="Cambria Math"/>
                            <w:sz w:val="20"/>
                            <w:szCs w:val="20"/>
                          </w:rPr>
                          <m:t>3</m:t>
                        </m:r>
                      </m:den>
                    </m:f>
                  </m:e>
                </m:func>
                <m:r>
                  <m:rPr>
                    <m:sty m:val="bi"/>
                  </m:rPr>
                  <w:rPr>
                    <w:rFonts w:ascii="Cambria Math" w:hAnsi="Cambria Math"/>
                    <w:sz w:val="20"/>
                    <w:szCs w:val="20"/>
                  </w:rPr>
                  <m:t xml:space="preserve">)  </m:t>
                </m:r>
                <m:func>
                  <m:funcPr>
                    <m:ctrlPr>
                      <w:rPr>
                        <w:rFonts w:ascii="Cambria Math" w:hAnsi="Cambria Math"/>
                        <w:b w:val="0"/>
                        <w:bCs w:val="0"/>
                        <w:i/>
                        <w:sz w:val="20"/>
                        <w:szCs w:val="20"/>
                      </w:rPr>
                    </m:ctrlPr>
                  </m:funcPr>
                  <m:fName>
                    <m:r>
                      <m:rPr>
                        <m:sty m:val="b"/>
                      </m:rPr>
                      <w:rPr>
                        <w:rFonts w:ascii="Cambria Math" w:hAnsi="Cambria Math"/>
                        <w:sz w:val="20"/>
                        <w:szCs w:val="20"/>
                      </w:rPr>
                      <m:t xml:space="preserve">         cos</m:t>
                    </m:r>
                  </m:fName>
                  <m:e>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st</m:t>
                        </m:r>
                      </m:sub>
                    </m:sSub>
                  </m:e>
                </m:func>
                <m:r>
                  <m:rPr>
                    <m:sty m:val="bi"/>
                  </m:rPr>
                  <w:rPr>
                    <w:rFonts w:ascii="Cambria Math" w:hAnsi="Cambria Math"/>
                    <w:sz w:val="20"/>
                    <w:szCs w:val="20"/>
                  </w:rPr>
                  <m:t>+</m:t>
                </m:r>
                <m:f>
                  <m:fPr>
                    <m:ctrlPr>
                      <w:rPr>
                        <w:rFonts w:ascii="Cambria Math" w:hAnsi="Cambria Math"/>
                        <w:b w:val="0"/>
                        <w:bCs w:val="0"/>
                        <w:i/>
                        <w:sz w:val="20"/>
                        <w:szCs w:val="20"/>
                      </w:rPr>
                    </m:ctrlPr>
                  </m:fPr>
                  <m:num>
                    <m:r>
                      <m:rPr>
                        <m:sty m:val="bi"/>
                      </m:rPr>
                      <w:rPr>
                        <w:rFonts w:ascii="Cambria Math" w:hAnsi="Cambria Math"/>
                        <w:sz w:val="20"/>
                        <w:szCs w:val="20"/>
                      </w:rPr>
                      <m:t>2</m:t>
                    </m:r>
                    <m:r>
                      <m:rPr>
                        <m:sty m:val="bi"/>
                      </m:rPr>
                      <w:rPr>
                        <w:rFonts w:ascii="Cambria Math" w:hAnsi="Cambria Math"/>
                        <w:sz w:val="20"/>
                        <w:szCs w:val="20"/>
                      </w:rPr>
                      <m:t>π</m:t>
                    </m:r>
                  </m:num>
                  <m:den>
                    <m:r>
                      <m:rPr>
                        <m:sty m:val="bi"/>
                      </m:rPr>
                      <w:rPr>
                        <w:rFonts w:ascii="Cambria Math" w:hAnsi="Cambria Math"/>
                        <w:sz w:val="20"/>
                        <w:szCs w:val="20"/>
                      </w:rPr>
                      <m:t>3</m:t>
                    </m:r>
                  </m:den>
                </m:f>
                <m:r>
                  <m:rPr>
                    <m:sty m:val="bi"/>
                  </m:rPr>
                  <w:rPr>
                    <w:rFonts w:ascii="Cambria Math" w:hAnsi="Cambria Math"/>
                    <w:sz w:val="20"/>
                    <w:szCs w:val="20"/>
                  </w:rPr>
                  <m:t>)</m:t>
                </m:r>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m:rPr>
                        <m:sty m:val="bi"/>
                      </m:rPr>
                      <w:rPr>
                        <w:rFonts w:ascii="Cambria Math" w:eastAsia="Cambria Math" w:hAnsi="Cambria Math" w:cs="Cambria Math"/>
                        <w:sz w:val="20"/>
                        <w:szCs w:val="20"/>
                      </w:rPr>
                      <m:t>1</m:t>
                    </m:r>
                  </m:num>
                  <m:den>
                    <m:rad>
                      <m:radPr>
                        <m:degHide m:val="1"/>
                        <m:ctrlPr>
                          <w:rPr>
                            <w:rFonts w:ascii="Cambria Math" w:eastAsia="Cambria Math" w:hAnsi="Cambria Math" w:cs="Cambria Math"/>
                            <w:i/>
                            <w:sz w:val="20"/>
                            <w:szCs w:val="20"/>
                          </w:rPr>
                        </m:ctrlPr>
                      </m:radPr>
                      <m:deg/>
                      <m:e>
                        <m:r>
                          <m:rPr>
                            <m:sty m:val="bi"/>
                          </m:rPr>
                          <w:rPr>
                            <w:rFonts w:ascii="Cambria Math" w:eastAsia="Cambria Math" w:hAnsi="Cambria Math" w:cs="Cambria Math"/>
                            <w:sz w:val="20"/>
                            <w:szCs w:val="20"/>
                          </w:rPr>
                          <m:t>2</m:t>
                        </m:r>
                      </m:e>
                    </m:rad>
                  </m:den>
                </m:f>
                <m:r>
                  <m:rPr>
                    <m:sty m:val="bi"/>
                  </m:rPr>
                  <w:rPr>
                    <w:rFonts w:ascii="Cambria Math" w:eastAsia="Cambria Math" w:hAnsi="Cambria Math" w:cs="Cambria Math"/>
                    <w:sz w:val="20"/>
                    <w:szCs w:val="20"/>
                  </w:rPr>
                  <m:t xml:space="preserve">                                     </m:t>
                </m:r>
                <m:f>
                  <m:fPr>
                    <m:ctrlPr>
                      <w:rPr>
                        <w:rFonts w:ascii="Cambria Math" w:eastAsia="Cambria Math" w:hAnsi="Cambria Math" w:cs="Cambria Math"/>
                        <w:i/>
                        <w:sz w:val="20"/>
                        <w:szCs w:val="20"/>
                      </w:rPr>
                    </m:ctrlPr>
                  </m:fPr>
                  <m:num>
                    <m:r>
                      <m:rPr>
                        <m:sty m:val="bi"/>
                      </m:rPr>
                      <w:rPr>
                        <w:rFonts w:ascii="Cambria Math" w:eastAsia="Cambria Math" w:hAnsi="Cambria Math" w:cs="Cambria Math"/>
                        <w:sz w:val="20"/>
                        <w:szCs w:val="20"/>
                      </w:rPr>
                      <m:t>1</m:t>
                    </m:r>
                  </m:num>
                  <m:den>
                    <m:rad>
                      <m:radPr>
                        <m:degHide m:val="1"/>
                        <m:ctrlPr>
                          <w:rPr>
                            <w:rFonts w:ascii="Cambria Math" w:eastAsia="Cambria Math" w:hAnsi="Cambria Math" w:cs="Cambria Math"/>
                            <w:i/>
                            <w:sz w:val="20"/>
                            <w:szCs w:val="20"/>
                          </w:rPr>
                        </m:ctrlPr>
                      </m:radPr>
                      <m:deg/>
                      <m:e>
                        <m:r>
                          <m:rPr>
                            <m:sty m:val="bi"/>
                          </m:rPr>
                          <w:rPr>
                            <w:rFonts w:ascii="Cambria Math" w:eastAsia="Cambria Math" w:hAnsi="Cambria Math" w:cs="Cambria Math"/>
                            <w:sz w:val="20"/>
                            <w:szCs w:val="20"/>
                          </w:rPr>
                          <m:t>2</m:t>
                        </m:r>
                      </m:e>
                    </m:rad>
                  </m:den>
                </m:f>
                <m:r>
                  <m:rPr>
                    <m:sty m:val="bi"/>
                  </m:rPr>
                  <w:rPr>
                    <w:rFonts w:ascii="Cambria Math" w:eastAsia="Cambria Math" w:hAnsi="Cambria Math" w:cs="Cambria Math"/>
                    <w:sz w:val="20"/>
                    <w:szCs w:val="20"/>
                  </w:rPr>
                  <m:t xml:space="preserve">                                      </m:t>
                </m:r>
                <m:f>
                  <m:fPr>
                    <m:ctrlPr>
                      <w:rPr>
                        <w:rFonts w:ascii="Cambria Math" w:eastAsia="Cambria Math" w:hAnsi="Cambria Math" w:cs="Cambria Math"/>
                        <w:i/>
                        <w:sz w:val="20"/>
                        <w:szCs w:val="20"/>
                      </w:rPr>
                    </m:ctrlPr>
                  </m:fPr>
                  <m:num>
                    <m:r>
                      <m:rPr>
                        <m:sty m:val="bi"/>
                      </m:rPr>
                      <w:rPr>
                        <w:rFonts w:ascii="Cambria Math" w:eastAsia="Cambria Math" w:hAnsi="Cambria Math" w:cs="Cambria Math"/>
                        <w:sz w:val="20"/>
                        <w:szCs w:val="20"/>
                      </w:rPr>
                      <m:t>1</m:t>
                    </m:r>
                  </m:num>
                  <m:den>
                    <m:rad>
                      <m:radPr>
                        <m:degHide m:val="1"/>
                        <m:ctrlPr>
                          <w:rPr>
                            <w:rFonts w:ascii="Cambria Math" w:eastAsia="Cambria Math" w:hAnsi="Cambria Math" w:cs="Cambria Math"/>
                            <w:i/>
                            <w:sz w:val="20"/>
                            <w:szCs w:val="20"/>
                          </w:rPr>
                        </m:ctrlPr>
                      </m:radPr>
                      <m:deg/>
                      <m:e>
                        <m:r>
                          <m:rPr>
                            <m:sty m:val="bi"/>
                          </m:rPr>
                          <w:rPr>
                            <w:rFonts w:ascii="Cambria Math" w:eastAsia="Cambria Math" w:hAnsi="Cambria Math" w:cs="Cambria Math"/>
                            <w:sz w:val="20"/>
                            <w:szCs w:val="20"/>
                          </w:rPr>
                          <m:t>2</m:t>
                        </m:r>
                      </m:e>
                    </m:rad>
                  </m:den>
                </m:f>
              </m:e>
            </m:eqArr>
          </m:e>
        </m:d>
        <m:d>
          <m:dPr>
            <m:begChr m:val="["/>
            <m:endChr m:val="]"/>
            <m:ctrlPr>
              <w:rPr>
                <w:rFonts w:ascii="Cambria Math" w:hAnsi="Cambria Math"/>
                <w:b w:val="0"/>
                <w:bCs w:val="0"/>
                <w:i/>
                <w:sz w:val="20"/>
                <w:szCs w:val="20"/>
              </w:rPr>
            </m:ctrlPr>
          </m:dPr>
          <m:e>
            <m:eqArr>
              <m:eqArrPr>
                <m:ctrlPr>
                  <w:rPr>
                    <w:rFonts w:ascii="Cambria Math" w:hAnsi="Cambria Math"/>
                    <w:b w:val="0"/>
                    <w:bCs w:val="0"/>
                    <w:i/>
                    <w:sz w:val="20"/>
                    <w:szCs w:val="20"/>
                  </w:rPr>
                </m:ctrlPr>
              </m:eqArrPr>
              <m:e>
                <m:sSub>
                  <m:sSubPr>
                    <m:ctrlPr>
                      <w:rPr>
                        <w:rFonts w:ascii="Cambria Math" w:hAnsi="Cambria Math"/>
                        <w:b w:val="0"/>
                        <w:bCs w:val="0"/>
                        <w:i/>
                        <w:sz w:val="20"/>
                        <w:szCs w:val="20"/>
                      </w:rPr>
                    </m:ctrlPr>
                  </m:sSubPr>
                  <m:e>
                    <m:r>
                      <m:rPr>
                        <m:sty m:val="bi"/>
                      </m:rPr>
                      <w:rPr>
                        <w:rFonts w:ascii="Cambria Math" w:hAnsi="Cambria Math"/>
                        <w:sz w:val="20"/>
                        <w:szCs w:val="20"/>
                      </w:rPr>
                      <m:t>i</m:t>
                    </m:r>
                  </m:e>
                  <m:sub>
                    <m:r>
                      <m:rPr>
                        <m:sty m:val="bi"/>
                      </m:rPr>
                      <w:rPr>
                        <w:rFonts w:ascii="Cambria Math" w:hAnsi="Cambria Math"/>
                        <w:sz w:val="20"/>
                        <w:szCs w:val="20"/>
                      </w:rPr>
                      <m:t>sa</m:t>
                    </m:r>
                  </m:sub>
                </m:sSub>
              </m:e>
              <m:e>
                <m:sSub>
                  <m:sSubPr>
                    <m:ctrlPr>
                      <w:rPr>
                        <w:rFonts w:ascii="Cambria Math" w:hAnsi="Cambria Math"/>
                        <w:b w:val="0"/>
                        <w:bCs w:val="0"/>
                        <w:i/>
                        <w:sz w:val="20"/>
                        <w:szCs w:val="20"/>
                      </w:rPr>
                    </m:ctrlPr>
                  </m:sSubPr>
                  <m:e>
                    <m:r>
                      <m:rPr>
                        <m:sty m:val="bi"/>
                      </m:rPr>
                      <w:rPr>
                        <w:rFonts w:ascii="Cambria Math" w:hAnsi="Cambria Math"/>
                        <w:sz w:val="20"/>
                        <w:szCs w:val="20"/>
                      </w:rPr>
                      <m:t>i</m:t>
                    </m:r>
                  </m:e>
                  <m:sub>
                    <m:r>
                      <m:rPr>
                        <m:sty m:val="bi"/>
                      </m:rPr>
                      <w:rPr>
                        <w:rFonts w:ascii="Cambria Math" w:hAnsi="Cambria Math"/>
                        <w:sz w:val="20"/>
                        <w:szCs w:val="20"/>
                      </w:rPr>
                      <m:t>sb</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m:rPr>
                        <m:sty m:val="bi"/>
                      </m:rPr>
                      <w:rPr>
                        <w:rFonts w:ascii="Cambria Math" w:eastAsia="Cambria Math" w:hAnsi="Cambria Math" w:cs="Cambria Math"/>
                        <w:sz w:val="20"/>
                        <w:szCs w:val="20"/>
                      </w:rPr>
                      <m:t>i</m:t>
                    </m:r>
                  </m:e>
                  <m:sub>
                    <m:r>
                      <m:rPr>
                        <m:sty m:val="bi"/>
                      </m:rPr>
                      <w:rPr>
                        <w:rFonts w:ascii="Cambria Math" w:eastAsia="Cambria Math" w:hAnsi="Cambria Math" w:cs="Cambria Math"/>
                        <w:sz w:val="20"/>
                        <w:szCs w:val="20"/>
                      </w:rPr>
                      <m:t>sc</m:t>
                    </m:r>
                  </m:sub>
                </m:sSub>
              </m:e>
            </m:eqArr>
          </m:e>
        </m:d>
      </m:oMath>
      <w:r w:rsidR="00766E37">
        <w:rPr>
          <w:b w:val="0"/>
          <w:bCs w:val="0"/>
          <w:sz w:val="20"/>
          <w:szCs w:val="20"/>
        </w:rPr>
        <w:t xml:space="preserve">                                                                           </w:t>
      </w:r>
      <w:r w:rsidR="00766E37" w:rsidRPr="00766E37">
        <w:rPr>
          <w:b w:val="0"/>
          <w:bCs w:val="0"/>
          <w:sz w:val="22"/>
          <w:szCs w:val="22"/>
        </w:rPr>
        <w:t>(1)</w:t>
      </w:r>
    </w:p>
    <w:p w:rsidR="00766E37" w:rsidRDefault="00766E37" w:rsidP="00766E37">
      <w:pPr>
        <w:pStyle w:val="Abstract"/>
        <w:spacing w:line="360" w:lineRule="auto"/>
        <w:ind w:firstLine="0"/>
        <w:rPr>
          <w:b w:val="0"/>
          <w:bCs w:val="0"/>
          <w:sz w:val="22"/>
          <w:szCs w:val="22"/>
        </w:rPr>
      </w:pPr>
      <w:r>
        <w:rPr>
          <w:b w:val="0"/>
          <w:bCs w:val="0"/>
          <w:sz w:val="22"/>
          <w:szCs w:val="22"/>
        </w:rPr>
        <w:t xml:space="preserve">Dimana </w:t>
      </w:r>
      <m:oMath>
        <m:sSub>
          <m:sSubPr>
            <m:ctrlPr>
              <w:rPr>
                <w:rFonts w:ascii="Cambria Math" w:hAnsi="Cambria Math"/>
                <w:b w:val="0"/>
                <w:bCs w:val="0"/>
                <w:i/>
                <w:sz w:val="22"/>
                <w:szCs w:val="22"/>
              </w:rPr>
            </m:ctrlPr>
          </m:sSubPr>
          <m:e>
            <m:r>
              <m:rPr>
                <m:sty m:val="bi"/>
              </m:rPr>
              <w:rPr>
                <w:rFonts w:ascii="Cambria Math" w:hAnsi="Cambria Math"/>
                <w:sz w:val="22"/>
                <w:szCs w:val="22"/>
              </w:rPr>
              <m:t>ω</m:t>
            </m:r>
          </m:e>
          <m:sub>
            <m:r>
              <m:rPr>
                <m:sty m:val="bi"/>
              </m:rPr>
              <w:rPr>
                <w:rFonts w:ascii="Cambria Math" w:hAnsi="Cambria Math"/>
                <w:sz w:val="22"/>
                <w:szCs w:val="22"/>
              </w:rPr>
              <m:t>st</m:t>
            </m:r>
          </m:sub>
        </m:sSub>
      </m:oMath>
      <w:r>
        <w:rPr>
          <w:b w:val="0"/>
          <w:bCs w:val="0"/>
          <w:sz w:val="22"/>
          <w:szCs w:val="22"/>
        </w:rPr>
        <w:t xml:space="preserve"> adalah fasa urutan positif dari system tegangan yang disediakan  oleh unit phase locked loop (PLL). PLL membangkitkan fungsi </w:t>
      </w:r>
      <m:oMath>
        <m:func>
          <m:funcPr>
            <m:ctrlPr>
              <w:rPr>
                <w:rFonts w:ascii="Cambria Math" w:hAnsi="Cambria Math"/>
                <w:b w:val="0"/>
                <w:bCs w:val="0"/>
                <w:i/>
                <w:sz w:val="22"/>
                <w:szCs w:val="22"/>
              </w:rPr>
            </m:ctrlPr>
          </m:funcPr>
          <m:fName>
            <m:r>
              <m:rPr>
                <m:sty m:val="b"/>
              </m:rPr>
              <w:rPr>
                <w:rFonts w:ascii="Cambria Math" w:hAnsi="Cambria Math"/>
                <w:sz w:val="22"/>
                <w:szCs w:val="22"/>
              </w:rPr>
              <m:t>sin</m:t>
            </m:r>
          </m:fName>
          <m:e>
            <m:sSub>
              <m:sSubPr>
                <m:ctrlPr>
                  <w:rPr>
                    <w:rFonts w:ascii="Cambria Math" w:hAnsi="Cambria Math"/>
                    <w:b w:val="0"/>
                    <w:bCs w:val="0"/>
                    <w:i/>
                    <w:sz w:val="22"/>
                    <w:szCs w:val="22"/>
                  </w:rPr>
                </m:ctrlPr>
              </m:sSubPr>
              <m:e>
                <m:r>
                  <m:rPr>
                    <m:sty m:val="bi"/>
                  </m:rPr>
                  <w:rPr>
                    <w:rFonts w:ascii="Cambria Math" w:hAnsi="Cambria Math"/>
                    <w:sz w:val="22"/>
                    <w:szCs w:val="22"/>
                  </w:rPr>
                  <m:t>ω</m:t>
                </m:r>
              </m:e>
              <m:sub>
                <m:r>
                  <m:rPr>
                    <m:sty m:val="bi"/>
                  </m:rPr>
                  <w:rPr>
                    <w:rFonts w:ascii="Cambria Math" w:hAnsi="Cambria Math"/>
                    <w:sz w:val="22"/>
                    <w:szCs w:val="22"/>
                  </w:rPr>
                  <m:t>st</m:t>
                </m:r>
              </m:sub>
            </m:sSub>
          </m:e>
        </m:func>
      </m:oMath>
      <w:r>
        <w:rPr>
          <w:b w:val="0"/>
          <w:bCs w:val="0"/>
          <w:sz w:val="22"/>
          <w:szCs w:val="22"/>
        </w:rPr>
        <w:t xml:space="preserve"> dan </w:t>
      </w:r>
      <m:oMath>
        <m:r>
          <m:rPr>
            <m:sty m:val="bi"/>
          </m:rPr>
          <w:rPr>
            <w:rFonts w:ascii="Cambria Math" w:hAnsi="Cambria Math"/>
            <w:sz w:val="22"/>
            <w:szCs w:val="22"/>
          </w:rPr>
          <m:t>cos</m:t>
        </m:r>
        <m:sSub>
          <m:sSubPr>
            <m:ctrlPr>
              <w:rPr>
                <w:rFonts w:ascii="Cambria Math" w:hAnsi="Cambria Math"/>
                <w:b w:val="0"/>
                <w:bCs w:val="0"/>
                <w:i/>
                <w:sz w:val="22"/>
                <w:szCs w:val="22"/>
              </w:rPr>
            </m:ctrlPr>
          </m:sSubPr>
          <m:e>
            <m:r>
              <m:rPr>
                <m:sty m:val="bi"/>
              </m:rPr>
              <w:rPr>
                <w:rFonts w:ascii="Cambria Math" w:hAnsi="Cambria Math"/>
                <w:sz w:val="22"/>
                <w:szCs w:val="22"/>
              </w:rPr>
              <m:t>ω</m:t>
            </m:r>
          </m:e>
          <m:sub>
            <m:r>
              <m:rPr>
                <m:sty m:val="bi"/>
              </m:rPr>
              <w:rPr>
                <w:rFonts w:ascii="Cambria Math" w:hAnsi="Cambria Math"/>
                <w:sz w:val="22"/>
                <w:szCs w:val="22"/>
              </w:rPr>
              <m:t>st</m:t>
            </m:r>
          </m:sub>
        </m:sSub>
      </m:oMath>
      <w:r>
        <w:rPr>
          <w:b w:val="0"/>
          <w:bCs w:val="0"/>
          <w:sz w:val="22"/>
          <w:szCs w:val="22"/>
        </w:rPr>
        <w:t xml:space="preserve"> pada frekuensi dasar , disinkronkan dengan komponen dasar tegangan. Arus aktif dan reaktif dapat juga di komposisi pada nilai dc dan ac seperti pada persamaan 2</w:t>
      </w:r>
    </w:p>
    <w:bookmarkStart w:id="0" w:name="_Hlk37222277"/>
    <w:p w:rsidR="00766E37" w:rsidRDefault="00192C22" w:rsidP="00766E37">
      <w:pPr>
        <w:pStyle w:val="Abstract"/>
        <w:ind w:firstLine="0"/>
        <w:rPr>
          <w:b w:val="0"/>
          <w:bCs w:val="0"/>
          <w:sz w:val="22"/>
          <w:szCs w:val="22"/>
        </w:rPr>
      </w:pPr>
      <m:oMath>
        <m:d>
          <m:dPr>
            <m:begChr m:val="["/>
            <m:endChr m:val="]"/>
            <m:ctrlPr>
              <w:rPr>
                <w:rFonts w:ascii="Cambria Math" w:hAnsi="Cambria Math"/>
                <w:b w:val="0"/>
                <w:bCs w:val="0"/>
                <w:i/>
                <w:sz w:val="24"/>
                <w:szCs w:val="24"/>
              </w:rPr>
            </m:ctrlPr>
          </m:dPr>
          <m:e>
            <m:eqArr>
              <m:eqArrPr>
                <m:ctrlPr>
                  <w:rPr>
                    <w:rFonts w:ascii="Cambria Math" w:hAnsi="Cambria Math"/>
                    <w:b w:val="0"/>
                    <w:bCs w:val="0"/>
                    <w:i/>
                    <w:sz w:val="24"/>
                    <w:szCs w:val="24"/>
                  </w:rPr>
                </m:ctrlPr>
              </m:eqArrPr>
              <m:e>
                <m:sSub>
                  <m:sSubPr>
                    <m:ctrlPr>
                      <w:rPr>
                        <w:rFonts w:ascii="Cambria Math" w:hAnsi="Cambria Math"/>
                        <w:b w:val="0"/>
                        <w:bCs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d</m:t>
                    </m:r>
                  </m:sub>
                </m:sSub>
              </m:e>
              <m:e>
                <m:sSub>
                  <m:sSubPr>
                    <m:ctrlPr>
                      <w:rPr>
                        <w:rFonts w:ascii="Cambria Math" w:hAnsi="Cambria Math"/>
                        <w:b w:val="0"/>
                        <w:bCs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q</m:t>
                    </m:r>
                  </m:sub>
                </m:sSub>
              </m:e>
            </m:eqAr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eqArr>
              <m:eqArrPr>
                <m:ctrlPr>
                  <w:rPr>
                    <w:rFonts w:ascii="Cambria Math" w:hAnsi="Cambria Math"/>
                    <w:b w:val="0"/>
                    <w:bCs w:val="0"/>
                    <w:i/>
                    <w:sz w:val="24"/>
                    <w:szCs w:val="24"/>
                  </w:rPr>
                </m:ctrlPr>
              </m:eqArrPr>
              <m:e>
                <m:sSub>
                  <m:sSubPr>
                    <m:ctrlPr>
                      <w:rPr>
                        <w:rFonts w:ascii="Cambria Math" w:hAnsi="Cambria Math"/>
                        <w:b w:val="0"/>
                        <w:bCs w:val="0"/>
                        <w:i/>
                        <w:sz w:val="24"/>
                        <w:szCs w:val="24"/>
                      </w:rPr>
                    </m:ctrlPr>
                  </m:sSubPr>
                  <m:e>
                    <m:r>
                      <m:rPr>
                        <m:sty m:val="bi"/>
                      </m:rPr>
                      <w:rPr>
                        <w:rFonts w:ascii="Cambria Math" w:hAnsi="Cambria Math"/>
                        <w:sz w:val="24"/>
                        <w:szCs w:val="24"/>
                      </w:rPr>
                      <m:t>i</m:t>
                    </m:r>
                  </m:e>
                  <m:sub>
                    <m:sSub>
                      <m:sSubPr>
                        <m:ctrlPr>
                          <w:rPr>
                            <w:rFonts w:ascii="Cambria Math" w:hAnsi="Cambria Math"/>
                            <w:b w:val="0"/>
                            <w:bCs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dc</m:t>
                        </m:r>
                      </m:sub>
                    </m:sSub>
                  </m:sub>
                </m:sSub>
              </m:e>
              <m:e>
                <m:sSub>
                  <m:sSubPr>
                    <m:ctrlPr>
                      <w:rPr>
                        <w:rFonts w:ascii="Cambria Math" w:hAnsi="Cambria Math"/>
                        <w:b w:val="0"/>
                        <w:bCs w:val="0"/>
                        <w:i/>
                        <w:sz w:val="24"/>
                        <w:szCs w:val="24"/>
                      </w:rPr>
                    </m:ctrlPr>
                  </m:sSubPr>
                  <m:e>
                    <m:r>
                      <m:rPr>
                        <m:sty m:val="bi"/>
                      </m:rPr>
                      <w:rPr>
                        <w:rFonts w:ascii="Cambria Math" w:hAnsi="Cambria Math"/>
                        <w:sz w:val="24"/>
                        <w:szCs w:val="24"/>
                      </w:rPr>
                      <m:t>i</m:t>
                    </m:r>
                  </m:e>
                  <m:sub>
                    <m:sSub>
                      <m:sSubPr>
                        <m:ctrlPr>
                          <w:rPr>
                            <w:rFonts w:ascii="Cambria Math" w:hAnsi="Cambria Math"/>
                            <w:b w:val="0"/>
                            <w:bCs w:val="0"/>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dc</m:t>
                        </m:r>
                      </m:sub>
                    </m:sSub>
                  </m:sub>
                </m:sSub>
              </m:e>
            </m:eqAr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eqArr>
              <m:eqArrPr>
                <m:ctrlPr>
                  <w:rPr>
                    <w:rFonts w:ascii="Cambria Math" w:hAnsi="Cambria Math"/>
                    <w:b w:val="0"/>
                    <w:bCs w:val="0"/>
                    <w:i/>
                    <w:sz w:val="24"/>
                    <w:szCs w:val="24"/>
                  </w:rPr>
                </m:ctrlPr>
              </m:eqArrPr>
              <m:e>
                <m:sSub>
                  <m:sSubPr>
                    <m:ctrlPr>
                      <w:rPr>
                        <w:rFonts w:ascii="Cambria Math" w:hAnsi="Cambria Math"/>
                        <w:b w:val="0"/>
                        <w:bCs w:val="0"/>
                        <w:i/>
                        <w:sz w:val="24"/>
                        <w:szCs w:val="24"/>
                      </w:rPr>
                    </m:ctrlPr>
                  </m:sSubPr>
                  <m:e>
                    <m:r>
                      <m:rPr>
                        <m:sty m:val="bi"/>
                      </m:rPr>
                      <w:rPr>
                        <w:rFonts w:ascii="Cambria Math" w:hAnsi="Cambria Math"/>
                        <w:sz w:val="24"/>
                        <w:szCs w:val="24"/>
                      </w:rPr>
                      <m:t>i</m:t>
                    </m:r>
                  </m:e>
                  <m:sub>
                    <m:sSub>
                      <m:sSubPr>
                        <m:ctrlPr>
                          <w:rPr>
                            <w:rFonts w:ascii="Cambria Math" w:hAnsi="Cambria Math"/>
                            <w:b w:val="0"/>
                            <w:bCs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ac</m:t>
                        </m:r>
                      </m:sub>
                    </m:sSub>
                  </m:sub>
                </m:sSub>
              </m:e>
              <m:e>
                <m:sSub>
                  <m:sSubPr>
                    <m:ctrlPr>
                      <w:rPr>
                        <w:rFonts w:ascii="Cambria Math" w:hAnsi="Cambria Math"/>
                        <w:b w:val="0"/>
                        <w:bCs w:val="0"/>
                        <w:i/>
                        <w:sz w:val="24"/>
                        <w:szCs w:val="24"/>
                      </w:rPr>
                    </m:ctrlPr>
                  </m:sSubPr>
                  <m:e>
                    <m:r>
                      <m:rPr>
                        <m:sty m:val="bi"/>
                      </m:rPr>
                      <w:rPr>
                        <w:rFonts w:ascii="Cambria Math" w:hAnsi="Cambria Math"/>
                        <w:sz w:val="24"/>
                        <w:szCs w:val="24"/>
                      </w:rPr>
                      <m:t>i</m:t>
                    </m:r>
                  </m:e>
                  <m:sub>
                    <m:sSub>
                      <m:sSubPr>
                        <m:ctrlPr>
                          <w:rPr>
                            <w:rFonts w:ascii="Cambria Math" w:hAnsi="Cambria Math"/>
                            <w:b w:val="0"/>
                            <w:bCs w:val="0"/>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ac</m:t>
                        </m:r>
                      </m:sub>
                    </m:sSub>
                  </m:sub>
                </m:sSub>
              </m:e>
            </m:eqArr>
          </m:e>
        </m:d>
      </m:oMath>
      <w:r w:rsidR="00766E37">
        <w:rPr>
          <w:b w:val="0"/>
          <w:bCs w:val="0"/>
          <w:sz w:val="28"/>
          <w:szCs w:val="28"/>
        </w:rPr>
        <w:t xml:space="preserve">                                                                                                     </w:t>
      </w:r>
      <w:r w:rsidR="00766E37" w:rsidRPr="00766E37">
        <w:rPr>
          <w:b w:val="0"/>
          <w:bCs w:val="0"/>
          <w:sz w:val="22"/>
          <w:szCs w:val="22"/>
        </w:rPr>
        <w:t>(2)</w:t>
      </w:r>
    </w:p>
    <w:p w:rsidR="00344033" w:rsidRDefault="00344033" w:rsidP="00766E37">
      <w:pPr>
        <w:pStyle w:val="Abstract"/>
        <w:ind w:firstLine="0"/>
        <w:rPr>
          <w:b w:val="0"/>
          <w:bCs w:val="0"/>
          <w:sz w:val="22"/>
          <w:szCs w:val="22"/>
        </w:rPr>
      </w:pPr>
    </w:p>
    <w:bookmarkStart w:id="1" w:name="_Hlk39135673"/>
    <w:p w:rsidR="00766E37" w:rsidRDefault="00192C22" w:rsidP="00766E37">
      <w:pPr>
        <w:pStyle w:val="Abstract"/>
        <w:spacing w:line="360" w:lineRule="auto"/>
        <w:ind w:firstLine="0"/>
        <w:rPr>
          <w:b w:val="0"/>
          <w:bCs w:val="0"/>
          <w:sz w:val="22"/>
          <w:szCs w:val="22"/>
        </w:rPr>
      </w:pPr>
      <m:oMath>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dc</m:t>
                </m:r>
              </m:sub>
            </m:sSub>
          </m:sub>
        </m:sSub>
        <m:r>
          <m:rPr>
            <m:sty m:val="bi"/>
          </m:rPr>
          <w:rPr>
            <w:rFonts w:ascii="Cambria Math" w:hAnsi="Cambria Math"/>
            <w:sz w:val="22"/>
            <w:szCs w:val="22"/>
          </w:rPr>
          <m:t xml:space="preserve">  dan </m:t>
        </m:r>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q</m:t>
                </m:r>
              </m:e>
              <m:sub>
                <m:r>
                  <m:rPr>
                    <m:sty m:val="bi"/>
                  </m:rPr>
                  <w:rPr>
                    <w:rFonts w:ascii="Cambria Math" w:hAnsi="Cambria Math"/>
                    <w:sz w:val="22"/>
                    <w:szCs w:val="22"/>
                  </w:rPr>
                  <m:t>dc</m:t>
                </m:r>
              </m:sub>
            </m:sSub>
          </m:sub>
        </m:sSub>
      </m:oMath>
      <w:r w:rsidR="00766E37">
        <w:rPr>
          <w:b w:val="0"/>
          <w:bCs w:val="0"/>
          <w:sz w:val="22"/>
          <w:szCs w:val="22"/>
        </w:rPr>
        <w:t xml:space="preserve">adalah nilai komponen yang disuplai oleh sumber sedangkan </w:t>
      </w:r>
      <m:oMath>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ac</m:t>
                </m:r>
              </m:sub>
            </m:sSub>
          </m:sub>
        </m:sSub>
        <m:r>
          <m:rPr>
            <m:sty m:val="bi"/>
          </m:rPr>
          <w:rPr>
            <w:rFonts w:ascii="Cambria Math" w:hAnsi="Cambria Math"/>
            <w:sz w:val="22"/>
            <w:szCs w:val="22"/>
          </w:rPr>
          <m:t xml:space="preserve">  dan </m:t>
        </m:r>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q</m:t>
                </m:r>
              </m:e>
              <m:sub>
                <m:r>
                  <m:rPr>
                    <m:sty m:val="bi"/>
                  </m:rPr>
                  <w:rPr>
                    <w:rFonts w:ascii="Cambria Math" w:hAnsi="Cambria Math"/>
                    <w:sz w:val="22"/>
                    <w:szCs w:val="22"/>
                  </w:rPr>
                  <m:t>ac</m:t>
                </m:r>
              </m:sub>
            </m:sSub>
          </m:sub>
        </m:sSub>
      </m:oMath>
      <w:r w:rsidR="00766E37">
        <w:rPr>
          <w:b w:val="0"/>
          <w:bCs w:val="0"/>
          <w:sz w:val="22"/>
          <w:szCs w:val="22"/>
        </w:rPr>
        <w:t xml:space="preserve"> adalah komponen harmonisa dari arus beba</w:t>
      </w:r>
      <w:bookmarkEnd w:id="1"/>
      <w:r w:rsidR="00766E37">
        <w:rPr>
          <w:b w:val="0"/>
          <w:bCs w:val="0"/>
          <w:sz w:val="22"/>
          <w:szCs w:val="22"/>
        </w:rPr>
        <w:t>n.  Sehingga :</w:t>
      </w:r>
    </w:p>
    <w:p w:rsidR="00766E37" w:rsidRDefault="00192C22" w:rsidP="00766E37">
      <w:pPr>
        <w:pStyle w:val="Abstract"/>
        <w:ind w:firstLine="0"/>
        <w:rPr>
          <w:b w:val="0"/>
          <w:bCs w:val="0"/>
          <w:sz w:val="22"/>
          <w:szCs w:val="22"/>
        </w:rPr>
      </w:pPr>
      <m:oMath>
        <m:d>
          <m:dPr>
            <m:begChr m:val="["/>
            <m:endChr m:val="]"/>
            <m:ctrlPr>
              <w:rPr>
                <w:rFonts w:ascii="Cambria Math" w:hAnsi="Cambria Math"/>
                <w:b w:val="0"/>
                <w:bCs w:val="0"/>
                <w:i/>
                <w:sz w:val="22"/>
                <w:szCs w:val="22"/>
              </w:rPr>
            </m:ctrlPr>
          </m:dPr>
          <m:e>
            <m:eqArr>
              <m:eqArrPr>
                <m:ctrlPr>
                  <w:rPr>
                    <w:rFonts w:ascii="Cambria Math" w:hAnsi="Cambria Math"/>
                    <w:b w:val="0"/>
                    <w:bCs w:val="0"/>
                    <w:i/>
                    <w:sz w:val="22"/>
                    <w:szCs w:val="22"/>
                  </w:rPr>
                </m:ctrlPr>
              </m:eqArrPr>
              <m:e>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ac</m:t>
                        </m:r>
                      </m:sub>
                    </m:sSub>
                  </m:sub>
                </m:sSub>
              </m:e>
              <m:e>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q</m:t>
                        </m:r>
                      </m:e>
                      <m:sub>
                        <m:r>
                          <m:rPr>
                            <m:sty m:val="bi"/>
                          </m:rPr>
                          <w:rPr>
                            <w:rFonts w:ascii="Cambria Math" w:hAnsi="Cambria Math"/>
                            <w:sz w:val="22"/>
                            <w:szCs w:val="22"/>
                          </w:rPr>
                          <m:t>ac</m:t>
                        </m:r>
                      </m:sub>
                    </m:sSub>
                  </m:sub>
                </m:sSub>
              </m:e>
            </m:eqArr>
          </m:e>
        </m:d>
        <m:r>
          <m:rPr>
            <m:sty m:val="bi"/>
          </m:rPr>
          <w:rPr>
            <w:rFonts w:ascii="Cambria Math" w:hAnsi="Cambria Math"/>
            <w:sz w:val="22"/>
            <w:szCs w:val="22"/>
          </w:rPr>
          <m:t>=</m:t>
        </m:r>
        <m:d>
          <m:dPr>
            <m:begChr m:val="["/>
            <m:endChr m:val="]"/>
            <m:ctrlPr>
              <w:rPr>
                <w:rFonts w:ascii="Cambria Math" w:hAnsi="Cambria Math"/>
                <w:b w:val="0"/>
                <w:bCs w:val="0"/>
                <w:i/>
                <w:sz w:val="22"/>
                <w:szCs w:val="22"/>
              </w:rPr>
            </m:ctrlPr>
          </m:dPr>
          <m:e>
            <m:eqArr>
              <m:eqArrPr>
                <m:ctrlPr>
                  <w:rPr>
                    <w:rFonts w:ascii="Cambria Math" w:hAnsi="Cambria Math"/>
                    <w:b w:val="0"/>
                    <w:bCs w:val="0"/>
                    <w:i/>
                    <w:sz w:val="22"/>
                    <w:szCs w:val="22"/>
                  </w:rPr>
                </m:ctrlPr>
              </m:eqArrPr>
              <m:e>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d</m:t>
                    </m:r>
                  </m:sub>
                </m:sSub>
              </m:e>
              <m:e>
                <m:sSub>
                  <m:sSubPr>
                    <m:ctrlPr>
                      <w:rPr>
                        <w:rFonts w:ascii="Cambria Math" w:hAnsi="Cambria Math"/>
                        <w:b w:val="0"/>
                        <w:bCs w:val="0"/>
                        <w:i/>
                        <w:sz w:val="22"/>
                        <w:szCs w:val="22"/>
                      </w:rPr>
                    </m:ctrlPr>
                  </m:sSubPr>
                  <m:e>
                    <m:r>
                      <m:rPr>
                        <m:sty m:val="bi"/>
                      </m:rPr>
                      <w:rPr>
                        <w:rFonts w:ascii="Cambria Math" w:hAnsi="Cambria Math"/>
                        <w:sz w:val="22"/>
                        <w:szCs w:val="22"/>
                      </w:rPr>
                      <m:t>i</m:t>
                    </m:r>
                  </m:e>
                  <m:sub>
                    <m:r>
                      <m:rPr>
                        <m:sty m:val="bi"/>
                      </m:rPr>
                      <w:rPr>
                        <w:rFonts w:ascii="Cambria Math" w:hAnsi="Cambria Math"/>
                        <w:sz w:val="22"/>
                        <w:szCs w:val="22"/>
                      </w:rPr>
                      <m:t>q</m:t>
                    </m:r>
                  </m:sub>
                </m:sSub>
              </m:e>
            </m:eqArr>
          </m:e>
        </m:d>
        <m:r>
          <m:rPr>
            <m:sty m:val="bi"/>
          </m:rPr>
          <w:rPr>
            <w:rFonts w:ascii="Cambria Math" w:hAnsi="Cambria Math"/>
            <w:sz w:val="22"/>
            <w:szCs w:val="22"/>
          </w:rPr>
          <m:t>-</m:t>
        </m:r>
        <m:d>
          <m:dPr>
            <m:begChr m:val="["/>
            <m:endChr m:val="]"/>
            <m:ctrlPr>
              <w:rPr>
                <w:rFonts w:ascii="Cambria Math" w:hAnsi="Cambria Math"/>
                <w:b w:val="0"/>
                <w:bCs w:val="0"/>
                <w:i/>
                <w:sz w:val="22"/>
                <w:szCs w:val="22"/>
              </w:rPr>
            </m:ctrlPr>
          </m:dPr>
          <m:e>
            <m:eqArr>
              <m:eqArrPr>
                <m:ctrlPr>
                  <w:rPr>
                    <w:rFonts w:ascii="Cambria Math" w:hAnsi="Cambria Math"/>
                    <w:b w:val="0"/>
                    <w:bCs w:val="0"/>
                    <w:i/>
                    <w:sz w:val="22"/>
                    <w:szCs w:val="22"/>
                  </w:rPr>
                </m:ctrlPr>
              </m:eqArrPr>
              <m:e>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ac</m:t>
                        </m:r>
                      </m:sub>
                    </m:sSub>
                  </m:sub>
                </m:sSub>
              </m:e>
              <m:e>
                <m:sSub>
                  <m:sSubPr>
                    <m:ctrlPr>
                      <w:rPr>
                        <w:rFonts w:ascii="Cambria Math" w:hAnsi="Cambria Math"/>
                        <w:b w:val="0"/>
                        <w:bCs w:val="0"/>
                        <w:i/>
                        <w:sz w:val="22"/>
                        <w:szCs w:val="22"/>
                      </w:rPr>
                    </m:ctrlPr>
                  </m:sSubPr>
                  <m:e>
                    <m:r>
                      <m:rPr>
                        <m:sty m:val="bi"/>
                      </m:rPr>
                      <w:rPr>
                        <w:rFonts w:ascii="Cambria Math" w:hAnsi="Cambria Math"/>
                        <w:sz w:val="22"/>
                        <w:szCs w:val="22"/>
                      </w:rPr>
                      <m:t>i</m:t>
                    </m:r>
                  </m:e>
                  <m:sub>
                    <m:sSub>
                      <m:sSubPr>
                        <m:ctrlPr>
                          <w:rPr>
                            <w:rFonts w:ascii="Cambria Math" w:hAnsi="Cambria Math"/>
                            <w:b w:val="0"/>
                            <w:bCs w:val="0"/>
                            <w:i/>
                            <w:sz w:val="22"/>
                            <w:szCs w:val="22"/>
                          </w:rPr>
                        </m:ctrlPr>
                      </m:sSubPr>
                      <m:e>
                        <m:r>
                          <m:rPr>
                            <m:sty m:val="bi"/>
                          </m:rPr>
                          <w:rPr>
                            <w:rFonts w:ascii="Cambria Math" w:hAnsi="Cambria Math"/>
                            <w:sz w:val="22"/>
                            <w:szCs w:val="22"/>
                          </w:rPr>
                          <m:t>q</m:t>
                        </m:r>
                      </m:e>
                      <m:sub>
                        <m:r>
                          <m:rPr>
                            <m:sty m:val="bi"/>
                          </m:rPr>
                          <w:rPr>
                            <w:rFonts w:ascii="Cambria Math" w:hAnsi="Cambria Math"/>
                            <w:sz w:val="22"/>
                            <w:szCs w:val="22"/>
                          </w:rPr>
                          <m:t>ac</m:t>
                        </m:r>
                      </m:sub>
                    </m:sSub>
                  </m:sub>
                </m:sSub>
              </m:e>
            </m:eqArr>
          </m:e>
        </m:d>
      </m:oMath>
      <w:r w:rsidR="00766E37">
        <w:rPr>
          <w:b w:val="0"/>
          <w:bCs w:val="0"/>
          <w:sz w:val="22"/>
          <w:szCs w:val="22"/>
        </w:rPr>
        <w:t xml:space="preserve">                                                                                                                                    (3)</w:t>
      </w:r>
    </w:p>
    <w:p w:rsidR="00766E37" w:rsidRDefault="00766E37" w:rsidP="00766E37">
      <w:pPr>
        <w:pStyle w:val="Abstract"/>
        <w:ind w:firstLine="0"/>
        <w:rPr>
          <w:b w:val="0"/>
          <w:bCs w:val="0"/>
          <w:sz w:val="22"/>
          <w:szCs w:val="22"/>
        </w:rPr>
      </w:pPr>
      <w:r>
        <w:rPr>
          <w:b w:val="0"/>
          <w:bCs w:val="0"/>
          <w:sz w:val="22"/>
          <w:szCs w:val="22"/>
        </w:rPr>
        <w:t>Dengan tranformasi balik ke koordinat a b c arus referensi dapat di tentukan dengan persamaan :</w:t>
      </w:r>
    </w:p>
    <w:bookmarkStart w:id="2" w:name="_Hlk39138102"/>
    <w:p w:rsidR="00766E37" w:rsidRDefault="00192C22" w:rsidP="00766E37">
      <w:pPr>
        <w:pStyle w:val="Abstract"/>
        <w:ind w:firstLine="0"/>
        <w:rPr>
          <w:rFonts w:eastAsia="MS Mincho"/>
          <w:b w:val="0"/>
          <w:bCs w:val="0"/>
          <w:sz w:val="22"/>
          <w:szCs w:val="22"/>
        </w:rPr>
      </w:pPr>
      <m:oMath>
        <m:d>
          <m:dPr>
            <m:begChr m:val="["/>
            <m:endChr m:val="]"/>
            <m:ctrlPr>
              <w:rPr>
                <w:rFonts w:ascii="Cambria Math" w:eastAsia="MS Mincho" w:hAnsi="Cambria Math"/>
                <w:b w:val="0"/>
                <w:bCs w:val="0"/>
                <w:i/>
                <w:sz w:val="20"/>
                <w:szCs w:val="20"/>
              </w:rPr>
            </m:ctrlPr>
          </m:dPr>
          <m:e>
            <m:eqArr>
              <m:eqArrPr>
                <m:ctrlPr>
                  <w:rPr>
                    <w:rFonts w:ascii="Cambria Math" w:eastAsia="MS Mincho" w:hAnsi="Cambria Math"/>
                    <w:b w:val="0"/>
                    <w:bCs w:val="0"/>
                    <w:i/>
                    <w:sz w:val="20"/>
                    <w:szCs w:val="20"/>
                  </w:rPr>
                </m:ctrlPr>
              </m:eqArrPr>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i</m:t>
                    </m:r>
                  </m:e>
                  <m:sub>
                    <m:r>
                      <m:rPr>
                        <m:sty m:val="bi"/>
                      </m:rPr>
                      <w:rPr>
                        <w:rFonts w:ascii="Cambria Math" w:eastAsia="MS Mincho" w:hAnsi="Cambria Math"/>
                        <w:sz w:val="20"/>
                        <w:szCs w:val="20"/>
                      </w:rPr>
                      <m:t>ca</m:t>
                    </m:r>
                  </m:sub>
                </m:sSub>
              </m:e>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i</m:t>
                    </m:r>
                  </m:e>
                  <m:sub>
                    <m:r>
                      <m:rPr>
                        <m:sty m:val="bi"/>
                      </m:rPr>
                      <w:rPr>
                        <w:rFonts w:ascii="Cambria Math" w:eastAsia="MS Mincho" w:hAnsi="Cambria Math"/>
                        <w:sz w:val="20"/>
                        <w:szCs w:val="20"/>
                      </w:rPr>
                      <m:t>cb</m:t>
                    </m:r>
                  </m:sub>
                </m:sSub>
                <m:ctrlPr>
                  <w:rPr>
                    <w:rFonts w:ascii="Cambria Math" w:eastAsia="Cambria Math" w:hAnsi="Cambria Math" w:cs="Cambria Math"/>
                    <w:b w:val="0"/>
                    <w:bCs w:val="0"/>
                    <w:i/>
                    <w:sz w:val="20"/>
                    <w:szCs w:val="20"/>
                  </w:rPr>
                </m:ctrlPr>
              </m:e>
              <m:e>
                <m:sSub>
                  <m:sSubPr>
                    <m:ctrlPr>
                      <w:rPr>
                        <w:rFonts w:ascii="Cambria Math" w:eastAsia="Cambria Math" w:hAnsi="Cambria Math" w:cs="Cambria Math"/>
                        <w:b w:val="0"/>
                        <w:bCs w:val="0"/>
                        <w:i/>
                        <w:sz w:val="20"/>
                        <w:szCs w:val="20"/>
                      </w:rPr>
                    </m:ctrlPr>
                  </m:sSubPr>
                  <m:e>
                    <m:r>
                      <m:rPr>
                        <m:sty m:val="bi"/>
                      </m:rPr>
                      <w:rPr>
                        <w:rFonts w:ascii="Cambria Math" w:eastAsia="Cambria Math" w:hAnsi="Cambria Math" w:cs="Cambria Math"/>
                        <w:sz w:val="20"/>
                        <w:szCs w:val="20"/>
                      </w:rPr>
                      <m:t>i</m:t>
                    </m:r>
                  </m:e>
                  <m:sub>
                    <m:r>
                      <m:rPr>
                        <m:sty m:val="bi"/>
                      </m:rPr>
                      <w:rPr>
                        <w:rFonts w:ascii="Cambria Math" w:eastAsia="Cambria Math" w:hAnsi="Cambria Math" w:cs="Cambria Math"/>
                        <w:sz w:val="20"/>
                        <w:szCs w:val="20"/>
                      </w:rPr>
                      <m:t>cc</m:t>
                    </m:r>
                  </m:sub>
                </m:sSub>
              </m:e>
            </m:eqArr>
          </m:e>
        </m:d>
        <m:r>
          <m:rPr>
            <m:sty m:val="bi"/>
          </m:rPr>
          <w:rPr>
            <w:rFonts w:ascii="Cambria Math" w:eastAsia="MS Mincho" w:hAnsi="Cambria Math"/>
            <w:sz w:val="20"/>
            <w:szCs w:val="20"/>
          </w:rPr>
          <m:t>=</m:t>
        </m:r>
        <m:d>
          <m:dPr>
            <m:begChr m:val="["/>
            <m:endChr m:val="]"/>
            <m:ctrlPr>
              <w:rPr>
                <w:rFonts w:ascii="Cambria Math" w:eastAsia="MS Mincho" w:hAnsi="Cambria Math"/>
                <w:b w:val="0"/>
                <w:bCs w:val="0"/>
                <w:i/>
                <w:sz w:val="20"/>
                <w:szCs w:val="20"/>
              </w:rPr>
            </m:ctrlPr>
          </m:dPr>
          <m:e>
            <m:eqArr>
              <m:eqArrPr>
                <m:ctrlPr>
                  <w:rPr>
                    <w:rFonts w:ascii="Cambria Math" w:eastAsia="MS Mincho" w:hAnsi="Cambria Math"/>
                    <w:b w:val="0"/>
                    <w:bCs w:val="0"/>
                    <w:sz w:val="20"/>
                    <w:szCs w:val="20"/>
                  </w:rPr>
                </m:ctrlPr>
              </m:eqArrPr>
              <m:e>
                <m:r>
                  <m:rPr>
                    <m:sty m:val="b"/>
                  </m:rPr>
                  <w:rPr>
                    <w:rFonts w:ascii="Cambria Math" w:eastAsia="MS Mincho" w:hAnsi="Cambria Math"/>
                    <w:sz w:val="20"/>
                    <w:szCs w:val="20"/>
                  </w:rPr>
                  <m:t>si</m:t>
                </m:r>
                <m:func>
                  <m:funcPr>
                    <m:ctrlPr>
                      <w:rPr>
                        <w:rFonts w:ascii="Cambria Math" w:eastAsia="MS Mincho" w:hAnsi="Cambria Math"/>
                        <w:b w:val="0"/>
                        <w:bCs w:val="0"/>
                        <w:sz w:val="20"/>
                        <w:szCs w:val="20"/>
                      </w:rPr>
                    </m:ctrlPr>
                  </m:funcPr>
                  <m:fName>
                    <m:r>
                      <m:rPr>
                        <m:sty m:val="b"/>
                      </m:rPr>
                      <w:rPr>
                        <w:rFonts w:ascii="Cambria Math" w:eastAsia="MS Mincho" w:hAnsi="Cambria Math"/>
                        <w:sz w:val="20"/>
                        <w:szCs w:val="20"/>
                      </w:rPr>
                      <m:t>n</m:t>
                    </m:r>
                  </m:fName>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ω</m:t>
                        </m:r>
                      </m:e>
                      <m:sub>
                        <m:r>
                          <m:rPr>
                            <m:sty m:val="bi"/>
                          </m:rPr>
                          <w:rPr>
                            <w:rFonts w:ascii="Cambria Math" w:eastAsia="MS Mincho" w:hAnsi="Cambria Math"/>
                            <w:sz w:val="20"/>
                            <w:szCs w:val="20"/>
                          </w:rPr>
                          <m:t>st</m:t>
                        </m:r>
                      </m:sub>
                    </m:sSub>
                  </m:e>
                </m:func>
                <m:r>
                  <m:rPr>
                    <m:sty m:val="bi"/>
                  </m:rPr>
                  <w:rPr>
                    <w:rFonts w:ascii="Cambria Math" w:eastAsia="MS Mincho" w:hAnsi="Cambria Math"/>
                    <w:sz w:val="20"/>
                    <w:szCs w:val="20"/>
                  </w:rPr>
                  <m:t xml:space="preserve">                             </m:t>
                </m:r>
                <m:r>
                  <m:rPr>
                    <m:sty m:val="b"/>
                  </m:rPr>
                  <w:rPr>
                    <w:rFonts w:ascii="Cambria Math" w:eastAsia="MS Mincho" w:hAnsi="Cambria Math"/>
                    <w:sz w:val="20"/>
                    <w:szCs w:val="20"/>
                  </w:rPr>
                  <m:t>co</m:t>
                </m:r>
                <m:func>
                  <m:funcPr>
                    <m:ctrlPr>
                      <w:rPr>
                        <w:rFonts w:ascii="Cambria Math" w:eastAsia="MS Mincho" w:hAnsi="Cambria Math"/>
                        <w:b w:val="0"/>
                        <w:bCs w:val="0"/>
                        <w:sz w:val="20"/>
                        <w:szCs w:val="20"/>
                      </w:rPr>
                    </m:ctrlPr>
                  </m:funcPr>
                  <m:fName>
                    <m:r>
                      <m:rPr>
                        <m:sty m:val="b"/>
                      </m:rPr>
                      <w:rPr>
                        <w:rFonts w:ascii="Cambria Math" w:eastAsia="MS Mincho" w:hAnsi="Cambria Math"/>
                        <w:sz w:val="20"/>
                        <w:szCs w:val="20"/>
                      </w:rPr>
                      <m:t>s</m:t>
                    </m:r>
                  </m:fName>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ω</m:t>
                        </m:r>
                      </m:e>
                      <m:sub>
                        <m:r>
                          <m:rPr>
                            <m:sty m:val="bi"/>
                          </m:rPr>
                          <w:rPr>
                            <w:rFonts w:ascii="Cambria Math" w:eastAsia="MS Mincho" w:hAnsi="Cambria Math"/>
                            <w:sz w:val="20"/>
                            <w:szCs w:val="20"/>
                          </w:rPr>
                          <m:t>st</m:t>
                        </m:r>
                      </m:sub>
                    </m:sSub>
                  </m:e>
                </m:func>
                <m:ctrlPr>
                  <w:rPr>
                    <w:rFonts w:ascii="Cambria Math" w:eastAsia="MS Mincho" w:hAnsi="Cambria Math"/>
                    <w:b w:val="0"/>
                    <w:bCs w:val="0"/>
                    <w:i/>
                    <w:sz w:val="20"/>
                    <w:szCs w:val="20"/>
                  </w:rPr>
                </m:ctrlPr>
              </m:e>
              <m:e>
                <m:r>
                  <m:rPr>
                    <m:sty m:val="b"/>
                  </m:rPr>
                  <w:rPr>
                    <w:rFonts w:ascii="Cambria Math" w:eastAsia="MS Mincho" w:hAnsi="Cambria Math"/>
                    <w:sz w:val="20"/>
                    <w:szCs w:val="20"/>
                  </w:rPr>
                  <m:t>si</m:t>
                </m:r>
                <m:func>
                  <m:funcPr>
                    <m:ctrlPr>
                      <w:rPr>
                        <w:rFonts w:ascii="Cambria Math" w:eastAsia="MS Mincho" w:hAnsi="Cambria Math"/>
                        <w:b w:val="0"/>
                        <w:bCs w:val="0"/>
                        <w:sz w:val="20"/>
                        <w:szCs w:val="20"/>
                      </w:rPr>
                    </m:ctrlPr>
                  </m:funcPr>
                  <m:fName>
                    <m:r>
                      <m:rPr>
                        <m:sty m:val="b"/>
                      </m:rPr>
                      <w:rPr>
                        <w:rFonts w:ascii="Cambria Math" w:eastAsia="MS Mincho" w:hAnsi="Cambria Math"/>
                        <w:sz w:val="20"/>
                        <w:szCs w:val="20"/>
                      </w:rPr>
                      <m:t>n</m:t>
                    </m:r>
                  </m:fName>
                  <m:e>
                    <m:d>
                      <m:dPr>
                        <m:ctrlPr>
                          <w:rPr>
                            <w:rFonts w:ascii="Cambria Math" w:eastAsia="MS Mincho" w:hAnsi="Cambria Math"/>
                            <w:b w:val="0"/>
                            <w:bCs w:val="0"/>
                            <w:i/>
                            <w:sz w:val="20"/>
                            <w:szCs w:val="20"/>
                          </w:rPr>
                        </m:ctrlPr>
                      </m:dPr>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ω</m:t>
                            </m:r>
                          </m:e>
                          <m:sub>
                            <m:r>
                              <m:rPr>
                                <m:sty m:val="bi"/>
                              </m:rPr>
                              <w:rPr>
                                <w:rFonts w:ascii="Cambria Math" w:eastAsia="MS Mincho" w:hAnsi="Cambria Math"/>
                                <w:sz w:val="20"/>
                                <w:szCs w:val="20"/>
                              </w:rPr>
                              <m:t>st</m:t>
                            </m:r>
                          </m:sub>
                        </m:sSub>
                        <m:r>
                          <m:rPr>
                            <m:sty m:val="bi"/>
                          </m:rPr>
                          <w:rPr>
                            <w:rFonts w:ascii="Cambria Math" w:eastAsia="MS Mincho" w:hAnsi="Cambria Math"/>
                            <w:sz w:val="20"/>
                            <w:szCs w:val="20"/>
                          </w:rPr>
                          <m:t>-</m:t>
                        </m:r>
                        <m:f>
                          <m:fPr>
                            <m:ctrlPr>
                              <w:rPr>
                                <w:rFonts w:ascii="Cambria Math" w:eastAsia="MS Mincho" w:hAnsi="Cambria Math"/>
                                <w:b w:val="0"/>
                                <w:bCs w:val="0"/>
                                <w:i/>
                                <w:sz w:val="20"/>
                                <w:szCs w:val="20"/>
                              </w:rPr>
                            </m:ctrlPr>
                          </m:fPr>
                          <m:num>
                            <m:r>
                              <m:rPr>
                                <m:sty m:val="bi"/>
                              </m:rPr>
                              <w:rPr>
                                <w:rFonts w:ascii="Cambria Math" w:eastAsia="MS Mincho" w:hAnsi="Cambria Math"/>
                                <w:sz w:val="20"/>
                                <w:szCs w:val="20"/>
                              </w:rPr>
                              <m:t>2</m:t>
                            </m:r>
                            <m:r>
                              <m:rPr>
                                <m:sty m:val="bi"/>
                              </m:rPr>
                              <w:rPr>
                                <w:rFonts w:ascii="Cambria Math" w:eastAsia="MS Mincho" w:hAnsi="Cambria Math"/>
                                <w:sz w:val="20"/>
                                <w:szCs w:val="20"/>
                              </w:rPr>
                              <m:t>π</m:t>
                            </m:r>
                          </m:num>
                          <m:den>
                            <m:r>
                              <m:rPr>
                                <m:sty m:val="bi"/>
                              </m:rPr>
                              <w:rPr>
                                <w:rFonts w:ascii="Cambria Math" w:eastAsia="MS Mincho" w:hAnsi="Cambria Math"/>
                                <w:sz w:val="20"/>
                                <w:szCs w:val="20"/>
                              </w:rPr>
                              <m:t>3</m:t>
                            </m:r>
                          </m:den>
                        </m:f>
                      </m:e>
                    </m:d>
                  </m:e>
                </m:func>
                <m:r>
                  <m:rPr>
                    <m:sty m:val="bi"/>
                  </m:rPr>
                  <w:rPr>
                    <w:rFonts w:ascii="Cambria Math" w:eastAsia="MS Mincho" w:hAnsi="Cambria Math"/>
                    <w:sz w:val="20"/>
                    <w:szCs w:val="20"/>
                  </w:rPr>
                  <m:t xml:space="preserve">     </m:t>
                </m:r>
                <m:r>
                  <m:rPr>
                    <m:sty m:val="b"/>
                  </m:rPr>
                  <w:rPr>
                    <w:rFonts w:ascii="Cambria Math" w:eastAsia="MS Mincho" w:hAnsi="Cambria Math"/>
                    <w:sz w:val="20"/>
                    <w:szCs w:val="20"/>
                  </w:rPr>
                  <m:t>co</m:t>
                </m:r>
                <m:func>
                  <m:funcPr>
                    <m:ctrlPr>
                      <w:rPr>
                        <w:rFonts w:ascii="Cambria Math" w:eastAsia="MS Mincho" w:hAnsi="Cambria Math"/>
                        <w:b w:val="0"/>
                        <w:bCs w:val="0"/>
                        <w:sz w:val="20"/>
                        <w:szCs w:val="20"/>
                      </w:rPr>
                    </m:ctrlPr>
                  </m:funcPr>
                  <m:fName>
                    <m:r>
                      <m:rPr>
                        <m:sty m:val="b"/>
                      </m:rPr>
                      <w:rPr>
                        <w:rFonts w:ascii="Cambria Math" w:eastAsia="MS Mincho" w:hAnsi="Cambria Math"/>
                        <w:sz w:val="20"/>
                        <w:szCs w:val="20"/>
                      </w:rPr>
                      <m:t>s</m:t>
                    </m:r>
                  </m:fName>
                  <m:e>
                    <m:d>
                      <m:dPr>
                        <m:ctrlPr>
                          <w:rPr>
                            <w:rFonts w:ascii="Cambria Math" w:eastAsia="MS Mincho" w:hAnsi="Cambria Math"/>
                            <w:b w:val="0"/>
                            <w:bCs w:val="0"/>
                            <w:i/>
                            <w:sz w:val="20"/>
                            <w:szCs w:val="20"/>
                          </w:rPr>
                        </m:ctrlPr>
                      </m:dPr>
                      <m:e>
                        <m:sSub>
                          <m:sSubPr>
                            <m:ctrlPr>
                              <w:rPr>
                                <w:rFonts w:ascii="Cambria Math" w:eastAsia="MS Mincho" w:hAnsi="Cambria Math"/>
                                <w:b w:val="0"/>
                                <w:bCs w:val="0"/>
                                <w:i/>
                                <w:sz w:val="20"/>
                                <w:szCs w:val="20"/>
                              </w:rPr>
                            </m:ctrlPr>
                          </m:sSubPr>
                          <m:e>
                            <m:r>
                              <m:rPr>
                                <m:sty m:val="bi"/>
                              </m:rPr>
                              <w:rPr>
                                <w:rFonts w:ascii="Cambria Math" w:eastAsia="MS Mincho" w:hAnsi="Cambria Math"/>
                                <w:sz w:val="20"/>
                                <w:szCs w:val="20"/>
                              </w:rPr>
                              <m:t>ω</m:t>
                            </m:r>
                          </m:e>
                          <m:sub>
                            <m:r>
                              <m:rPr>
                                <m:sty m:val="bi"/>
                              </m:rPr>
                              <w:rPr>
                                <w:rFonts w:ascii="Cambria Math" w:eastAsia="MS Mincho" w:hAnsi="Cambria Math"/>
                                <w:sz w:val="20"/>
                                <w:szCs w:val="20"/>
                              </w:rPr>
                              <m:t>st</m:t>
                            </m:r>
                          </m:sub>
                        </m:sSub>
                        <m:r>
                          <m:rPr>
                            <m:sty m:val="bi"/>
                          </m:rPr>
                          <w:rPr>
                            <w:rFonts w:ascii="Cambria Math" w:eastAsia="MS Mincho" w:hAnsi="Cambria Math"/>
                            <w:sz w:val="20"/>
                            <w:szCs w:val="20"/>
                          </w:rPr>
                          <m:t>-</m:t>
                        </m:r>
                        <m:f>
                          <m:fPr>
                            <m:ctrlPr>
                              <w:rPr>
                                <w:rFonts w:ascii="Cambria Math" w:eastAsia="MS Mincho" w:hAnsi="Cambria Math"/>
                                <w:b w:val="0"/>
                                <w:bCs w:val="0"/>
                                <w:i/>
                                <w:sz w:val="20"/>
                                <w:szCs w:val="20"/>
                              </w:rPr>
                            </m:ctrlPr>
                          </m:fPr>
                          <m:num>
                            <m:r>
                              <m:rPr>
                                <m:sty m:val="bi"/>
                              </m:rPr>
                              <w:rPr>
                                <w:rFonts w:ascii="Cambria Math" w:eastAsia="MS Mincho" w:hAnsi="Cambria Math"/>
                                <w:sz w:val="20"/>
                                <w:szCs w:val="20"/>
                              </w:rPr>
                              <m:t>2</m:t>
                            </m:r>
                            <m:r>
                              <m:rPr>
                                <m:sty m:val="bi"/>
                              </m:rPr>
                              <w:rPr>
                                <w:rFonts w:ascii="Cambria Math" w:eastAsia="MS Mincho" w:hAnsi="Cambria Math"/>
                                <w:sz w:val="20"/>
                                <w:szCs w:val="20"/>
                              </w:rPr>
                              <m:t>π</m:t>
                            </m:r>
                          </m:num>
                          <m:den>
                            <m:r>
                              <m:rPr>
                                <m:sty m:val="bi"/>
                              </m:rPr>
                              <w:rPr>
                                <w:rFonts w:ascii="Cambria Math" w:eastAsia="MS Mincho" w:hAnsi="Cambria Math"/>
                                <w:sz w:val="20"/>
                                <w:szCs w:val="20"/>
                              </w:rPr>
                              <m:t>3</m:t>
                            </m:r>
                          </m:den>
                        </m:f>
                      </m:e>
                    </m:d>
                  </m:e>
                </m:func>
                <m:ctrlPr>
                  <w:rPr>
                    <w:rFonts w:ascii="Cambria Math" w:eastAsia="Cambria Math" w:hAnsi="Cambria Math" w:cs="Cambria Math"/>
                    <w:b w:val="0"/>
                    <w:bCs w:val="0"/>
                    <w:i/>
                    <w:sz w:val="20"/>
                    <w:szCs w:val="20"/>
                  </w:rPr>
                </m:ctrlPr>
              </m:e>
              <m:e>
                <m:r>
                  <m:rPr>
                    <m:sty m:val="bi"/>
                  </m:rPr>
                  <w:rPr>
                    <w:rFonts w:ascii="Cambria Math" w:eastAsia="Cambria Math" w:hAnsi="Cambria Math" w:cs="Cambria Math"/>
                    <w:sz w:val="20"/>
                    <w:szCs w:val="20"/>
                  </w:rPr>
                  <m:t xml:space="preserve">  </m:t>
                </m:r>
                <m:func>
                  <m:funcPr>
                    <m:ctrlPr>
                      <w:rPr>
                        <w:rFonts w:ascii="Cambria Math" w:eastAsia="Cambria Math" w:hAnsi="Cambria Math" w:cs="Cambria Math"/>
                        <w:b w:val="0"/>
                        <w:bCs w:val="0"/>
                        <w:i/>
                        <w:sz w:val="20"/>
                        <w:szCs w:val="20"/>
                      </w:rPr>
                    </m:ctrlPr>
                  </m:funcPr>
                  <m:fName>
                    <m:r>
                      <m:rPr>
                        <m:sty m:val="b"/>
                      </m:rPr>
                      <w:rPr>
                        <w:rFonts w:ascii="Cambria Math" w:eastAsia="Cambria Math" w:hAnsi="Cambria Math" w:cs="Cambria Math"/>
                        <w:sz w:val="20"/>
                        <w:szCs w:val="20"/>
                      </w:rPr>
                      <m:t>sin</m:t>
                    </m:r>
                  </m:fName>
                  <m:e>
                    <m:d>
                      <m:dPr>
                        <m:ctrlPr>
                          <w:rPr>
                            <w:rFonts w:ascii="Cambria Math" w:eastAsia="Cambria Math" w:hAnsi="Cambria Math" w:cs="Cambria Math"/>
                            <w:b w:val="0"/>
                            <w:bCs w:val="0"/>
                            <w:i/>
                            <w:sz w:val="20"/>
                            <w:szCs w:val="20"/>
                          </w:rPr>
                        </m:ctrlPr>
                      </m:dPr>
                      <m:e>
                        <m:sSub>
                          <m:sSubPr>
                            <m:ctrlPr>
                              <w:rPr>
                                <w:rFonts w:ascii="Cambria Math" w:eastAsia="Cambria Math" w:hAnsi="Cambria Math" w:cs="Cambria Math"/>
                                <w:b w:val="0"/>
                                <w:bCs w:val="0"/>
                                <w:i/>
                                <w:sz w:val="20"/>
                                <w:szCs w:val="20"/>
                              </w:rPr>
                            </m:ctrlPr>
                          </m:sSubPr>
                          <m:e>
                            <m:r>
                              <m:rPr>
                                <m:sty m:val="bi"/>
                              </m:rPr>
                              <w:rPr>
                                <w:rFonts w:ascii="Cambria Math" w:eastAsia="Cambria Math" w:hAnsi="Cambria Math" w:cs="Cambria Math"/>
                                <w:sz w:val="20"/>
                                <w:szCs w:val="20"/>
                              </w:rPr>
                              <m:t>ω</m:t>
                            </m:r>
                          </m:e>
                          <m:sub>
                            <m:r>
                              <m:rPr>
                                <m:sty m:val="bi"/>
                              </m:rPr>
                              <w:rPr>
                                <w:rFonts w:ascii="Cambria Math" w:eastAsia="Cambria Math" w:hAnsi="Cambria Math" w:cs="Cambria Math"/>
                                <w:sz w:val="20"/>
                                <w:szCs w:val="20"/>
                              </w:rPr>
                              <m:t>st</m:t>
                            </m:r>
                          </m:sub>
                        </m:sSub>
                        <m:r>
                          <m:rPr>
                            <m:sty m:val="bi"/>
                          </m:rPr>
                          <w:rPr>
                            <w:rFonts w:ascii="Cambria Math" w:eastAsia="Cambria Math" w:hAnsi="Cambria Math" w:cs="Cambria Math"/>
                            <w:sz w:val="20"/>
                            <w:szCs w:val="20"/>
                          </w:rPr>
                          <m:t>+</m:t>
                        </m:r>
                        <m:f>
                          <m:fPr>
                            <m:ctrlPr>
                              <w:rPr>
                                <w:rFonts w:ascii="Cambria Math" w:eastAsia="Cambria Math" w:hAnsi="Cambria Math" w:cs="Cambria Math"/>
                                <w:b w:val="0"/>
                                <w:bCs w:val="0"/>
                                <w:i/>
                                <w:sz w:val="20"/>
                                <w:szCs w:val="20"/>
                              </w:rPr>
                            </m:ctrlPr>
                          </m:fPr>
                          <m:num>
                            <m:r>
                              <m:rPr>
                                <m:sty m:val="bi"/>
                              </m:rPr>
                              <w:rPr>
                                <w:rFonts w:ascii="Cambria Math" w:eastAsia="Cambria Math" w:hAnsi="Cambria Math" w:cs="Cambria Math"/>
                                <w:sz w:val="20"/>
                                <w:szCs w:val="20"/>
                              </w:rPr>
                              <m:t>2</m:t>
                            </m:r>
                            <m:r>
                              <m:rPr>
                                <m:sty m:val="bi"/>
                              </m:rPr>
                              <w:rPr>
                                <w:rFonts w:ascii="Cambria Math" w:eastAsia="Cambria Math" w:hAnsi="Cambria Math" w:cs="Cambria Math"/>
                                <w:sz w:val="20"/>
                                <w:szCs w:val="20"/>
                              </w:rPr>
                              <m:t>π</m:t>
                            </m:r>
                          </m:num>
                          <m:den>
                            <m:r>
                              <m:rPr>
                                <m:sty m:val="bi"/>
                              </m:rPr>
                              <w:rPr>
                                <w:rFonts w:ascii="Cambria Math" w:eastAsia="Cambria Math" w:hAnsi="Cambria Math" w:cs="Cambria Math"/>
                                <w:sz w:val="20"/>
                                <w:szCs w:val="20"/>
                              </w:rPr>
                              <m:t>3</m:t>
                            </m:r>
                          </m:den>
                        </m:f>
                      </m:e>
                    </m:d>
                    <m:r>
                      <m:rPr>
                        <m:sty m:val="bi"/>
                      </m:rPr>
                      <w:rPr>
                        <w:rFonts w:ascii="Cambria Math" w:eastAsia="Cambria Math" w:hAnsi="Cambria Math" w:cs="Cambria Math"/>
                        <w:sz w:val="20"/>
                        <w:szCs w:val="20"/>
                      </w:rPr>
                      <m:t xml:space="preserve">        </m:t>
                    </m:r>
                  </m:e>
                </m:func>
                <m:r>
                  <m:rPr>
                    <m:sty m:val="bi"/>
                  </m:rPr>
                  <w:rPr>
                    <w:rFonts w:ascii="Cambria Math" w:eastAsia="Cambria Math" w:hAnsi="Cambria Math" w:cs="Cambria Math"/>
                    <w:sz w:val="20"/>
                    <w:szCs w:val="20"/>
                  </w:rPr>
                  <m:t xml:space="preserve"> </m:t>
                </m:r>
                <m:func>
                  <m:funcPr>
                    <m:ctrlPr>
                      <w:rPr>
                        <w:rFonts w:ascii="Cambria Math" w:eastAsia="Cambria Math" w:hAnsi="Cambria Math" w:cs="Cambria Math"/>
                        <w:b w:val="0"/>
                        <w:bCs w:val="0"/>
                        <w:i/>
                        <w:sz w:val="20"/>
                        <w:szCs w:val="20"/>
                      </w:rPr>
                    </m:ctrlPr>
                  </m:funcPr>
                  <m:fName>
                    <m:r>
                      <m:rPr>
                        <m:sty m:val="b"/>
                      </m:rPr>
                      <w:rPr>
                        <w:rFonts w:ascii="Cambria Math" w:eastAsia="Cambria Math" w:hAnsi="Cambria Math" w:cs="Cambria Math"/>
                        <w:sz w:val="20"/>
                        <w:szCs w:val="20"/>
                      </w:rPr>
                      <m:t>cos</m:t>
                    </m:r>
                  </m:fName>
                  <m:e>
                    <m:d>
                      <m:dPr>
                        <m:ctrlPr>
                          <w:rPr>
                            <w:rFonts w:ascii="Cambria Math" w:eastAsia="Cambria Math" w:hAnsi="Cambria Math" w:cs="Cambria Math"/>
                            <w:b w:val="0"/>
                            <w:bCs w:val="0"/>
                            <w:i/>
                            <w:sz w:val="20"/>
                            <w:szCs w:val="20"/>
                          </w:rPr>
                        </m:ctrlPr>
                      </m:dPr>
                      <m:e>
                        <m:sSub>
                          <m:sSubPr>
                            <m:ctrlPr>
                              <w:rPr>
                                <w:rFonts w:ascii="Cambria Math" w:eastAsia="Cambria Math" w:hAnsi="Cambria Math" w:cs="Cambria Math"/>
                                <w:b w:val="0"/>
                                <w:bCs w:val="0"/>
                                <w:i/>
                                <w:sz w:val="20"/>
                                <w:szCs w:val="20"/>
                              </w:rPr>
                            </m:ctrlPr>
                          </m:sSubPr>
                          <m:e>
                            <m:r>
                              <m:rPr>
                                <m:sty m:val="bi"/>
                              </m:rPr>
                              <w:rPr>
                                <w:rFonts w:ascii="Cambria Math" w:eastAsia="Cambria Math" w:hAnsi="Cambria Math" w:cs="Cambria Math"/>
                                <w:sz w:val="20"/>
                                <w:szCs w:val="20"/>
                              </w:rPr>
                              <m:t>ω</m:t>
                            </m:r>
                          </m:e>
                          <m:sub>
                            <m:r>
                              <m:rPr>
                                <m:sty m:val="bi"/>
                              </m:rPr>
                              <w:rPr>
                                <w:rFonts w:ascii="Cambria Math" w:eastAsia="Cambria Math" w:hAnsi="Cambria Math" w:cs="Cambria Math"/>
                                <w:sz w:val="20"/>
                                <w:szCs w:val="20"/>
                              </w:rPr>
                              <m:t>st</m:t>
                            </m:r>
                          </m:sub>
                        </m:sSub>
                        <m:r>
                          <m:rPr>
                            <m:sty m:val="bi"/>
                          </m:rPr>
                          <w:rPr>
                            <w:rFonts w:ascii="Cambria Math" w:eastAsia="Cambria Math" w:hAnsi="Cambria Math" w:cs="Cambria Math"/>
                            <w:sz w:val="20"/>
                            <w:szCs w:val="20"/>
                          </w:rPr>
                          <m:t>+</m:t>
                        </m:r>
                        <m:f>
                          <m:fPr>
                            <m:ctrlPr>
                              <w:rPr>
                                <w:rFonts w:ascii="Cambria Math" w:eastAsia="Cambria Math" w:hAnsi="Cambria Math" w:cs="Cambria Math"/>
                                <w:b w:val="0"/>
                                <w:bCs w:val="0"/>
                                <w:i/>
                                <w:sz w:val="20"/>
                                <w:szCs w:val="20"/>
                              </w:rPr>
                            </m:ctrlPr>
                          </m:fPr>
                          <m:num>
                            <m:r>
                              <m:rPr>
                                <m:sty m:val="bi"/>
                              </m:rPr>
                              <w:rPr>
                                <w:rFonts w:ascii="Cambria Math" w:eastAsia="Cambria Math" w:hAnsi="Cambria Math" w:cs="Cambria Math"/>
                                <w:sz w:val="20"/>
                                <w:szCs w:val="20"/>
                              </w:rPr>
                              <m:t>2</m:t>
                            </m:r>
                            <m:r>
                              <m:rPr>
                                <m:sty m:val="bi"/>
                              </m:rPr>
                              <w:rPr>
                                <w:rFonts w:ascii="Cambria Math" w:eastAsia="Cambria Math" w:hAnsi="Cambria Math" w:cs="Cambria Math"/>
                                <w:sz w:val="20"/>
                                <w:szCs w:val="20"/>
                              </w:rPr>
                              <m:t>π</m:t>
                            </m:r>
                          </m:num>
                          <m:den>
                            <m:r>
                              <m:rPr>
                                <m:sty m:val="bi"/>
                              </m:rPr>
                              <w:rPr>
                                <w:rFonts w:ascii="Cambria Math" w:eastAsia="Cambria Math" w:hAnsi="Cambria Math" w:cs="Cambria Math"/>
                                <w:sz w:val="20"/>
                                <w:szCs w:val="20"/>
                              </w:rPr>
                              <m:t>3</m:t>
                            </m:r>
                          </m:den>
                        </m:f>
                      </m:e>
                    </m:d>
                  </m:e>
                </m:func>
                <m:ctrlPr>
                  <w:rPr>
                    <w:rFonts w:ascii="Cambria Math" w:eastAsia="MS Mincho" w:hAnsi="Cambria Math"/>
                    <w:b w:val="0"/>
                    <w:bCs w:val="0"/>
                    <w:i/>
                    <w:sz w:val="20"/>
                    <w:szCs w:val="20"/>
                  </w:rPr>
                </m:ctrlPr>
              </m:e>
            </m:eqArr>
          </m:e>
        </m:d>
        <m:d>
          <m:dPr>
            <m:begChr m:val="["/>
            <m:endChr m:val="]"/>
            <m:ctrlPr>
              <w:rPr>
                <w:rFonts w:ascii="Cambria Math" w:eastAsia="MS Mincho" w:hAnsi="Cambria Math"/>
                <w:b w:val="0"/>
                <w:bCs w:val="0"/>
                <w:i/>
                <w:sz w:val="20"/>
                <w:szCs w:val="20"/>
              </w:rPr>
            </m:ctrlPr>
          </m:dPr>
          <m:e>
            <m:eqArr>
              <m:eqArrPr>
                <m:ctrlPr>
                  <w:rPr>
                    <w:rFonts w:ascii="Cambria Math" w:eastAsia="MS Mincho" w:hAnsi="Cambria Math"/>
                    <w:b w:val="0"/>
                    <w:bCs w:val="0"/>
                    <w:i/>
                    <w:sz w:val="20"/>
                    <w:szCs w:val="20"/>
                  </w:rPr>
                </m:ctrlPr>
              </m:eqArrPr>
              <m:e>
                <m:sSubSup>
                  <m:sSubSupPr>
                    <m:ctrlPr>
                      <w:rPr>
                        <w:rFonts w:ascii="Cambria Math" w:eastAsia="MS Mincho" w:hAnsi="Cambria Math"/>
                        <w:b w:val="0"/>
                        <w:bCs w:val="0"/>
                        <w:i/>
                        <w:sz w:val="20"/>
                        <w:szCs w:val="20"/>
                      </w:rPr>
                    </m:ctrlPr>
                  </m:sSubSupPr>
                  <m:e>
                    <m:r>
                      <m:rPr>
                        <m:sty m:val="bi"/>
                      </m:rPr>
                      <w:rPr>
                        <w:rFonts w:ascii="Cambria Math" w:eastAsia="MS Mincho" w:hAnsi="Cambria Math"/>
                        <w:sz w:val="20"/>
                        <w:szCs w:val="20"/>
                      </w:rPr>
                      <m:t>i</m:t>
                    </m:r>
                  </m:e>
                  <m:sub>
                    <m:r>
                      <m:rPr>
                        <m:sty m:val="bi"/>
                      </m:rPr>
                      <w:rPr>
                        <w:rFonts w:ascii="Cambria Math" w:eastAsia="MS Mincho" w:hAnsi="Cambria Math"/>
                        <w:sz w:val="20"/>
                        <w:szCs w:val="20"/>
                      </w:rPr>
                      <m:t>d</m:t>
                    </m:r>
                  </m:sub>
                  <m:sup>
                    <m:r>
                      <m:rPr>
                        <m:sty m:val="bi"/>
                      </m:rPr>
                      <w:rPr>
                        <w:rFonts w:ascii="Cambria Math" w:eastAsia="MS Mincho" w:hAnsi="Cambria Math"/>
                        <w:sz w:val="20"/>
                        <w:szCs w:val="20"/>
                      </w:rPr>
                      <m:t>*</m:t>
                    </m:r>
                  </m:sup>
                </m:sSubSup>
              </m:e>
              <m:e>
                <m:sSubSup>
                  <m:sSubSupPr>
                    <m:ctrlPr>
                      <w:rPr>
                        <w:rFonts w:ascii="Cambria Math" w:eastAsia="MS Mincho" w:hAnsi="Cambria Math"/>
                        <w:b w:val="0"/>
                        <w:bCs w:val="0"/>
                        <w:i/>
                        <w:sz w:val="20"/>
                        <w:szCs w:val="20"/>
                      </w:rPr>
                    </m:ctrlPr>
                  </m:sSubSupPr>
                  <m:e>
                    <m:r>
                      <m:rPr>
                        <m:sty m:val="bi"/>
                      </m:rPr>
                      <w:rPr>
                        <w:rFonts w:ascii="Cambria Math" w:eastAsia="MS Mincho" w:hAnsi="Cambria Math"/>
                        <w:sz w:val="20"/>
                        <w:szCs w:val="20"/>
                      </w:rPr>
                      <m:t>i</m:t>
                    </m:r>
                  </m:e>
                  <m:sub>
                    <m:r>
                      <m:rPr>
                        <m:sty m:val="bi"/>
                      </m:rPr>
                      <w:rPr>
                        <w:rFonts w:ascii="Cambria Math" w:eastAsia="MS Mincho" w:hAnsi="Cambria Math"/>
                        <w:sz w:val="20"/>
                        <w:szCs w:val="20"/>
                      </w:rPr>
                      <m:t>q</m:t>
                    </m:r>
                  </m:sub>
                  <m:sup>
                    <m:r>
                      <m:rPr>
                        <m:sty m:val="bi"/>
                      </m:rPr>
                      <w:rPr>
                        <w:rFonts w:ascii="Cambria Math" w:eastAsia="MS Mincho" w:hAnsi="Cambria Math"/>
                        <w:sz w:val="20"/>
                        <w:szCs w:val="20"/>
                      </w:rPr>
                      <m:t>*</m:t>
                    </m:r>
                  </m:sup>
                </m:sSubSup>
              </m:e>
            </m:eqArr>
          </m:e>
        </m:d>
      </m:oMath>
      <w:r w:rsidR="00766E37">
        <w:rPr>
          <w:rFonts w:eastAsia="MS Mincho"/>
          <w:b w:val="0"/>
          <w:bCs w:val="0"/>
          <w:sz w:val="20"/>
          <w:szCs w:val="20"/>
        </w:rPr>
        <w:t xml:space="preserve">                                                           </w:t>
      </w:r>
      <w:r w:rsidR="00766E37">
        <w:rPr>
          <w:rFonts w:eastAsia="MS Mincho"/>
          <w:b w:val="0"/>
          <w:bCs w:val="0"/>
          <w:sz w:val="20"/>
          <w:szCs w:val="20"/>
        </w:rPr>
        <w:tab/>
      </w:r>
      <w:r w:rsidR="00766E37">
        <w:rPr>
          <w:rFonts w:eastAsia="MS Mincho"/>
          <w:b w:val="0"/>
          <w:bCs w:val="0"/>
          <w:sz w:val="20"/>
          <w:szCs w:val="20"/>
        </w:rPr>
        <w:tab/>
      </w:r>
      <w:r w:rsidR="00766E37">
        <w:rPr>
          <w:rFonts w:eastAsia="MS Mincho"/>
          <w:b w:val="0"/>
          <w:bCs w:val="0"/>
          <w:sz w:val="20"/>
          <w:szCs w:val="20"/>
        </w:rPr>
        <w:tab/>
        <w:t xml:space="preserve">            </w:t>
      </w:r>
      <w:r w:rsidR="00766E37" w:rsidRPr="00766E37">
        <w:rPr>
          <w:rFonts w:eastAsia="MS Mincho"/>
          <w:b w:val="0"/>
          <w:bCs w:val="0"/>
          <w:sz w:val="22"/>
          <w:szCs w:val="22"/>
        </w:rPr>
        <w:t>(4)</w:t>
      </w:r>
    </w:p>
    <w:p w:rsidR="00766E37" w:rsidRPr="00E0617F" w:rsidRDefault="00766E37" w:rsidP="00766E37">
      <w:pPr>
        <w:pStyle w:val="Abstract"/>
        <w:spacing w:line="360" w:lineRule="auto"/>
        <w:ind w:firstLine="0"/>
        <w:rPr>
          <w:rFonts w:eastAsia="MS Mincho"/>
          <w:b w:val="0"/>
          <w:bCs w:val="0"/>
          <w:sz w:val="22"/>
          <w:szCs w:val="22"/>
          <w:vertAlign w:val="superscript"/>
        </w:rPr>
      </w:pPr>
      <w:r>
        <w:rPr>
          <w:rFonts w:eastAsia="MS Mincho"/>
          <w:b w:val="0"/>
          <w:bCs w:val="0"/>
          <w:sz w:val="22"/>
          <w:szCs w:val="22"/>
        </w:rPr>
        <w:t>Dengan metode SRF ini ekstraksi komponen dasar dan komponen harmonisa dari tegangan dan arus lebih mudah. Teori ini juga dapat di terapkan pada system fasa tunggal dengan kawat netral dan system tiga fasa dengan atau tanpa kawat netral.</w:t>
      </w:r>
      <w:r w:rsidR="00E0617F">
        <w:rPr>
          <w:rFonts w:eastAsia="MS Mincho"/>
          <w:b w:val="0"/>
          <w:bCs w:val="0"/>
          <w:sz w:val="22"/>
          <w:szCs w:val="22"/>
        </w:rPr>
        <w:t xml:space="preserve"> </w:t>
      </w:r>
      <w:r w:rsidR="00E0617F" w:rsidRPr="00E0617F">
        <w:rPr>
          <w:rFonts w:eastAsia="MS Mincho"/>
          <w:b w:val="0"/>
          <w:bCs w:val="0"/>
          <w:sz w:val="22"/>
          <w:szCs w:val="22"/>
          <w:vertAlign w:val="superscript"/>
        </w:rPr>
        <w:t>(1)(2)(3)(5)(6)(7)</w:t>
      </w:r>
    </w:p>
    <w:bookmarkEnd w:id="2"/>
    <w:p w:rsidR="00766E37" w:rsidRDefault="00766E37" w:rsidP="00766E37">
      <w:pPr>
        <w:pStyle w:val="Abstract"/>
        <w:ind w:firstLine="0"/>
        <w:jc w:val="center"/>
        <w:rPr>
          <w:b w:val="0"/>
          <w:bCs w:val="0"/>
          <w:sz w:val="22"/>
          <w:szCs w:val="22"/>
        </w:rPr>
      </w:pPr>
      <w:r>
        <w:rPr>
          <w:rFonts w:eastAsia="MS Mincho"/>
          <w:b w:val="0"/>
          <w:bCs w:val="0"/>
          <w:noProof/>
          <w:sz w:val="22"/>
          <w:szCs w:val="22"/>
        </w:rPr>
        <w:drawing>
          <wp:inline distT="0" distB="0" distL="0" distR="0" wp14:anchorId="727174F1" wp14:editId="05A04128">
            <wp:extent cx="4489450" cy="2632207"/>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0272" cy="2632689"/>
                    </a:xfrm>
                    <a:prstGeom prst="rect">
                      <a:avLst/>
                    </a:prstGeom>
                    <a:noFill/>
                    <a:ln>
                      <a:noFill/>
                    </a:ln>
                  </pic:spPr>
                </pic:pic>
              </a:graphicData>
            </a:graphic>
          </wp:inline>
        </w:drawing>
      </w:r>
    </w:p>
    <w:p w:rsidR="00766E37" w:rsidRDefault="00766E37" w:rsidP="00766E37">
      <w:pPr>
        <w:pStyle w:val="Abstract"/>
        <w:ind w:firstLine="0"/>
        <w:jc w:val="center"/>
        <w:rPr>
          <w:rFonts w:eastAsia="MS Mincho"/>
          <w:b w:val="0"/>
          <w:bCs w:val="0"/>
          <w:sz w:val="22"/>
          <w:szCs w:val="22"/>
        </w:rPr>
      </w:pPr>
      <w:r>
        <w:rPr>
          <w:b w:val="0"/>
          <w:bCs w:val="0"/>
          <w:sz w:val="22"/>
          <w:szCs w:val="22"/>
        </w:rPr>
        <w:t xml:space="preserve">Gambar 3 </w:t>
      </w:r>
      <w:r>
        <w:rPr>
          <w:rFonts w:eastAsia="MS Mincho"/>
          <w:b w:val="0"/>
          <w:bCs w:val="0"/>
          <w:sz w:val="22"/>
          <w:szCs w:val="22"/>
        </w:rPr>
        <w:t>Pembangkit arus referensi berbasis Teori Synchrounous Reference Frame (SRF)</w:t>
      </w:r>
    </w:p>
    <w:p w:rsidR="00F17826" w:rsidRDefault="00F17826" w:rsidP="00766E37">
      <w:pPr>
        <w:pStyle w:val="Abstract"/>
        <w:ind w:firstLine="0"/>
        <w:jc w:val="center"/>
        <w:rPr>
          <w:rFonts w:eastAsia="MS Mincho"/>
          <w:b w:val="0"/>
          <w:bCs w:val="0"/>
          <w:sz w:val="22"/>
          <w:szCs w:val="22"/>
        </w:rPr>
      </w:pPr>
    </w:p>
    <w:p w:rsidR="00766E37" w:rsidRPr="0038034B" w:rsidRDefault="00F17826" w:rsidP="00766E37">
      <w:pPr>
        <w:pStyle w:val="Abstract"/>
        <w:ind w:firstLine="0"/>
        <w:rPr>
          <w:rFonts w:eastAsia="MS Mincho"/>
          <w:sz w:val="22"/>
          <w:szCs w:val="22"/>
        </w:rPr>
      </w:pPr>
      <w:r>
        <w:rPr>
          <w:rFonts w:eastAsia="MS Mincho"/>
          <w:sz w:val="22"/>
          <w:szCs w:val="22"/>
        </w:rPr>
        <w:t xml:space="preserve">2.1 . </w:t>
      </w:r>
      <w:r w:rsidR="00766E37" w:rsidRPr="0038034B">
        <w:rPr>
          <w:rFonts w:eastAsia="MS Mincho"/>
          <w:sz w:val="22"/>
          <w:szCs w:val="22"/>
        </w:rPr>
        <w:t xml:space="preserve">Pengatur Tegangan DC Link </w:t>
      </w:r>
    </w:p>
    <w:p w:rsidR="00766E37" w:rsidRDefault="00766E37" w:rsidP="00766E37">
      <w:pPr>
        <w:pStyle w:val="Abstract"/>
        <w:spacing w:line="360" w:lineRule="auto"/>
        <w:ind w:firstLine="0"/>
        <w:rPr>
          <w:rFonts w:eastAsia="MS Mincho"/>
          <w:b w:val="0"/>
          <w:bCs w:val="0"/>
          <w:sz w:val="22"/>
          <w:szCs w:val="22"/>
        </w:rPr>
      </w:pPr>
      <w:r>
        <w:rPr>
          <w:rFonts w:eastAsia="MS Mincho"/>
          <w:b w:val="0"/>
          <w:bCs w:val="0"/>
          <w:sz w:val="22"/>
          <w:szCs w:val="22"/>
        </w:rPr>
        <w:t>Pengendali Proposional Integral (PI) pada umumnya digunakan untuk mengatur tegangan DC link dari tapis daya aktif parallel. Pengendali PI digunakan untuk membandingkan tegangan dc actual (V</w:t>
      </w:r>
      <w:r w:rsidRPr="0038034B">
        <w:rPr>
          <w:rFonts w:eastAsia="MS Mincho"/>
          <w:b w:val="0"/>
          <w:bCs w:val="0"/>
          <w:sz w:val="22"/>
          <w:szCs w:val="22"/>
          <w:vertAlign w:val="subscript"/>
        </w:rPr>
        <w:t>DC</w:t>
      </w:r>
      <w:r>
        <w:rPr>
          <w:rFonts w:eastAsia="MS Mincho"/>
          <w:b w:val="0"/>
          <w:bCs w:val="0"/>
          <w:sz w:val="22"/>
          <w:szCs w:val="22"/>
        </w:rPr>
        <w:t>)  dengan tegangan dc referensi (V</w:t>
      </w:r>
      <w:r w:rsidRPr="0038034B">
        <w:rPr>
          <w:rFonts w:eastAsia="MS Mincho"/>
          <w:b w:val="0"/>
          <w:bCs w:val="0"/>
          <w:sz w:val="22"/>
          <w:szCs w:val="22"/>
          <w:vertAlign w:val="subscript"/>
        </w:rPr>
        <w:t>DCreff</w:t>
      </w:r>
      <w:r>
        <w:rPr>
          <w:rFonts w:eastAsia="MS Mincho"/>
          <w:b w:val="0"/>
          <w:bCs w:val="0"/>
          <w:sz w:val="22"/>
          <w:szCs w:val="22"/>
        </w:rPr>
        <w:t>) dimana selisih error tegangan tersebut dijadikan sampel. Transformasi H(s) di nyatakan dengan :</w:t>
      </w:r>
    </w:p>
    <w:p w:rsidR="00766E37" w:rsidRPr="00CA369A" w:rsidRDefault="00192C22" w:rsidP="00766E37">
      <w:pPr>
        <w:pStyle w:val="Abstract"/>
        <w:spacing w:line="360" w:lineRule="auto"/>
        <w:ind w:firstLine="0"/>
        <w:rPr>
          <w:rFonts w:eastAsia="MS Mincho"/>
          <w:b w:val="0"/>
          <w:bCs w:val="0"/>
          <w:sz w:val="22"/>
          <w:szCs w:val="22"/>
        </w:rPr>
      </w:pPr>
      <m:oMath>
        <m:sSub>
          <m:sSubPr>
            <m:ctrlPr>
              <w:rPr>
                <w:rFonts w:ascii="Cambria Math" w:eastAsia="MS Mincho" w:hAnsi="Cambria Math"/>
                <w:b w:val="0"/>
                <w:bCs w:val="0"/>
                <w:i/>
                <w:sz w:val="22"/>
                <w:szCs w:val="22"/>
              </w:rPr>
            </m:ctrlPr>
          </m:sSubPr>
          <m:e>
            <m:r>
              <m:rPr>
                <m:sty m:val="bi"/>
              </m:rPr>
              <w:rPr>
                <w:rFonts w:ascii="Cambria Math" w:eastAsia="MS Mincho" w:hAnsi="Cambria Math"/>
                <w:sz w:val="22"/>
                <w:szCs w:val="22"/>
              </w:rPr>
              <m:t>H</m:t>
            </m:r>
          </m:e>
          <m:sub>
            <m:r>
              <m:rPr>
                <m:sty m:val="bi"/>
              </m:rPr>
              <w:rPr>
                <w:rFonts w:ascii="Cambria Math" w:eastAsia="MS Mincho" w:hAnsi="Cambria Math"/>
                <w:sz w:val="22"/>
                <w:szCs w:val="22"/>
              </w:rPr>
              <m:t>s</m:t>
            </m:r>
          </m:sub>
        </m:sSub>
        <m:r>
          <m:rPr>
            <m:sty m:val="bi"/>
          </m:rPr>
          <w:rPr>
            <w:rFonts w:ascii="Cambria Math" w:eastAsia="MS Mincho" w:hAnsi="Cambria Math"/>
            <w:sz w:val="22"/>
            <w:szCs w:val="22"/>
          </w:rPr>
          <m:t>=</m:t>
        </m:r>
        <m:sSub>
          <m:sSubPr>
            <m:ctrlPr>
              <w:rPr>
                <w:rFonts w:ascii="Cambria Math" w:eastAsia="MS Mincho" w:hAnsi="Cambria Math"/>
                <w:b w:val="0"/>
                <w:bCs w:val="0"/>
                <w:i/>
                <w:sz w:val="22"/>
                <w:szCs w:val="22"/>
              </w:rPr>
            </m:ctrlPr>
          </m:sSubPr>
          <m:e>
            <m:r>
              <m:rPr>
                <m:sty m:val="bi"/>
              </m:rPr>
              <w:rPr>
                <w:rFonts w:ascii="Cambria Math" w:eastAsia="MS Mincho" w:hAnsi="Cambria Math"/>
                <w:sz w:val="22"/>
                <w:szCs w:val="22"/>
              </w:rPr>
              <m:t>K</m:t>
            </m:r>
          </m:e>
          <m:sub>
            <m:r>
              <m:rPr>
                <m:sty m:val="bi"/>
              </m:rPr>
              <w:rPr>
                <w:rFonts w:ascii="Cambria Math" w:eastAsia="MS Mincho" w:hAnsi="Cambria Math"/>
                <w:sz w:val="22"/>
                <w:szCs w:val="22"/>
              </w:rPr>
              <m:t>p</m:t>
            </m:r>
          </m:sub>
        </m:sSub>
        <m:r>
          <m:rPr>
            <m:sty m:val="bi"/>
          </m:rPr>
          <w:rPr>
            <w:rFonts w:ascii="Cambria Math" w:eastAsia="MS Mincho" w:hAnsi="Cambria Math"/>
            <w:sz w:val="22"/>
            <w:szCs w:val="22"/>
          </w:rPr>
          <m:t>+</m:t>
        </m:r>
        <m:f>
          <m:fPr>
            <m:ctrlPr>
              <w:rPr>
                <w:rFonts w:ascii="Cambria Math" w:eastAsia="MS Mincho" w:hAnsi="Cambria Math"/>
                <w:b w:val="0"/>
                <w:bCs w:val="0"/>
                <w:i/>
                <w:sz w:val="22"/>
                <w:szCs w:val="22"/>
              </w:rPr>
            </m:ctrlPr>
          </m:fPr>
          <m:num>
            <m:sSub>
              <m:sSubPr>
                <m:ctrlPr>
                  <w:rPr>
                    <w:rFonts w:ascii="Cambria Math" w:eastAsia="MS Mincho" w:hAnsi="Cambria Math"/>
                    <w:b w:val="0"/>
                    <w:bCs w:val="0"/>
                    <w:i/>
                    <w:sz w:val="22"/>
                    <w:szCs w:val="22"/>
                  </w:rPr>
                </m:ctrlPr>
              </m:sSubPr>
              <m:e>
                <m:r>
                  <m:rPr>
                    <m:sty m:val="bi"/>
                  </m:rPr>
                  <w:rPr>
                    <w:rFonts w:ascii="Cambria Math" w:eastAsia="MS Mincho" w:hAnsi="Cambria Math"/>
                    <w:sz w:val="22"/>
                    <w:szCs w:val="22"/>
                  </w:rPr>
                  <m:t>K</m:t>
                </m:r>
              </m:e>
              <m:sub>
                <m:r>
                  <m:rPr>
                    <m:sty m:val="bi"/>
                  </m:rPr>
                  <w:rPr>
                    <w:rFonts w:ascii="Cambria Math" w:eastAsia="MS Mincho" w:hAnsi="Cambria Math"/>
                    <w:sz w:val="22"/>
                    <w:szCs w:val="22"/>
                  </w:rPr>
                  <m:t>i</m:t>
                </m:r>
              </m:sub>
            </m:sSub>
          </m:num>
          <m:den>
            <m:r>
              <m:rPr>
                <m:sty m:val="bi"/>
              </m:rPr>
              <w:rPr>
                <w:rFonts w:ascii="Cambria Math" w:eastAsia="MS Mincho" w:hAnsi="Cambria Math"/>
                <w:sz w:val="22"/>
                <w:szCs w:val="22"/>
              </w:rPr>
              <m:t>s</m:t>
            </m:r>
          </m:den>
        </m:f>
      </m:oMath>
      <w:r w:rsidR="00766E37">
        <w:rPr>
          <w:rFonts w:eastAsia="MS Mincho"/>
          <w:b w:val="0"/>
          <w:bCs w:val="0"/>
          <w:sz w:val="22"/>
          <w:szCs w:val="22"/>
        </w:rPr>
        <w:t xml:space="preserve">  </w:t>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r>
      <w:r w:rsidR="00766E37">
        <w:rPr>
          <w:rFonts w:eastAsia="MS Mincho"/>
          <w:b w:val="0"/>
          <w:bCs w:val="0"/>
          <w:sz w:val="22"/>
          <w:szCs w:val="22"/>
        </w:rPr>
        <w:tab/>
        <w:t xml:space="preserve">                       (5)</w:t>
      </w:r>
    </w:p>
    <w:p w:rsidR="00766E37" w:rsidRDefault="00766E37" w:rsidP="00766E37">
      <w:pPr>
        <w:pStyle w:val="Abstract"/>
        <w:spacing w:line="360" w:lineRule="auto"/>
        <w:ind w:firstLine="0"/>
        <w:rPr>
          <w:rFonts w:eastAsia="MS Mincho"/>
          <w:b w:val="0"/>
          <w:bCs w:val="0"/>
          <w:sz w:val="22"/>
          <w:szCs w:val="22"/>
        </w:rPr>
      </w:pPr>
      <w:r>
        <w:rPr>
          <w:rFonts w:eastAsia="MS Mincho"/>
          <w:b w:val="0"/>
          <w:bCs w:val="0"/>
          <w:sz w:val="22"/>
          <w:szCs w:val="22"/>
        </w:rPr>
        <w:t xml:space="preserve">Dimana </w:t>
      </w:r>
      <m:oMath>
        <m:sSub>
          <m:sSubPr>
            <m:ctrlPr>
              <w:rPr>
                <w:rFonts w:ascii="Cambria Math" w:eastAsia="MS Mincho" w:hAnsi="Cambria Math"/>
                <w:b w:val="0"/>
                <w:bCs w:val="0"/>
                <w:i/>
                <w:sz w:val="22"/>
                <w:szCs w:val="22"/>
              </w:rPr>
            </m:ctrlPr>
          </m:sSubPr>
          <m:e>
            <m:r>
              <m:rPr>
                <m:sty m:val="bi"/>
              </m:rPr>
              <w:rPr>
                <w:rFonts w:ascii="Cambria Math" w:eastAsia="MS Mincho" w:hAnsi="Cambria Math"/>
                <w:sz w:val="22"/>
                <w:szCs w:val="22"/>
              </w:rPr>
              <m:t>K</m:t>
            </m:r>
          </m:e>
          <m:sub>
            <m:r>
              <m:rPr>
                <m:sty m:val="bi"/>
              </m:rPr>
              <w:rPr>
                <w:rFonts w:ascii="Cambria Math" w:eastAsia="MS Mincho" w:hAnsi="Cambria Math"/>
                <w:sz w:val="22"/>
                <w:szCs w:val="22"/>
              </w:rPr>
              <m:t>p</m:t>
            </m:r>
          </m:sub>
        </m:sSub>
      </m:oMath>
      <w:r>
        <w:rPr>
          <w:rFonts w:eastAsia="MS Mincho"/>
          <w:b w:val="0"/>
          <w:bCs w:val="0"/>
          <w:sz w:val="22"/>
          <w:szCs w:val="22"/>
        </w:rPr>
        <w:t xml:space="preserve"> adalah konstanta proporsional dan </w:t>
      </w:r>
      <m:oMath>
        <m:sSub>
          <m:sSubPr>
            <m:ctrlPr>
              <w:rPr>
                <w:rFonts w:ascii="Cambria Math" w:eastAsia="MS Mincho" w:hAnsi="Cambria Math"/>
                <w:b w:val="0"/>
                <w:bCs w:val="0"/>
                <w:i/>
                <w:sz w:val="22"/>
                <w:szCs w:val="22"/>
              </w:rPr>
            </m:ctrlPr>
          </m:sSubPr>
          <m:e>
            <m:r>
              <m:rPr>
                <m:sty m:val="bi"/>
              </m:rPr>
              <w:rPr>
                <w:rFonts w:ascii="Cambria Math" w:eastAsia="MS Mincho" w:hAnsi="Cambria Math"/>
                <w:sz w:val="22"/>
                <w:szCs w:val="22"/>
              </w:rPr>
              <m:t>K</m:t>
            </m:r>
          </m:e>
          <m:sub>
            <m:r>
              <m:rPr>
                <m:sty m:val="bi"/>
              </m:rPr>
              <w:rPr>
                <w:rFonts w:ascii="Cambria Math" w:eastAsia="MS Mincho" w:hAnsi="Cambria Math"/>
                <w:sz w:val="22"/>
                <w:szCs w:val="22"/>
              </w:rPr>
              <m:t>i</m:t>
            </m:r>
          </m:sub>
        </m:sSub>
      </m:oMath>
      <w:r>
        <w:rPr>
          <w:rFonts w:eastAsia="MS Mincho"/>
          <w:b w:val="0"/>
          <w:bCs w:val="0"/>
          <w:sz w:val="22"/>
          <w:szCs w:val="22"/>
        </w:rPr>
        <w:t xml:space="preserve"> adalah konstanta integral. Kendali PI digunakan untuk meningkatkan penguatan loop dan mengeliminasi nilai error. Nampak pada gamgar 3  pengatur tegangan DC link dari sebuah tapis daya aktif parallel. </w:t>
      </w:r>
    </w:p>
    <w:p w:rsidR="00766E37" w:rsidRPr="009E0CAB" w:rsidRDefault="00F17826" w:rsidP="00766E37">
      <w:pPr>
        <w:pStyle w:val="Abstract"/>
        <w:ind w:firstLine="0"/>
        <w:jc w:val="left"/>
        <w:rPr>
          <w:rFonts w:eastAsia="MS Mincho"/>
          <w:sz w:val="22"/>
          <w:szCs w:val="22"/>
        </w:rPr>
      </w:pPr>
      <w:r>
        <w:rPr>
          <w:rFonts w:eastAsia="MS Mincho"/>
          <w:sz w:val="22"/>
          <w:szCs w:val="22"/>
        </w:rPr>
        <w:t xml:space="preserve">2.2. </w:t>
      </w:r>
      <w:r w:rsidR="002C1143">
        <w:rPr>
          <w:rFonts w:eastAsia="MS Mincho"/>
          <w:sz w:val="22"/>
          <w:szCs w:val="22"/>
        </w:rPr>
        <w:t>Hysterisis Current Control</w:t>
      </w:r>
    </w:p>
    <w:p w:rsidR="00766E37" w:rsidRDefault="00766E37"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Hysteresis current control digunakan untuk membandingkan arus saluran (Isa, Isb, Isc)  dengan arus kompensasi refernsi (Ica, Icb, Icc), dimana selisih error dari perbandingan ini digunakan untuk membangkitan pulsa pulsa penyalaan saklar  VSI melaui kaidah PWM (Pulse Width Modulation). Metode kendali histrisis ini memproses dua level sinyal arus  masukan satu lebih tinggi dari arus kompensasi dan satu lebih rendah dari arus referensi.Arus . Arus actual diambil dari isyarat umpan balik. Ketika arus actual lebih rendah dari arus referensi maka IGBT dalam keadaan ON, dan Ketika arus actual lebih tinggi dari arus referensi maka IGBT dalam keadaan OFF. Hasilnya adalah arus actual tetap berada pada jalur pita atas dan bawah dari arus referensi. </w:t>
      </w:r>
    </w:p>
    <w:p w:rsidR="00766E37" w:rsidRPr="0011097D" w:rsidRDefault="00F17826" w:rsidP="00766E37">
      <w:pPr>
        <w:pStyle w:val="Abstract"/>
        <w:ind w:firstLine="0"/>
        <w:jc w:val="left"/>
        <w:rPr>
          <w:rFonts w:eastAsia="MS Mincho"/>
          <w:sz w:val="22"/>
          <w:szCs w:val="22"/>
        </w:rPr>
      </w:pPr>
      <w:r>
        <w:rPr>
          <w:rFonts w:eastAsia="MS Mincho"/>
          <w:sz w:val="22"/>
          <w:szCs w:val="22"/>
        </w:rPr>
        <w:t xml:space="preserve">3. HASIL SIMULASI DAN PEMBAHASAN </w:t>
      </w:r>
    </w:p>
    <w:p w:rsidR="00766E37" w:rsidRDefault="00766E37" w:rsidP="00344033">
      <w:pPr>
        <w:pStyle w:val="Abstract"/>
        <w:spacing w:line="360" w:lineRule="auto"/>
        <w:ind w:firstLine="0"/>
        <w:rPr>
          <w:rFonts w:eastAsia="MS Mincho"/>
          <w:b w:val="0"/>
          <w:bCs w:val="0"/>
          <w:sz w:val="22"/>
          <w:szCs w:val="22"/>
        </w:rPr>
      </w:pPr>
      <w:r>
        <w:rPr>
          <w:rFonts w:eastAsia="MS Mincho"/>
          <w:b w:val="0"/>
          <w:bCs w:val="0"/>
          <w:sz w:val="22"/>
          <w:szCs w:val="22"/>
        </w:rPr>
        <w:t>Rancangan dari gambar 2 kemudian disimulasikan kedalam tools matlab Simulink Sympower seperti tampak pada gambar 4.</w:t>
      </w:r>
    </w:p>
    <w:p w:rsidR="00766E37" w:rsidRDefault="00766E37" w:rsidP="00344033">
      <w:pPr>
        <w:pStyle w:val="Abstract"/>
        <w:spacing w:line="360" w:lineRule="auto"/>
        <w:ind w:firstLine="0"/>
        <w:jc w:val="center"/>
        <w:rPr>
          <w:rFonts w:eastAsia="MS Mincho"/>
          <w:b w:val="0"/>
          <w:bCs w:val="0"/>
          <w:sz w:val="22"/>
          <w:szCs w:val="22"/>
        </w:rPr>
      </w:pPr>
      <w:r>
        <w:rPr>
          <w:rFonts w:eastAsia="MS Mincho"/>
          <w:b w:val="0"/>
          <w:bCs w:val="0"/>
          <w:noProof/>
          <w:sz w:val="22"/>
          <w:szCs w:val="22"/>
        </w:rPr>
        <w:drawing>
          <wp:inline distT="0" distB="0" distL="0" distR="0" wp14:anchorId="3D6BC0F0" wp14:editId="69D58CFA">
            <wp:extent cx="6594627" cy="358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1682" cy="3591588"/>
                    </a:xfrm>
                    <a:prstGeom prst="rect">
                      <a:avLst/>
                    </a:prstGeom>
                    <a:noFill/>
                    <a:ln>
                      <a:noFill/>
                    </a:ln>
                  </pic:spPr>
                </pic:pic>
              </a:graphicData>
            </a:graphic>
          </wp:inline>
        </w:drawing>
      </w:r>
    </w:p>
    <w:p w:rsidR="008D2EF3" w:rsidRDefault="008D2EF3" w:rsidP="008D2EF3">
      <w:pPr>
        <w:pStyle w:val="Abstract"/>
        <w:ind w:firstLine="0"/>
        <w:jc w:val="center"/>
        <w:rPr>
          <w:rFonts w:eastAsia="MS Mincho"/>
          <w:b w:val="0"/>
          <w:bCs w:val="0"/>
          <w:sz w:val="22"/>
          <w:szCs w:val="22"/>
        </w:rPr>
      </w:pPr>
      <w:r>
        <w:rPr>
          <w:rFonts w:eastAsia="MS Mincho"/>
          <w:b w:val="0"/>
          <w:bCs w:val="0"/>
          <w:sz w:val="22"/>
          <w:szCs w:val="22"/>
        </w:rPr>
        <w:t>Gambar 4. Pemodelan Tapis Daya Aktif Paralel</w:t>
      </w:r>
    </w:p>
    <w:p w:rsidR="000D070E" w:rsidRDefault="000D070E" w:rsidP="008D2EF3">
      <w:pPr>
        <w:pStyle w:val="Abstract"/>
        <w:ind w:firstLine="0"/>
        <w:jc w:val="center"/>
        <w:rPr>
          <w:rFonts w:eastAsia="MS Mincho"/>
          <w:b w:val="0"/>
          <w:bCs w:val="0"/>
          <w:sz w:val="22"/>
          <w:szCs w:val="22"/>
        </w:rPr>
      </w:pPr>
    </w:p>
    <w:p w:rsidR="008D2EF3" w:rsidRDefault="008D2EF3" w:rsidP="008D2EF3">
      <w:pPr>
        <w:pStyle w:val="Abstract"/>
        <w:ind w:firstLine="0"/>
        <w:jc w:val="center"/>
        <w:rPr>
          <w:rFonts w:eastAsia="MS Mincho"/>
          <w:sz w:val="22"/>
          <w:szCs w:val="22"/>
        </w:rPr>
      </w:pPr>
      <w:r>
        <w:rPr>
          <w:rFonts w:eastAsia="MS Mincho"/>
          <w:sz w:val="22"/>
          <w:szCs w:val="22"/>
        </w:rPr>
        <w:t>Tabel 1 Desain Parameter Sistem Tenaga</w:t>
      </w:r>
    </w:p>
    <w:tbl>
      <w:tblPr>
        <w:tblStyle w:val="TableGrid"/>
        <w:tblW w:w="0" w:type="auto"/>
        <w:jc w:val="center"/>
        <w:tblLook w:val="04A0" w:firstRow="1" w:lastRow="0" w:firstColumn="1" w:lastColumn="0" w:noHBand="0" w:noVBand="1"/>
      </w:tblPr>
      <w:tblGrid>
        <w:gridCol w:w="2021"/>
        <w:gridCol w:w="1962"/>
        <w:gridCol w:w="1029"/>
        <w:gridCol w:w="1282"/>
      </w:tblGrid>
      <w:tr w:rsidR="008D2EF3" w:rsidTr="00B560C8">
        <w:trPr>
          <w:trHeight w:val="576"/>
          <w:jc w:val="center"/>
        </w:trPr>
        <w:tc>
          <w:tcPr>
            <w:tcW w:w="2021" w:type="dxa"/>
          </w:tcPr>
          <w:p w:rsidR="008D2EF3" w:rsidRDefault="008D2EF3" w:rsidP="00BA2A13">
            <w:pPr>
              <w:pStyle w:val="Abstract"/>
              <w:ind w:firstLine="0"/>
              <w:jc w:val="center"/>
              <w:rPr>
                <w:rFonts w:eastAsia="MS Mincho"/>
                <w:b w:val="0"/>
                <w:bCs w:val="0"/>
                <w:sz w:val="22"/>
                <w:szCs w:val="22"/>
              </w:rPr>
            </w:pPr>
            <w:r>
              <w:rPr>
                <w:rFonts w:eastAsia="MS Mincho"/>
                <w:b w:val="0"/>
                <w:bCs w:val="0"/>
                <w:sz w:val="22"/>
                <w:szCs w:val="22"/>
              </w:rPr>
              <w:t>Sistem Tenaga</w:t>
            </w:r>
          </w:p>
        </w:tc>
        <w:tc>
          <w:tcPr>
            <w:tcW w:w="1962" w:type="dxa"/>
          </w:tcPr>
          <w:p w:rsidR="008D2EF3" w:rsidRDefault="008D2EF3" w:rsidP="00BA2A13">
            <w:pPr>
              <w:pStyle w:val="Abstract"/>
              <w:ind w:firstLine="0"/>
              <w:jc w:val="center"/>
              <w:rPr>
                <w:rFonts w:eastAsia="MS Mincho"/>
                <w:b w:val="0"/>
                <w:bCs w:val="0"/>
                <w:sz w:val="22"/>
                <w:szCs w:val="22"/>
              </w:rPr>
            </w:pPr>
            <w:r>
              <w:rPr>
                <w:rFonts w:eastAsia="MS Mincho"/>
                <w:b w:val="0"/>
                <w:bCs w:val="0"/>
                <w:sz w:val="22"/>
                <w:szCs w:val="22"/>
              </w:rPr>
              <w:t>Voltage Source Inverter</w:t>
            </w:r>
          </w:p>
        </w:tc>
        <w:tc>
          <w:tcPr>
            <w:tcW w:w="2186" w:type="dxa"/>
            <w:gridSpan w:val="2"/>
          </w:tcPr>
          <w:p w:rsidR="008D2EF3" w:rsidRDefault="008D2EF3" w:rsidP="00BA2A13">
            <w:pPr>
              <w:pStyle w:val="Abstract"/>
              <w:ind w:firstLine="0"/>
              <w:jc w:val="center"/>
              <w:rPr>
                <w:rFonts w:eastAsia="MS Mincho"/>
                <w:b w:val="0"/>
                <w:bCs w:val="0"/>
                <w:sz w:val="22"/>
                <w:szCs w:val="22"/>
              </w:rPr>
            </w:pPr>
            <w:r>
              <w:rPr>
                <w:rFonts w:eastAsia="MS Mincho"/>
                <w:b w:val="0"/>
                <w:bCs w:val="0"/>
                <w:sz w:val="22"/>
                <w:szCs w:val="22"/>
              </w:rPr>
              <w:t>Beban Non Linier</w:t>
            </w:r>
          </w:p>
          <w:p w:rsidR="008D2EF3" w:rsidRDefault="008D2EF3" w:rsidP="00BA2A13">
            <w:pPr>
              <w:pStyle w:val="Abstract"/>
              <w:ind w:firstLine="0"/>
              <w:jc w:val="center"/>
              <w:rPr>
                <w:rFonts w:eastAsia="MS Mincho"/>
                <w:b w:val="0"/>
                <w:bCs w:val="0"/>
                <w:sz w:val="22"/>
                <w:szCs w:val="22"/>
              </w:rPr>
            </w:pPr>
            <w:r>
              <w:rPr>
                <w:rFonts w:eastAsia="MS Mincho"/>
                <w:b w:val="0"/>
                <w:bCs w:val="0"/>
                <w:sz w:val="22"/>
                <w:szCs w:val="22"/>
              </w:rPr>
              <w:t xml:space="preserve">Penyearah diode melayani Beban </w:t>
            </w:r>
          </w:p>
        </w:tc>
      </w:tr>
      <w:tr w:rsidR="008D2EF3" w:rsidTr="00B560C8">
        <w:trPr>
          <w:trHeight w:val="477"/>
          <w:jc w:val="center"/>
        </w:trPr>
        <w:tc>
          <w:tcPr>
            <w:tcW w:w="2021" w:type="dxa"/>
            <w:vMerge w:val="restart"/>
          </w:tcPr>
          <w:p w:rsidR="008D2EF3" w:rsidRPr="001554A6" w:rsidRDefault="008D2EF3" w:rsidP="00BA2A13">
            <w:pPr>
              <w:pStyle w:val="Abstract"/>
              <w:ind w:firstLine="0"/>
              <w:rPr>
                <w:rFonts w:eastAsia="MS Mincho"/>
                <w:b w:val="0"/>
                <w:bCs w:val="0"/>
              </w:rPr>
            </w:pPr>
            <w:r w:rsidRPr="001554A6">
              <w:rPr>
                <w:rFonts w:eastAsia="MS Mincho"/>
                <w:b w:val="0"/>
                <w:bCs w:val="0"/>
              </w:rPr>
              <w:t>Sistem 3 Fasa , V</w:t>
            </w:r>
            <w:r w:rsidRPr="001554A6">
              <w:rPr>
                <w:rFonts w:eastAsia="MS Mincho"/>
                <w:b w:val="0"/>
                <w:bCs w:val="0"/>
                <w:vertAlign w:val="subscript"/>
              </w:rPr>
              <w:t xml:space="preserve">L-N </w:t>
            </w:r>
            <w:r w:rsidRPr="001554A6">
              <w:rPr>
                <w:rFonts w:eastAsia="MS Mincho"/>
                <w:b w:val="0"/>
                <w:bCs w:val="0"/>
              </w:rPr>
              <w:t>220V, 50Hz</w:t>
            </w:r>
          </w:p>
          <w:p w:rsidR="008D2EF3" w:rsidRPr="001554A6" w:rsidRDefault="008D2EF3" w:rsidP="00BA2A13">
            <w:pPr>
              <w:pStyle w:val="Abstract"/>
              <w:ind w:firstLine="0"/>
              <w:jc w:val="left"/>
              <w:rPr>
                <w:rFonts w:eastAsia="MS Mincho"/>
                <w:b w:val="0"/>
                <w:bCs w:val="0"/>
              </w:rPr>
            </w:pPr>
            <w:r w:rsidRPr="001554A6">
              <w:rPr>
                <w:rFonts w:eastAsia="MS Mincho"/>
                <w:b w:val="0"/>
                <w:bCs w:val="0"/>
              </w:rPr>
              <w:t>Impedans saluran Ls = 10</w:t>
            </w:r>
            <w:r w:rsidRPr="001554A6">
              <w:rPr>
                <w:rFonts w:eastAsia="MS Mincho"/>
                <w:b w:val="0"/>
                <w:bCs w:val="0"/>
                <w:vertAlign w:val="superscript"/>
              </w:rPr>
              <w:t>-4</w:t>
            </w:r>
            <w:r w:rsidRPr="001554A6">
              <w:rPr>
                <w:rFonts w:eastAsia="MS Mincho"/>
                <w:b w:val="0"/>
                <w:bCs w:val="0"/>
              </w:rPr>
              <w:t xml:space="preserve"> H</w:t>
            </w:r>
          </w:p>
        </w:tc>
        <w:tc>
          <w:tcPr>
            <w:tcW w:w="1962" w:type="dxa"/>
            <w:vMerge w:val="restart"/>
          </w:tcPr>
          <w:p w:rsidR="008D2EF3" w:rsidRPr="001554A6" w:rsidRDefault="008D2EF3" w:rsidP="00BA2A13">
            <w:pPr>
              <w:pStyle w:val="Abstract"/>
              <w:ind w:firstLine="0"/>
              <w:jc w:val="left"/>
              <w:rPr>
                <w:rFonts w:eastAsia="MS Mincho"/>
                <w:b w:val="0"/>
                <w:bCs w:val="0"/>
              </w:rPr>
            </w:pPr>
            <w:r w:rsidRPr="001554A6">
              <w:rPr>
                <w:rFonts w:eastAsia="MS Mincho"/>
                <w:b w:val="0"/>
                <w:bCs w:val="0"/>
              </w:rPr>
              <w:t>3 buah pasang  (3 Leg) saklar IGBT</w:t>
            </w:r>
          </w:p>
          <w:p w:rsidR="008D2EF3" w:rsidRPr="001554A6" w:rsidRDefault="008D2EF3" w:rsidP="00BA2A13">
            <w:pPr>
              <w:pStyle w:val="Abstract"/>
              <w:ind w:firstLine="0"/>
              <w:jc w:val="left"/>
              <w:rPr>
                <w:rFonts w:eastAsia="MS Mincho"/>
                <w:b w:val="0"/>
                <w:bCs w:val="0"/>
              </w:rPr>
            </w:pPr>
            <w:r w:rsidRPr="001554A6">
              <w:rPr>
                <w:rFonts w:eastAsia="MS Mincho"/>
                <w:b w:val="0"/>
                <w:bCs w:val="0"/>
              </w:rPr>
              <w:t xml:space="preserve">2  kapasitor   @ 47000uF  350 Volt </w:t>
            </w:r>
          </w:p>
        </w:tc>
        <w:tc>
          <w:tcPr>
            <w:tcW w:w="904" w:type="dxa"/>
          </w:tcPr>
          <w:p w:rsidR="008D2EF3" w:rsidRPr="001554A6" w:rsidRDefault="008D2EF3" w:rsidP="00BA2A13">
            <w:pPr>
              <w:pStyle w:val="Abstract"/>
              <w:ind w:firstLine="0"/>
              <w:jc w:val="center"/>
              <w:rPr>
                <w:rFonts w:eastAsia="MS Mincho"/>
                <w:b w:val="0"/>
                <w:bCs w:val="0"/>
              </w:rPr>
            </w:pPr>
            <w:r w:rsidRPr="001554A6">
              <w:rPr>
                <w:rFonts w:eastAsia="MS Mincho"/>
                <w:b w:val="0"/>
                <w:bCs w:val="0"/>
              </w:rPr>
              <w:t>R Seimbang</w:t>
            </w:r>
          </w:p>
        </w:tc>
        <w:tc>
          <w:tcPr>
            <w:tcW w:w="1282" w:type="dxa"/>
          </w:tcPr>
          <w:p w:rsidR="008D2EF3" w:rsidRPr="001554A6" w:rsidRDefault="008D2EF3" w:rsidP="00BA2A13">
            <w:pPr>
              <w:pStyle w:val="Abstract"/>
              <w:ind w:firstLine="0"/>
              <w:jc w:val="center"/>
              <w:rPr>
                <w:rFonts w:eastAsia="MS Mincho"/>
                <w:b w:val="0"/>
                <w:bCs w:val="0"/>
              </w:rPr>
            </w:pPr>
            <w:r w:rsidRPr="001554A6">
              <w:rPr>
                <w:rFonts w:eastAsia="MS Mincho"/>
                <w:b w:val="0"/>
                <w:bCs w:val="0"/>
              </w:rPr>
              <w:t>RL</w:t>
            </w:r>
          </w:p>
          <w:p w:rsidR="008D2EF3" w:rsidRPr="001554A6" w:rsidRDefault="008D2EF3" w:rsidP="00BA2A13">
            <w:pPr>
              <w:pStyle w:val="Abstract"/>
              <w:ind w:firstLine="0"/>
              <w:rPr>
                <w:rFonts w:eastAsia="MS Mincho"/>
                <w:b w:val="0"/>
                <w:bCs w:val="0"/>
              </w:rPr>
            </w:pPr>
            <w:r w:rsidRPr="001554A6">
              <w:rPr>
                <w:rFonts w:eastAsia="MS Mincho"/>
                <w:b w:val="0"/>
                <w:bCs w:val="0"/>
              </w:rPr>
              <w:t>tak seimbang</w:t>
            </w:r>
          </w:p>
        </w:tc>
      </w:tr>
      <w:tr w:rsidR="008D2EF3" w:rsidTr="00B560C8">
        <w:trPr>
          <w:trHeight w:val="477"/>
          <w:jc w:val="center"/>
        </w:trPr>
        <w:tc>
          <w:tcPr>
            <w:tcW w:w="2021" w:type="dxa"/>
            <w:vMerge/>
          </w:tcPr>
          <w:p w:rsidR="008D2EF3" w:rsidRPr="001554A6" w:rsidRDefault="008D2EF3" w:rsidP="00BA2A13">
            <w:pPr>
              <w:pStyle w:val="Abstract"/>
              <w:ind w:firstLine="0"/>
              <w:rPr>
                <w:rFonts w:eastAsia="MS Mincho"/>
                <w:b w:val="0"/>
                <w:bCs w:val="0"/>
              </w:rPr>
            </w:pPr>
          </w:p>
        </w:tc>
        <w:tc>
          <w:tcPr>
            <w:tcW w:w="1962" w:type="dxa"/>
            <w:vMerge/>
          </w:tcPr>
          <w:p w:rsidR="008D2EF3" w:rsidRPr="001554A6" w:rsidRDefault="008D2EF3" w:rsidP="00BA2A13">
            <w:pPr>
              <w:pStyle w:val="Abstract"/>
              <w:ind w:firstLine="0"/>
              <w:jc w:val="left"/>
              <w:rPr>
                <w:rFonts w:eastAsia="MS Mincho"/>
                <w:b w:val="0"/>
                <w:bCs w:val="0"/>
              </w:rPr>
            </w:pPr>
          </w:p>
        </w:tc>
        <w:tc>
          <w:tcPr>
            <w:tcW w:w="904" w:type="dxa"/>
          </w:tcPr>
          <w:p w:rsidR="008D2EF3" w:rsidRPr="001554A6" w:rsidRDefault="008D2EF3" w:rsidP="00BA2A13">
            <w:pPr>
              <w:pStyle w:val="Abstract"/>
              <w:ind w:firstLine="0"/>
              <w:rPr>
                <w:rFonts w:eastAsia="MS Mincho"/>
                <w:b w:val="0"/>
                <w:bCs w:val="0"/>
              </w:rPr>
            </w:pPr>
            <w:r w:rsidRPr="001554A6">
              <w:rPr>
                <w:rFonts w:eastAsia="MS Mincho"/>
                <w:b w:val="0"/>
                <w:bCs w:val="0"/>
              </w:rPr>
              <w:t>Ra=Rb=Rc</w:t>
            </w:r>
          </w:p>
          <w:p w:rsidR="008D2EF3" w:rsidRPr="001554A6" w:rsidRDefault="008D2EF3" w:rsidP="00BA2A13">
            <w:pPr>
              <w:pStyle w:val="Abstract"/>
              <w:ind w:firstLine="0"/>
              <w:rPr>
                <w:rFonts w:eastAsia="MS Mincho"/>
                <w:b w:val="0"/>
                <w:bCs w:val="0"/>
              </w:rPr>
            </w:pPr>
            <w:r w:rsidRPr="001554A6">
              <w:rPr>
                <w:rFonts w:eastAsia="MS Mincho"/>
                <w:b w:val="0"/>
                <w:bCs w:val="0"/>
              </w:rPr>
              <w:t>50 Ohm</w:t>
            </w:r>
          </w:p>
        </w:tc>
        <w:tc>
          <w:tcPr>
            <w:tcW w:w="1282" w:type="dxa"/>
          </w:tcPr>
          <w:p w:rsidR="008D2EF3" w:rsidRPr="001554A6" w:rsidRDefault="008D2EF3" w:rsidP="00BA2A13">
            <w:pPr>
              <w:pStyle w:val="Abstract"/>
              <w:ind w:firstLine="0"/>
              <w:rPr>
                <w:rFonts w:eastAsia="MS Mincho"/>
                <w:b w:val="0"/>
                <w:bCs w:val="0"/>
              </w:rPr>
            </w:pPr>
            <w:r w:rsidRPr="001554A6">
              <w:rPr>
                <w:rFonts w:eastAsia="MS Mincho"/>
                <w:b w:val="0"/>
                <w:bCs w:val="0"/>
              </w:rPr>
              <w:t xml:space="preserve">RLa 50 </w:t>
            </w:r>
            <w:r w:rsidRPr="001554A6">
              <w:rPr>
                <w:rFonts w:ascii="Calibri" w:eastAsia="MS Mincho" w:hAnsi="Calibri" w:cs="Calibri"/>
                <w:b w:val="0"/>
                <w:bCs w:val="0"/>
              </w:rPr>
              <w:t>Ω</w:t>
            </w:r>
            <w:r w:rsidRPr="001554A6">
              <w:rPr>
                <w:rFonts w:eastAsia="MS Mincho"/>
                <w:b w:val="0"/>
                <w:bCs w:val="0"/>
              </w:rPr>
              <w:t>, 1H</w:t>
            </w:r>
          </w:p>
          <w:p w:rsidR="008D2EF3" w:rsidRPr="001554A6" w:rsidRDefault="008D2EF3" w:rsidP="00BA2A13">
            <w:pPr>
              <w:pStyle w:val="Abstract"/>
              <w:ind w:firstLine="0"/>
              <w:rPr>
                <w:rFonts w:eastAsia="MS Mincho"/>
                <w:b w:val="0"/>
                <w:bCs w:val="0"/>
              </w:rPr>
            </w:pPr>
            <w:r w:rsidRPr="001554A6">
              <w:rPr>
                <w:rFonts w:eastAsia="MS Mincho"/>
                <w:b w:val="0"/>
                <w:bCs w:val="0"/>
              </w:rPr>
              <w:t>RLb 75</w:t>
            </w:r>
            <w:r w:rsidRPr="001554A6">
              <w:rPr>
                <w:rFonts w:ascii="Calibri" w:eastAsia="MS Mincho" w:hAnsi="Calibri" w:cs="Calibri"/>
                <w:b w:val="0"/>
                <w:bCs w:val="0"/>
              </w:rPr>
              <w:t>Ω</w:t>
            </w:r>
            <w:r w:rsidRPr="001554A6">
              <w:rPr>
                <w:rFonts w:eastAsia="MS Mincho"/>
                <w:b w:val="0"/>
                <w:bCs w:val="0"/>
              </w:rPr>
              <w:t>,2H</w:t>
            </w:r>
          </w:p>
          <w:p w:rsidR="008D2EF3" w:rsidRPr="001554A6" w:rsidRDefault="008D2EF3" w:rsidP="00BA2A13">
            <w:pPr>
              <w:pStyle w:val="Abstract"/>
              <w:ind w:firstLine="0"/>
              <w:rPr>
                <w:rFonts w:eastAsia="MS Mincho"/>
                <w:b w:val="0"/>
                <w:bCs w:val="0"/>
              </w:rPr>
            </w:pPr>
            <w:r w:rsidRPr="001554A6">
              <w:rPr>
                <w:rFonts w:eastAsia="MS Mincho"/>
                <w:b w:val="0"/>
                <w:bCs w:val="0"/>
              </w:rPr>
              <w:t>RLc 100</w:t>
            </w:r>
            <w:r w:rsidRPr="001554A6">
              <w:rPr>
                <w:rFonts w:ascii="Calibri" w:eastAsia="MS Mincho" w:hAnsi="Calibri" w:cs="Calibri"/>
                <w:b w:val="0"/>
                <w:bCs w:val="0"/>
              </w:rPr>
              <w:t>Ω</w:t>
            </w:r>
            <w:r w:rsidRPr="001554A6">
              <w:rPr>
                <w:rFonts w:eastAsia="MS Mincho"/>
                <w:b w:val="0"/>
                <w:bCs w:val="0"/>
              </w:rPr>
              <w:t>,1.5H</w:t>
            </w:r>
          </w:p>
        </w:tc>
      </w:tr>
    </w:tbl>
    <w:p w:rsidR="008D2EF3" w:rsidRDefault="008D2EF3" w:rsidP="008D2EF3">
      <w:pPr>
        <w:pStyle w:val="Abstract"/>
        <w:ind w:firstLine="0"/>
        <w:rPr>
          <w:rFonts w:eastAsia="MS Mincho"/>
          <w:b w:val="0"/>
          <w:bCs w:val="0"/>
          <w:sz w:val="22"/>
          <w:szCs w:val="22"/>
        </w:rPr>
      </w:pPr>
    </w:p>
    <w:p w:rsidR="008D2EF3" w:rsidRDefault="008D2EF3"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Tabel 1 merupakan  parameter teknis yang digunakan dalam perancangan model matlab Simulink. Pemodelan dilakukan dengan pergantian jenis beban yang berbeda yaitu saat model system dibebani beban resitif dan beban resitif induktif secara bergantian .  </w:t>
      </w:r>
    </w:p>
    <w:p w:rsidR="004042B0" w:rsidRDefault="00F17826" w:rsidP="004042B0">
      <w:pPr>
        <w:pStyle w:val="Abstract"/>
        <w:ind w:firstLine="0"/>
        <w:jc w:val="left"/>
        <w:rPr>
          <w:rFonts w:eastAsia="MS Mincho"/>
          <w:sz w:val="22"/>
          <w:szCs w:val="22"/>
        </w:rPr>
      </w:pPr>
      <w:r>
        <w:rPr>
          <w:rFonts w:eastAsia="MS Mincho"/>
          <w:sz w:val="22"/>
          <w:szCs w:val="22"/>
        </w:rPr>
        <w:t xml:space="preserve">3.1. </w:t>
      </w:r>
      <w:r w:rsidR="004042B0">
        <w:rPr>
          <w:rFonts w:eastAsia="MS Mincho"/>
          <w:sz w:val="22"/>
          <w:szCs w:val="22"/>
        </w:rPr>
        <w:t xml:space="preserve">Hasil </w:t>
      </w:r>
      <w:r w:rsidR="004042B0" w:rsidRPr="009E0CAB">
        <w:rPr>
          <w:rFonts w:eastAsia="MS Mincho"/>
          <w:sz w:val="22"/>
          <w:szCs w:val="22"/>
        </w:rPr>
        <w:t>Simulasi</w:t>
      </w:r>
      <w:r w:rsidR="004042B0">
        <w:rPr>
          <w:rFonts w:eastAsia="MS Mincho"/>
          <w:sz w:val="22"/>
          <w:szCs w:val="22"/>
        </w:rPr>
        <w:t xml:space="preserve"> dengan </w:t>
      </w:r>
      <w:r w:rsidR="004042B0" w:rsidRPr="009E0CAB">
        <w:rPr>
          <w:rFonts w:eastAsia="MS Mincho"/>
          <w:sz w:val="22"/>
          <w:szCs w:val="22"/>
        </w:rPr>
        <w:t xml:space="preserve"> Beban R</w:t>
      </w:r>
    </w:p>
    <w:p w:rsidR="004042B0" w:rsidRPr="005F5C52" w:rsidRDefault="004042B0" w:rsidP="00344033">
      <w:pPr>
        <w:pStyle w:val="Abstract"/>
        <w:spacing w:line="360" w:lineRule="auto"/>
        <w:ind w:firstLine="0"/>
        <w:rPr>
          <w:rFonts w:eastAsia="MS Mincho"/>
          <w:b w:val="0"/>
          <w:bCs w:val="0"/>
          <w:sz w:val="22"/>
          <w:szCs w:val="22"/>
        </w:rPr>
      </w:pPr>
      <w:r>
        <w:rPr>
          <w:rFonts w:eastAsia="MS Mincho"/>
          <w:b w:val="0"/>
          <w:bCs w:val="0"/>
          <w:sz w:val="22"/>
          <w:szCs w:val="22"/>
        </w:rPr>
        <w:t>Pengujian model system pada beban resitif pada tiap tiap fasa sebesar 50 ohm seimbang . Performa model system diuji untuk mengetahui beberapa parameter gelombang arus sumber, arus beban, arus kompensasi , nilai indeks THD dan kinerja kapasitor dalam menyuntikan energi ompensasi ke jala jala. Bebrapa hasil pengujian namapk pada gambar gambar sebagai beriku :</w:t>
      </w:r>
    </w:p>
    <w:p w:rsidR="008D2EF3" w:rsidRDefault="004042B0" w:rsidP="004042B0">
      <w:pPr>
        <w:pStyle w:val="Abstract"/>
        <w:spacing w:line="360" w:lineRule="auto"/>
        <w:ind w:firstLine="0"/>
        <w:jc w:val="center"/>
        <w:rPr>
          <w:rFonts w:eastAsia="MS Mincho"/>
          <w:b w:val="0"/>
          <w:bCs w:val="0"/>
          <w:sz w:val="22"/>
          <w:szCs w:val="22"/>
        </w:rPr>
      </w:pPr>
      <w:r w:rsidRPr="00F94C2C">
        <w:rPr>
          <w:noProof/>
        </w:rPr>
        <w:drawing>
          <wp:inline distT="0" distB="0" distL="0" distR="0" wp14:anchorId="3CD6E444" wp14:editId="1AFFDE2C">
            <wp:extent cx="4495444" cy="286008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6811" cy="2867315"/>
                    </a:xfrm>
                    <a:prstGeom prst="rect">
                      <a:avLst/>
                    </a:prstGeom>
                  </pic:spPr>
                </pic:pic>
              </a:graphicData>
            </a:graphic>
          </wp:inline>
        </w:drawing>
      </w:r>
    </w:p>
    <w:p w:rsidR="004042B0" w:rsidRDefault="004042B0" w:rsidP="004042B0">
      <w:pPr>
        <w:pStyle w:val="Abstract"/>
        <w:ind w:firstLine="0"/>
        <w:jc w:val="center"/>
        <w:rPr>
          <w:rFonts w:eastAsia="MS Mincho"/>
          <w:b w:val="0"/>
          <w:bCs w:val="0"/>
          <w:sz w:val="22"/>
          <w:szCs w:val="22"/>
        </w:rPr>
      </w:pPr>
      <w:r>
        <w:rPr>
          <w:rFonts w:eastAsia="MS Mincho"/>
          <w:b w:val="0"/>
          <w:bCs w:val="0"/>
          <w:sz w:val="22"/>
          <w:szCs w:val="22"/>
        </w:rPr>
        <w:t>Gambar 5 . Arus Beban , arus kompensasi, arus saluran sumber pada beban Resitif</w:t>
      </w:r>
    </w:p>
    <w:p w:rsidR="004042B0" w:rsidRDefault="004042B0" w:rsidP="00344033">
      <w:pPr>
        <w:pStyle w:val="Abstract"/>
        <w:spacing w:line="360" w:lineRule="auto"/>
        <w:ind w:firstLine="0"/>
        <w:rPr>
          <w:rFonts w:eastAsia="MS Mincho"/>
          <w:b w:val="0"/>
          <w:bCs w:val="0"/>
          <w:sz w:val="22"/>
          <w:szCs w:val="22"/>
        </w:rPr>
      </w:pPr>
      <w:r>
        <w:rPr>
          <w:rFonts w:eastAsia="MS Mincho"/>
          <w:b w:val="0"/>
          <w:bCs w:val="0"/>
          <w:sz w:val="22"/>
          <w:szCs w:val="22"/>
        </w:rPr>
        <w:lastRenderedPageBreak/>
        <w:t xml:space="preserve">Pada gambar 5 terlihat gelombang arus beban berupa gelombang sinusoida terdistorsi dan hampir mirip dengan gelombang pulsa . Gelombang ini cacat dikarenakan kinerja saklar saklar VSI yang berubah ubah nilai impedansinya terhadap waktu. Sehingga arus yang ditarik dari sisi sumber mengikuti pola kerja dari kerja saklar VSI. Gambar kedua adalah gelombang arus kompensasi yang diinjeksikan ke system membentuk pola pola gelombang lancip melengkung  hal ini sebenarnya pergerakan arus kapasitor yang mengalir melalui saklar inverter untuk memberika reaksi menutup cacat gelombang yang di komsumsi oleh beban. Gambar ketiga adalah arus saluran sumber yang dijaga agar tetap berbentuk sinuoida. Amplitude maksimum sesaat tiap tiap gelombang adalah berkisar 7 A. </w:t>
      </w:r>
    </w:p>
    <w:p w:rsidR="004042B0" w:rsidRDefault="004042B0" w:rsidP="00344033">
      <w:pPr>
        <w:pStyle w:val="Abstract"/>
        <w:ind w:firstLine="0"/>
        <w:jc w:val="center"/>
        <w:rPr>
          <w:rFonts w:eastAsia="MS Mincho"/>
          <w:b w:val="0"/>
          <w:bCs w:val="0"/>
          <w:sz w:val="22"/>
          <w:szCs w:val="22"/>
        </w:rPr>
      </w:pPr>
      <w:r>
        <w:rPr>
          <w:rFonts w:eastAsia="MS Mincho"/>
          <w:b w:val="0"/>
          <w:bCs w:val="0"/>
          <w:noProof/>
          <w:sz w:val="22"/>
          <w:szCs w:val="22"/>
        </w:rPr>
        <w:drawing>
          <wp:inline distT="0" distB="0" distL="0" distR="0" wp14:anchorId="147BE7C5" wp14:editId="70773041">
            <wp:extent cx="4663440" cy="201804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153" cy="2019222"/>
                    </a:xfrm>
                    <a:prstGeom prst="rect">
                      <a:avLst/>
                    </a:prstGeom>
                    <a:noFill/>
                    <a:ln>
                      <a:noFill/>
                    </a:ln>
                  </pic:spPr>
                </pic:pic>
              </a:graphicData>
            </a:graphic>
          </wp:inline>
        </w:drawing>
      </w:r>
    </w:p>
    <w:p w:rsidR="004042B0" w:rsidRDefault="004042B0" w:rsidP="004042B0">
      <w:pPr>
        <w:pStyle w:val="Abstract"/>
        <w:ind w:firstLine="0"/>
        <w:jc w:val="center"/>
        <w:rPr>
          <w:rFonts w:eastAsia="MS Mincho"/>
          <w:b w:val="0"/>
          <w:bCs w:val="0"/>
          <w:sz w:val="22"/>
          <w:szCs w:val="22"/>
        </w:rPr>
      </w:pPr>
      <w:r>
        <w:rPr>
          <w:rFonts w:eastAsia="MS Mincho"/>
          <w:b w:val="0"/>
          <w:bCs w:val="0"/>
          <w:sz w:val="22"/>
          <w:szCs w:val="22"/>
        </w:rPr>
        <w:t>Gambar 6. Indeks THD sebelum diinjeksi pada beban Resitif</w:t>
      </w:r>
    </w:p>
    <w:p w:rsidR="004042B0" w:rsidRDefault="004042B0" w:rsidP="00344033">
      <w:pPr>
        <w:pStyle w:val="Abstract"/>
        <w:spacing w:line="360" w:lineRule="auto"/>
        <w:ind w:firstLine="0"/>
        <w:rPr>
          <w:rFonts w:eastAsia="MS Mincho"/>
          <w:b w:val="0"/>
          <w:bCs w:val="0"/>
          <w:sz w:val="22"/>
          <w:szCs w:val="22"/>
        </w:rPr>
      </w:pPr>
      <w:r>
        <w:rPr>
          <w:rFonts w:eastAsia="MS Mincho"/>
          <w:b w:val="0"/>
          <w:bCs w:val="0"/>
          <w:sz w:val="22"/>
          <w:szCs w:val="22"/>
        </w:rPr>
        <w:t>Gambar 6 adalah sebuah indeks kandungan harmonisa yang terdapat pada system tenaga yang didesain sebelum diinjeksi oleh arus kompensasi. Indeks THD sebesar 30,67% adalah sebuah nilai THD yang cukup besar hal ini berarti memiliki factor daya yang rendah. Amplitudo harmonisa terdapat pada orde ke 3, 5, 7, 11,13,17 dan 19.</w:t>
      </w:r>
      <w:bookmarkStart w:id="3" w:name="_Hlk37475129"/>
      <w:r>
        <w:rPr>
          <w:rFonts w:eastAsia="MS Mincho"/>
          <w:b w:val="0"/>
          <w:bCs w:val="0"/>
          <w:sz w:val="22"/>
          <w:szCs w:val="22"/>
        </w:rPr>
        <w:t>).</w:t>
      </w:r>
      <w:bookmarkEnd w:id="3"/>
      <w:r>
        <w:rPr>
          <w:rFonts w:eastAsia="MS Mincho"/>
          <w:b w:val="0"/>
          <w:bCs w:val="0"/>
          <w:sz w:val="22"/>
          <w:szCs w:val="22"/>
        </w:rPr>
        <w:t xml:space="preserve">  Hal ini dikatakan bahwa harmonisa terjadi pada frekuensi kelipatan ganjil (150 Hz, 250Hz, 350 Hz dan seterusnya) dari frekuensi dasarnya (50Hz).</w:t>
      </w:r>
      <w:r w:rsidRPr="002A7E04">
        <w:rPr>
          <w:rFonts w:eastAsia="MS Mincho"/>
          <w:b w:val="0"/>
          <w:bCs w:val="0"/>
          <w:sz w:val="22"/>
          <w:szCs w:val="22"/>
        </w:rPr>
        <w:t xml:space="preserve"> </w:t>
      </w:r>
      <w:r>
        <w:rPr>
          <w:rFonts w:eastAsia="MS Mincho"/>
          <w:b w:val="0"/>
          <w:bCs w:val="0"/>
          <w:sz w:val="22"/>
          <w:szCs w:val="22"/>
        </w:rPr>
        <w:t>Amplitudo maksimum terdapat pada harmonisa ke 5 kira kira sebesar 25% dari amplitude dasarnya (7A).</w:t>
      </w:r>
    </w:p>
    <w:p w:rsidR="004042B0" w:rsidRDefault="004042B0" w:rsidP="00344033">
      <w:pPr>
        <w:pStyle w:val="Abstract"/>
        <w:ind w:firstLine="0"/>
        <w:jc w:val="center"/>
        <w:rPr>
          <w:rFonts w:eastAsia="MS Mincho"/>
          <w:b w:val="0"/>
          <w:bCs w:val="0"/>
          <w:sz w:val="22"/>
          <w:szCs w:val="22"/>
        </w:rPr>
      </w:pPr>
      <w:r>
        <w:rPr>
          <w:rFonts w:eastAsia="MS Mincho"/>
          <w:b w:val="0"/>
          <w:bCs w:val="0"/>
          <w:noProof/>
          <w:sz w:val="22"/>
          <w:szCs w:val="22"/>
        </w:rPr>
        <w:drawing>
          <wp:inline distT="0" distB="0" distL="0" distR="0" wp14:anchorId="1A16DC3E" wp14:editId="7A0BEC2B">
            <wp:extent cx="4570730" cy="21082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897" cy="2112428"/>
                    </a:xfrm>
                    <a:prstGeom prst="rect">
                      <a:avLst/>
                    </a:prstGeom>
                    <a:noFill/>
                    <a:ln>
                      <a:noFill/>
                    </a:ln>
                  </pic:spPr>
                </pic:pic>
              </a:graphicData>
            </a:graphic>
          </wp:inline>
        </w:drawing>
      </w:r>
    </w:p>
    <w:p w:rsidR="004042B0" w:rsidRDefault="004042B0" w:rsidP="004042B0">
      <w:pPr>
        <w:pStyle w:val="Abstract"/>
        <w:ind w:firstLine="0"/>
        <w:jc w:val="center"/>
        <w:rPr>
          <w:rFonts w:eastAsia="MS Mincho"/>
          <w:b w:val="0"/>
          <w:bCs w:val="0"/>
          <w:sz w:val="22"/>
          <w:szCs w:val="22"/>
        </w:rPr>
      </w:pPr>
      <w:r>
        <w:rPr>
          <w:rFonts w:eastAsia="MS Mincho"/>
          <w:b w:val="0"/>
          <w:bCs w:val="0"/>
          <w:sz w:val="22"/>
          <w:szCs w:val="22"/>
        </w:rPr>
        <w:t>Gambar 7 Indeks THD setelah diinjeksi pada beban Resitif</w:t>
      </w:r>
    </w:p>
    <w:p w:rsidR="004042B0" w:rsidRDefault="004042B0" w:rsidP="00344033">
      <w:pPr>
        <w:pStyle w:val="Abstract"/>
        <w:spacing w:line="360" w:lineRule="auto"/>
        <w:ind w:firstLine="0"/>
        <w:rPr>
          <w:rFonts w:eastAsia="MS Mincho"/>
          <w:b w:val="0"/>
          <w:bCs w:val="0"/>
          <w:sz w:val="22"/>
          <w:szCs w:val="22"/>
        </w:rPr>
      </w:pPr>
      <w:r>
        <w:rPr>
          <w:rFonts w:eastAsia="MS Mincho"/>
          <w:b w:val="0"/>
          <w:bCs w:val="0"/>
          <w:sz w:val="22"/>
          <w:szCs w:val="22"/>
        </w:rPr>
        <w:lastRenderedPageBreak/>
        <w:t>Gambar 7 menunjukan sebuah ukuran indeks THD dari system yang sudah diinjeksi dan kandungan harmonisanya turun hingga  2,37%. Amplitudo harmonisa ke 5 dapat ditekan atau diturunkan hingga pada level 0,14% dari amplitude dasarnya. Nilai Indeks  THD ini menurut aturan IEEE 519 keberadaanya masih bisa di tolerir.</w:t>
      </w:r>
    </w:p>
    <w:p w:rsidR="004042B0" w:rsidRDefault="00F17826" w:rsidP="004042B0">
      <w:pPr>
        <w:pStyle w:val="Abstract"/>
        <w:ind w:firstLine="0"/>
        <w:jc w:val="left"/>
        <w:rPr>
          <w:rFonts w:eastAsia="MS Mincho"/>
          <w:sz w:val="22"/>
          <w:szCs w:val="22"/>
        </w:rPr>
      </w:pPr>
      <w:r>
        <w:rPr>
          <w:rFonts w:eastAsia="MS Mincho"/>
          <w:sz w:val="22"/>
          <w:szCs w:val="22"/>
        </w:rPr>
        <w:t xml:space="preserve">3.2. </w:t>
      </w:r>
      <w:bookmarkStart w:id="4" w:name="_GoBack"/>
      <w:bookmarkEnd w:id="4"/>
      <w:r w:rsidR="004042B0" w:rsidRPr="00276227">
        <w:rPr>
          <w:rFonts w:eastAsia="MS Mincho"/>
          <w:sz w:val="22"/>
          <w:szCs w:val="22"/>
        </w:rPr>
        <w:t>Hasil simulasi dengan Beban RL</w:t>
      </w:r>
    </w:p>
    <w:p w:rsidR="004042B0" w:rsidRDefault="004042B0"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Pada model system dengan beban resitif induktif pengujian di lakukan dengan memberikan beban yang tidak seimbang pada masing masing fasa. Tabel 1 beban non linier penyearah diode dibebani  beban tak seimbang. Hasil simulasi menunjukan data data gelombang sebagai berikut: </w:t>
      </w:r>
    </w:p>
    <w:p w:rsidR="004042B0" w:rsidRDefault="004042B0" w:rsidP="00344033">
      <w:pPr>
        <w:pStyle w:val="Abstract"/>
        <w:ind w:firstLine="0"/>
        <w:jc w:val="center"/>
        <w:rPr>
          <w:rFonts w:eastAsia="MS Mincho"/>
          <w:b w:val="0"/>
          <w:bCs w:val="0"/>
          <w:sz w:val="22"/>
          <w:szCs w:val="22"/>
        </w:rPr>
      </w:pPr>
      <w:r w:rsidRPr="00944B1C">
        <w:rPr>
          <w:noProof/>
        </w:rPr>
        <w:drawing>
          <wp:inline distT="0" distB="0" distL="0" distR="0" wp14:anchorId="344EA988" wp14:editId="48CAA63D">
            <wp:extent cx="43434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9764" cy="2575518"/>
                    </a:xfrm>
                    <a:prstGeom prst="rect">
                      <a:avLst/>
                    </a:prstGeom>
                  </pic:spPr>
                </pic:pic>
              </a:graphicData>
            </a:graphic>
          </wp:inline>
        </w:drawing>
      </w:r>
    </w:p>
    <w:p w:rsidR="004042B0" w:rsidRDefault="004042B0" w:rsidP="004042B0">
      <w:pPr>
        <w:pStyle w:val="Abstract"/>
        <w:ind w:firstLine="0"/>
        <w:jc w:val="center"/>
        <w:rPr>
          <w:rFonts w:eastAsia="MS Mincho"/>
          <w:b w:val="0"/>
          <w:bCs w:val="0"/>
          <w:sz w:val="22"/>
          <w:szCs w:val="22"/>
        </w:rPr>
      </w:pPr>
      <w:r>
        <w:rPr>
          <w:rFonts w:eastAsia="MS Mincho"/>
          <w:b w:val="0"/>
          <w:bCs w:val="0"/>
          <w:sz w:val="22"/>
          <w:szCs w:val="22"/>
        </w:rPr>
        <w:t>Gambar 8. Arus beban, arus kompensasi dan arus saluran sumber pada beban resitif induktif</w:t>
      </w:r>
    </w:p>
    <w:p w:rsidR="00344033" w:rsidRDefault="00344033"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Gambar 8 menampilkan arus beban berupa gelombang yang mendekati gelombang persegi, puncak gelombang dan lembah gelombang lebih rata dibanding pada saat berbeban resitif. Hal ini komponen induktif dapat berfungsi sebagai elemen perata. Gelombang kedua adalah aliran arus kompensasi berupa pola pola gelombang lancip melengkung  yaitu sebuah pola aliran muatan atau arus kapasitor yang mengalir melalui saklar saklar VSI . Gelombang yang ke tiga adalah sinyal arus saluran sumber yang dipaksa tetap berbentuk sinusoida. Amplitudo maksimum sesaat masing masing gelombang berkisar 3 A. </w:t>
      </w:r>
    </w:p>
    <w:p w:rsidR="004042B0" w:rsidRPr="008D5CB5" w:rsidRDefault="004042B0" w:rsidP="004042B0">
      <w:pPr>
        <w:pStyle w:val="Abstract"/>
        <w:ind w:firstLine="0"/>
        <w:rPr>
          <w:rFonts w:eastAsia="MS Mincho"/>
          <w:b w:val="0"/>
          <w:bCs w:val="0"/>
          <w:sz w:val="22"/>
          <w:szCs w:val="22"/>
        </w:rPr>
      </w:pPr>
    </w:p>
    <w:p w:rsidR="004042B0" w:rsidRDefault="00344033" w:rsidP="00344033">
      <w:pPr>
        <w:pStyle w:val="Abstract"/>
        <w:ind w:firstLine="0"/>
        <w:jc w:val="center"/>
        <w:rPr>
          <w:rFonts w:eastAsia="MS Mincho"/>
          <w:b w:val="0"/>
          <w:bCs w:val="0"/>
          <w:sz w:val="22"/>
          <w:szCs w:val="22"/>
        </w:rPr>
      </w:pPr>
      <w:r>
        <w:rPr>
          <w:rFonts w:eastAsia="MS Mincho"/>
          <w:b w:val="0"/>
          <w:bCs w:val="0"/>
          <w:noProof/>
          <w:sz w:val="22"/>
          <w:szCs w:val="22"/>
        </w:rPr>
        <w:lastRenderedPageBreak/>
        <w:drawing>
          <wp:inline distT="0" distB="0" distL="0" distR="0" wp14:anchorId="053448B0" wp14:editId="41D538DE">
            <wp:extent cx="4438472" cy="2216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4582" cy="2219201"/>
                    </a:xfrm>
                    <a:prstGeom prst="rect">
                      <a:avLst/>
                    </a:prstGeom>
                    <a:noFill/>
                    <a:ln>
                      <a:noFill/>
                    </a:ln>
                  </pic:spPr>
                </pic:pic>
              </a:graphicData>
            </a:graphic>
          </wp:inline>
        </w:drawing>
      </w:r>
    </w:p>
    <w:p w:rsidR="00344033" w:rsidRDefault="00344033" w:rsidP="00344033">
      <w:pPr>
        <w:pStyle w:val="Abstract"/>
        <w:ind w:firstLine="0"/>
        <w:jc w:val="center"/>
        <w:rPr>
          <w:rFonts w:eastAsia="MS Mincho"/>
          <w:b w:val="0"/>
          <w:bCs w:val="0"/>
          <w:sz w:val="22"/>
          <w:szCs w:val="22"/>
        </w:rPr>
      </w:pPr>
      <w:r>
        <w:rPr>
          <w:rFonts w:eastAsia="MS Mincho"/>
          <w:b w:val="0"/>
          <w:bCs w:val="0"/>
          <w:sz w:val="22"/>
          <w:szCs w:val="22"/>
        </w:rPr>
        <w:t>Gambar 9 Indeks THD sebelum diinjeksi pada beban Resitif Induktif</w:t>
      </w:r>
    </w:p>
    <w:p w:rsidR="00344033" w:rsidRDefault="00344033" w:rsidP="00344033">
      <w:pPr>
        <w:pStyle w:val="Abstract"/>
        <w:ind w:firstLine="0"/>
        <w:jc w:val="center"/>
        <w:rPr>
          <w:rFonts w:eastAsia="MS Mincho"/>
          <w:b w:val="0"/>
          <w:bCs w:val="0"/>
          <w:sz w:val="22"/>
          <w:szCs w:val="22"/>
        </w:rPr>
      </w:pPr>
    </w:p>
    <w:p w:rsidR="00344033" w:rsidRDefault="00344033"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Gambar 9 menunjukan indeks THD dari system tenaga dengan beban resitif induktif  sebelum diinjeksi sebesar 30,98%. Frekuensi gangguan harmonisa terdapat pada harmonisa orde ganjil 3,5,7,9,11,13,15,17,19. Amplitudo maksimum dari komponen harmonisa terjadi pada orde ke 5 (frekuensi 250 Hz) sebesar 20% dari amplitude maksimum arus beban (3A).  </w:t>
      </w:r>
    </w:p>
    <w:p w:rsidR="00766E37" w:rsidRDefault="00344033" w:rsidP="00766E37">
      <w:pPr>
        <w:pStyle w:val="Abstract"/>
        <w:ind w:firstLine="0"/>
        <w:jc w:val="center"/>
        <w:rPr>
          <w:b w:val="0"/>
          <w:bCs w:val="0"/>
          <w:sz w:val="22"/>
          <w:szCs w:val="22"/>
        </w:rPr>
      </w:pPr>
      <w:r>
        <w:rPr>
          <w:rFonts w:eastAsia="MS Mincho"/>
          <w:b w:val="0"/>
          <w:bCs w:val="0"/>
          <w:noProof/>
          <w:sz w:val="22"/>
          <w:szCs w:val="22"/>
        </w:rPr>
        <w:drawing>
          <wp:inline distT="0" distB="0" distL="0" distR="0" wp14:anchorId="39456659" wp14:editId="3674407F">
            <wp:extent cx="4462780" cy="24721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2689" cy="2477619"/>
                    </a:xfrm>
                    <a:prstGeom prst="rect">
                      <a:avLst/>
                    </a:prstGeom>
                    <a:noFill/>
                    <a:ln>
                      <a:noFill/>
                    </a:ln>
                  </pic:spPr>
                </pic:pic>
              </a:graphicData>
            </a:graphic>
          </wp:inline>
        </w:drawing>
      </w:r>
    </w:p>
    <w:p w:rsidR="00344033" w:rsidRDefault="00344033" w:rsidP="00344033">
      <w:pPr>
        <w:pStyle w:val="Abstract"/>
        <w:ind w:firstLine="0"/>
        <w:jc w:val="center"/>
        <w:rPr>
          <w:rFonts w:eastAsia="MS Mincho"/>
          <w:b w:val="0"/>
          <w:bCs w:val="0"/>
          <w:sz w:val="22"/>
          <w:szCs w:val="22"/>
        </w:rPr>
      </w:pPr>
      <w:r>
        <w:rPr>
          <w:rFonts w:eastAsia="MS Mincho"/>
          <w:b w:val="0"/>
          <w:bCs w:val="0"/>
          <w:sz w:val="22"/>
          <w:szCs w:val="22"/>
        </w:rPr>
        <w:t>Gambar 10 Indeks THD setelah diinjeksi pada beban Resitif Induktif</w:t>
      </w:r>
    </w:p>
    <w:p w:rsidR="00344033" w:rsidRDefault="00344033" w:rsidP="00344033">
      <w:pPr>
        <w:pStyle w:val="Abstract"/>
        <w:spacing w:line="360" w:lineRule="auto"/>
        <w:ind w:firstLine="0"/>
        <w:rPr>
          <w:rFonts w:eastAsia="MS Mincho"/>
          <w:b w:val="0"/>
          <w:bCs w:val="0"/>
          <w:sz w:val="22"/>
          <w:szCs w:val="22"/>
        </w:rPr>
      </w:pPr>
      <w:r>
        <w:rPr>
          <w:rFonts w:eastAsia="MS Mincho"/>
          <w:b w:val="0"/>
          <w:bCs w:val="0"/>
          <w:sz w:val="22"/>
          <w:szCs w:val="22"/>
        </w:rPr>
        <w:t>Gambar 10 memperlihatkan indeks THD setelah system diinjeksi. Nilai indeks THD berkurang hingga 5,16%. Kandungan ini masih cukup tinggi . Menurut aruran IEEE 519 bahwa nilai THD yang masih diperbolehkan dalam sebuah system tenaga maksimal sebesar 4%. Ada beberapa komponen yang menyebabkan nilai THD tersebut sedikit diatas batas atas diantaranya perubahan beban yang tidak ideal, dan element kopling VSI  (Lc) perlu di lakukan perubahan.</w:t>
      </w:r>
    </w:p>
    <w:p w:rsidR="00344033" w:rsidRDefault="00344033" w:rsidP="00344033">
      <w:pPr>
        <w:pStyle w:val="Abstract"/>
        <w:ind w:firstLine="0"/>
        <w:rPr>
          <w:rFonts w:eastAsia="MS Mincho"/>
          <w:b w:val="0"/>
          <w:bCs w:val="0"/>
          <w:sz w:val="22"/>
          <w:szCs w:val="22"/>
        </w:rPr>
      </w:pPr>
    </w:p>
    <w:p w:rsidR="00344033" w:rsidRPr="00AD0FA0" w:rsidRDefault="00E33C4E" w:rsidP="00344033">
      <w:pPr>
        <w:pStyle w:val="Abstract"/>
        <w:spacing w:line="360" w:lineRule="auto"/>
        <w:ind w:firstLine="0"/>
        <w:jc w:val="left"/>
        <w:rPr>
          <w:rFonts w:eastAsia="MS Mincho"/>
          <w:sz w:val="22"/>
          <w:szCs w:val="22"/>
        </w:rPr>
      </w:pPr>
      <w:r>
        <w:rPr>
          <w:rFonts w:eastAsia="MS Mincho"/>
          <w:sz w:val="22"/>
          <w:szCs w:val="22"/>
        </w:rPr>
        <w:lastRenderedPageBreak/>
        <w:t>KESIMPULAN</w:t>
      </w:r>
    </w:p>
    <w:p w:rsidR="00344033" w:rsidRDefault="00344033" w:rsidP="00344033">
      <w:pPr>
        <w:pStyle w:val="Abstract"/>
        <w:spacing w:line="360" w:lineRule="auto"/>
        <w:ind w:firstLine="0"/>
        <w:rPr>
          <w:rFonts w:eastAsia="MS Mincho"/>
          <w:b w:val="0"/>
          <w:bCs w:val="0"/>
          <w:sz w:val="22"/>
          <w:szCs w:val="22"/>
        </w:rPr>
      </w:pPr>
      <w:r>
        <w:rPr>
          <w:rFonts w:eastAsia="MS Mincho"/>
          <w:b w:val="0"/>
          <w:bCs w:val="0"/>
          <w:sz w:val="22"/>
          <w:szCs w:val="22"/>
        </w:rPr>
        <w:t xml:space="preserve">Paper ini menyajikan sebuah control strategi baru untuk sebuah rangkaian tapis daya aktif parallel. Hasil simulasi menunjukan penuruan indek THD yang cukup signifikan terutama pada saat system dibebani element resitif, Pada beban resitif induktif penurunan  indeks THD juga menunjukan angka yang cukup besar namun nilai indek THD masih diatas angka yang di tetapkan oleh aturan IEEE 519. Sehingga masih diperlukan pengembangan system untuk memperoleh hasil yang lebih baik. </w:t>
      </w:r>
    </w:p>
    <w:p w:rsidR="00344033" w:rsidRPr="00344033" w:rsidRDefault="00344033" w:rsidP="00344033">
      <w:pPr>
        <w:pStyle w:val="Abstract"/>
        <w:ind w:firstLine="0"/>
        <w:rPr>
          <w:rFonts w:eastAsia="MS Mincho"/>
          <w:sz w:val="22"/>
          <w:szCs w:val="22"/>
        </w:rPr>
      </w:pPr>
      <w:r w:rsidRPr="00344033">
        <w:rPr>
          <w:rFonts w:eastAsia="MS Mincho"/>
          <w:sz w:val="22"/>
          <w:szCs w:val="22"/>
        </w:rPr>
        <w:t>DAFTAR PUSTAKA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669"/>
      </w:tblGrid>
      <w:tr w:rsidR="00344033" w:rsidTr="00344033">
        <w:tc>
          <w:tcPr>
            <w:tcW w:w="846" w:type="dxa"/>
          </w:tcPr>
          <w:p w:rsidR="00344033"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1</m:t>
                    </m:r>
                  </m:e>
                </m:d>
              </m:oMath>
            </m:oMathPara>
          </w:p>
        </w:tc>
        <w:tc>
          <w:tcPr>
            <w:tcW w:w="8669" w:type="dxa"/>
          </w:tcPr>
          <w:p w:rsidR="00344033" w:rsidRDefault="000D070E" w:rsidP="000D070E">
            <w:pPr>
              <w:pStyle w:val="Abstract"/>
              <w:ind w:firstLine="0"/>
              <w:rPr>
                <w:rFonts w:eastAsia="MS Mincho"/>
                <w:b w:val="0"/>
                <w:bCs w:val="0"/>
                <w:sz w:val="22"/>
                <w:szCs w:val="22"/>
              </w:rPr>
            </w:pPr>
            <w:r>
              <w:rPr>
                <w:rFonts w:eastAsia="MS Mincho"/>
                <w:b w:val="0"/>
                <w:bCs w:val="0"/>
                <w:sz w:val="22"/>
                <w:szCs w:val="22"/>
              </w:rPr>
              <w:t>Legala Sowjanya, M Manohara, “ An Active Power Filter Implemented With a 4 Leg VSI Using Predictive Control Scheme for Improving Power Quality, International Journal of Science and Reseacrh (IJSR) ISSN : 2319-7064</w:t>
            </w:r>
          </w:p>
        </w:tc>
      </w:tr>
      <w:tr w:rsidR="00344033" w:rsidTr="00344033">
        <w:tc>
          <w:tcPr>
            <w:tcW w:w="846" w:type="dxa"/>
          </w:tcPr>
          <w:p w:rsidR="00344033" w:rsidRPr="000E40C8"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2</m:t>
                    </m:r>
                  </m:e>
                </m:d>
              </m:oMath>
            </m:oMathPara>
          </w:p>
        </w:tc>
        <w:tc>
          <w:tcPr>
            <w:tcW w:w="8669" w:type="dxa"/>
          </w:tcPr>
          <w:p w:rsidR="00344033" w:rsidRDefault="000D070E" w:rsidP="00344033">
            <w:pPr>
              <w:pStyle w:val="Abstract"/>
              <w:ind w:firstLine="0"/>
              <w:rPr>
                <w:rFonts w:eastAsia="MS Mincho"/>
                <w:b w:val="0"/>
                <w:bCs w:val="0"/>
                <w:sz w:val="22"/>
                <w:szCs w:val="22"/>
              </w:rPr>
            </w:pPr>
            <w:r>
              <w:rPr>
                <w:rFonts w:eastAsia="MS Mincho"/>
                <w:b w:val="0"/>
                <w:bCs w:val="0"/>
                <w:sz w:val="22"/>
                <w:szCs w:val="22"/>
              </w:rPr>
              <w:t>Amol S Fegade, Prabodh Khampariya, Compensation of Harmonic Power by Using Shunt Active Filter, International Journal of Innovative Reseacrh in Advanced Engineering (IJIRAE) ISSN : 2349-2126 Volume 1 Issue 9 , 2014</w:t>
            </w:r>
            <w:r>
              <w:rPr>
                <w:rFonts w:eastAsia="MS Mincho"/>
                <w:b w:val="0"/>
                <w:bCs w:val="0"/>
                <w:sz w:val="22"/>
                <w:szCs w:val="22"/>
              </w:rPr>
              <w:t xml:space="preserve"> </w:t>
            </w:r>
          </w:p>
        </w:tc>
      </w:tr>
      <w:tr w:rsidR="00344033" w:rsidTr="00344033">
        <w:tc>
          <w:tcPr>
            <w:tcW w:w="846" w:type="dxa"/>
          </w:tcPr>
          <w:p w:rsidR="00344033" w:rsidRPr="00C230D1"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3</m:t>
                    </m:r>
                  </m:e>
                </m:d>
              </m:oMath>
            </m:oMathPara>
          </w:p>
        </w:tc>
        <w:tc>
          <w:tcPr>
            <w:tcW w:w="8669" w:type="dxa"/>
          </w:tcPr>
          <w:p w:rsidR="00344033" w:rsidRDefault="000D070E" w:rsidP="00344033">
            <w:pPr>
              <w:pStyle w:val="Abstract"/>
              <w:ind w:firstLine="0"/>
              <w:rPr>
                <w:rFonts w:eastAsia="MS Mincho"/>
                <w:b w:val="0"/>
                <w:bCs w:val="0"/>
                <w:sz w:val="22"/>
                <w:szCs w:val="22"/>
              </w:rPr>
            </w:pPr>
            <w:r>
              <w:rPr>
                <w:rFonts w:eastAsia="MS Mincho"/>
                <w:b w:val="0"/>
                <w:bCs w:val="0"/>
                <w:sz w:val="22"/>
                <w:szCs w:val="22"/>
              </w:rPr>
              <w:t>2014 Chandra Kishor Gupta, Tapana A Trivedi, Implementation of Synchronous Rference Frame Theory based Shunt Power Active Filter Using DSP Controller, 2014</w:t>
            </w:r>
            <w:r w:rsidR="00344033">
              <w:rPr>
                <w:rFonts w:eastAsia="MS Mincho"/>
                <w:b w:val="0"/>
                <w:bCs w:val="0"/>
                <w:sz w:val="22"/>
                <w:szCs w:val="22"/>
              </w:rPr>
              <w:t xml:space="preserve">V </w:t>
            </w:r>
          </w:p>
        </w:tc>
      </w:tr>
      <w:tr w:rsidR="00344033" w:rsidTr="00344033">
        <w:tc>
          <w:tcPr>
            <w:tcW w:w="846" w:type="dxa"/>
          </w:tcPr>
          <w:p w:rsidR="00344033" w:rsidRPr="00E005D3"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4</m:t>
                    </m:r>
                  </m:e>
                </m:d>
              </m:oMath>
            </m:oMathPara>
          </w:p>
        </w:tc>
        <w:tc>
          <w:tcPr>
            <w:tcW w:w="8669" w:type="dxa"/>
          </w:tcPr>
          <w:p w:rsidR="00344033" w:rsidRDefault="00344033" w:rsidP="00344033">
            <w:pPr>
              <w:pStyle w:val="Abstract"/>
              <w:ind w:firstLine="0"/>
              <w:rPr>
                <w:rFonts w:eastAsia="MS Mincho"/>
                <w:b w:val="0"/>
                <w:bCs w:val="0"/>
                <w:sz w:val="22"/>
                <w:szCs w:val="22"/>
              </w:rPr>
            </w:pPr>
            <w:r>
              <w:rPr>
                <w:rFonts w:eastAsia="MS Mincho"/>
                <w:b w:val="0"/>
                <w:bCs w:val="0"/>
                <w:sz w:val="22"/>
                <w:szCs w:val="22"/>
              </w:rPr>
              <w:t>H.Akagi “ Active Harmonic Filter “ Proceeding of the IEEE vol 93 Dec 2005 pp 156 -161</w:t>
            </w:r>
          </w:p>
        </w:tc>
      </w:tr>
      <w:tr w:rsidR="00344033" w:rsidTr="00344033">
        <w:tc>
          <w:tcPr>
            <w:tcW w:w="846" w:type="dxa"/>
          </w:tcPr>
          <w:p w:rsidR="00344033" w:rsidRPr="000F2655"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5</m:t>
                    </m:r>
                  </m:e>
                </m:d>
              </m:oMath>
            </m:oMathPara>
          </w:p>
        </w:tc>
        <w:tc>
          <w:tcPr>
            <w:tcW w:w="8669" w:type="dxa"/>
          </w:tcPr>
          <w:p w:rsidR="00344033" w:rsidRDefault="00344033" w:rsidP="00344033">
            <w:pPr>
              <w:pStyle w:val="Abstract"/>
              <w:ind w:firstLine="0"/>
              <w:rPr>
                <w:rFonts w:eastAsia="MS Mincho"/>
                <w:b w:val="0"/>
                <w:bCs w:val="0"/>
                <w:sz w:val="22"/>
                <w:szCs w:val="22"/>
              </w:rPr>
            </w:pPr>
            <w:r>
              <w:rPr>
                <w:rFonts w:eastAsia="MS Mincho"/>
                <w:b w:val="0"/>
                <w:bCs w:val="0"/>
                <w:sz w:val="22"/>
                <w:szCs w:val="22"/>
              </w:rPr>
              <w:t>Alberto Pigazo, Victor M Moreno and Emilio J Est’ebanez : A Recursive Park Transformation to Improve the Performnace of Synchrounous Reference Frame  Controller in Shunt Active Filter” IEEE Transactions on Power Electronic Vol 24 no 9 September 2009 pp 2065-207</w:t>
            </w:r>
            <w:r w:rsidR="00E008BF">
              <w:rPr>
                <w:rFonts w:eastAsia="MS Mincho"/>
                <w:b w:val="0"/>
                <w:bCs w:val="0"/>
                <w:sz w:val="22"/>
                <w:szCs w:val="22"/>
              </w:rPr>
              <w:t>6</w:t>
            </w:r>
          </w:p>
        </w:tc>
      </w:tr>
      <w:tr w:rsidR="00344033" w:rsidTr="00344033">
        <w:tc>
          <w:tcPr>
            <w:tcW w:w="846" w:type="dxa"/>
          </w:tcPr>
          <w:p w:rsidR="00344033" w:rsidRPr="00C368F0"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6</m:t>
                    </m:r>
                  </m:e>
                </m:d>
              </m:oMath>
            </m:oMathPara>
          </w:p>
        </w:tc>
        <w:tc>
          <w:tcPr>
            <w:tcW w:w="8669" w:type="dxa"/>
          </w:tcPr>
          <w:p w:rsidR="00E008BF" w:rsidRPr="00E008BF" w:rsidRDefault="00E008BF" w:rsidP="00E008BF">
            <w:pPr>
              <w:autoSpaceDE w:val="0"/>
              <w:autoSpaceDN w:val="0"/>
              <w:adjustRightInd w:val="0"/>
              <w:jc w:val="left"/>
              <w:rPr>
                <w:rFonts w:eastAsiaTheme="minorEastAsia"/>
                <w:b/>
                <w:bCs/>
                <w:sz w:val="22"/>
                <w:szCs w:val="22"/>
                <w:lang w:eastAsia="ja-JP"/>
              </w:rPr>
            </w:pPr>
            <w:r w:rsidRPr="00E008BF">
              <w:rPr>
                <w:rFonts w:eastAsiaTheme="minorEastAsia"/>
                <w:sz w:val="22"/>
                <w:szCs w:val="22"/>
                <w:lang w:eastAsia="ja-JP"/>
              </w:rPr>
              <w:t>Mr. Shantanu Chatterjee</w:t>
            </w:r>
            <w:r w:rsidRPr="00E008BF">
              <w:rPr>
                <w:rFonts w:eastAsiaTheme="minorEastAsia"/>
                <w:sz w:val="22"/>
                <w:szCs w:val="22"/>
                <w:lang w:eastAsia="ja-JP"/>
              </w:rPr>
              <w:t xml:space="preserve">, </w:t>
            </w:r>
            <w:r w:rsidRPr="00E008BF">
              <w:rPr>
                <w:rFonts w:eastAsiaTheme="minorEastAsia"/>
                <w:sz w:val="22"/>
                <w:szCs w:val="22"/>
                <w:lang w:eastAsia="ja-JP"/>
              </w:rPr>
              <w:t>Saibal Chatterjee</w:t>
            </w:r>
            <w:r w:rsidRPr="00E008BF">
              <w:rPr>
                <w:rFonts w:eastAsiaTheme="minorEastAsia"/>
                <w:sz w:val="22"/>
                <w:szCs w:val="22"/>
                <w:lang w:eastAsia="ja-JP"/>
              </w:rPr>
              <w:t>,</w:t>
            </w:r>
            <w:r w:rsidRPr="00E008BF">
              <w:rPr>
                <w:rFonts w:eastAsiaTheme="minorEastAsia"/>
                <w:b/>
                <w:bCs/>
                <w:sz w:val="22"/>
                <w:szCs w:val="22"/>
                <w:lang w:eastAsia="ja-JP"/>
              </w:rPr>
              <w:t xml:space="preserve"> </w:t>
            </w:r>
            <w:r w:rsidRPr="00E008BF">
              <w:rPr>
                <w:rFonts w:eastAsiaTheme="minorEastAsia"/>
                <w:sz w:val="22"/>
                <w:szCs w:val="22"/>
                <w:lang w:eastAsia="ja-JP"/>
              </w:rPr>
              <w:t>Simulation of Synchronous Reference Frame</w:t>
            </w:r>
          </w:p>
          <w:p w:rsidR="00E008BF" w:rsidRDefault="00E008BF" w:rsidP="00E008BF">
            <w:pPr>
              <w:autoSpaceDE w:val="0"/>
              <w:autoSpaceDN w:val="0"/>
              <w:adjustRightInd w:val="0"/>
              <w:jc w:val="left"/>
              <w:rPr>
                <w:rFonts w:eastAsiaTheme="minorEastAsia"/>
                <w:sz w:val="22"/>
                <w:szCs w:val="22"/>
                <w:lang w:eastAsia="ja-JP"/>
              </w:rPr>
            </w:pPr>
            <w:r w:rsidRPr="00E008BF">
              <w:rPr>
                <w:rFonts w:eastAsiaTheme="minorEastAsia"/>
                <w:sz w:val="22"/>
                <w:szCs w:val="22"/>
                <w:lang w:eastAsia="ja-JP"/>
              </w:rPr>
              <w:t>PLL based Grid Connected Inverter for</w:t>
            </w:r>
            <w:r>
              <w:rPr>
                <w:rFonts w:eastAsiaTheme="minorEastAsia"/>
                <w:sz w:val="22"/>
                <w:szCs w:val="22"/>
                <w:lang w:eastAsia="ja-JP"/>
              </w:rPr>
              <w:t xml:space="preserve"> </w:t>
            </w:r>
            <w:r w:rsidRPr="00E008BF">
              <w:rPr>
                <w:rFonts w:eastAsiaTheme="minorEastAsia"/>
                <w:sz w:val="22"/>
                <w:szCs w:val="22"/>
                <w:lang w:eastAsia="ja-JP"/>
              </w:rPr>
              <w:t>Photovoltaic Application</w:t>
            </w:r>
            <w:r w:rsidRPr="00E008BF">
              <w:rPr>
                <w:rFonts w:eastAsiaTheme="minorEastAsia"/>
                <w:sz w:val="22"/>
                <w:szCs w:val="22"/>
                <w:lang w:eastAsia="ja-JP"/>
              </w:rPr>
              <w:t>, ICPDEN 2015</w:t>
            </w:r>
          </w:p>
          <w:p w:rsidR="00E008BF" w:rsidRDefault="00E008BF" w:rsidP="00E008BF">
            <w:pPr>
              <w:autoSpaceDE w:val="0"/>
              <w:autoSpaceDN w:val="0"/>
              <w:adjustRightInd w:val="0"/>
              <w:jc w:val="left"/>
              <w:rPr>
                <w:rFonts w:eastAsia="MS Mincho"/>
                <w:b/>
                <w:bCs/>
                <w:sz w:val="22"/>
                <w:szCs w:val="22"/>
              </w:rPr>
            </w:pPr>
          </w:p>
        </w:tc>
      </w:tr>
      <w:tr w:rsidR="00344033" w:rsidTr="00344033">
        <w:tc>
          <w:tcPr>
            <w:tcW w:w="846" w:type="dxa"/>
          </w:tcPr>
          <w:p w:rsidR="00344033" w:rsidRPr="00B10B90" w:rsidRDefault="00192C22" w:rsidP="00344033">
            <w:pPr>
              <w:pStyle w:val="Abstract"/>
              <w:ind w:firstLine="0"/>
              <w:rPr>
                <w:rFonts w:eastAsia="MS Mincho"/>
                <w:b w:val="0"/>
                <w:bCs w:val="0"/>
                <w:sz w:val="22"/>
                <w:szCs w:val="22"/>
              </w:rPr>
            </w:pPr>
            <m:oMathPara>
              <m:oMath>
                <m:d>
                  <m:dPr>
                    <m:begChr m:val="["/>
                    <m:endChr m:val="]"/>
                    <m:ctrlPr>
                      <w:rPr>
                        <w:rFonts w:ascii="Cambria Math" w:eastAsia="MS Mincho" w:hAnsi="Cambria Math"/>
                        <w:b w:val="0"/>
                        <w:bCs w:val="0"/>
                        <w:i/>
                        <w:sz w:val="22"/>
                        <w:szCs w:val="22"/>
                      </w:rPr>
                    </m:ctrlPr>
                  </m:dPr>
                  <m:e>
                    <m:r>
                      <m:rPr>
                        <m:sty m:val="bi"/>
                      </m:rPr>
                      <w:rPr>
                        <w:rFonts w:ascii="Cambria Math" w:eastAsia="MS Mincho" w:hAnsi="Cambria Math"/>
                        <w:sz w:val="22"/>
                        <w:szCs w:val="22"/>
                      </w:rPr>
                      <m:t>7</m:t>
                    </m:r>
                  </m:e>
                </m:d>
              </m:oMath>
            </m:oMathPara>
          </w:p>
        </w:tc>
        <w:tc>
          <w:tcPr>
            <w:tcW w:w="8669" w:type="dxa"/>
          </w:tcPr>
          <w:p w:rsidR="00344033" w:rsidRDefault="000D070E" w:rsidP="00344033">
            <w:pPr>
              <w:pStyle w:val="Abstract"/>
              <w:ind w:firstLine="0"/>
              <w:rPr>
                <w:rFonts w:eastAsia="MS Mincho"/>
                <w:b w:val="0"/>
                <w:bCs w:val="0"/>
                <w:sz w:val="22"/>
                <w:szCs w:val="22"/>
              </w:rPr>
            </w:pPr>
            <w:r>
              <w:rPr>
                <w:rFonts w:eastAsia="MS Mincho"/>
                <w:b w:val="0"/>
                <w:bCs w:val="0"/>
                <w:sz w:val="22"/>
                <w:szCs w:val="22"/>
              </w:rPr>
              <w:t>Parimala, Ganesh Kumar, Neutral Current Compensation Using Four Leg Shunt Active  Power Filter , International Journal of Scientific Reseacrh an Review ISSN no 2279-543X volume 7, issue 2, 2018</w:t>
            </w:r>
          </w:p>
        </w:tc>
      </w:tr>
      <w:tr w:rsidR="00E008BF" w:rsidTr="00344033">
        <w:tc>
          <w:tcPr>
            <w:tcW w:w="846" w:type="dxa"/>
          </w:tcPr>
          <w:p w:rsidR="00E008BF" w:rsidRDefault="00E008BF" w:rsidP="00344033">
            <w:pPr>
              <w:pStyle w:val="Abstract"/>
              <w:ind w:firstLine="0"/>
              <w:rPr>
                <w:b w:val="0"/>
                <w:bCs w:val="0"/>
                <w:sz w:val="22"/>
                <w:szCs w:val="22"/>
              </w:rPr>
            </w:pPr>
          </w:p>
        </w:tc>
        <w:tc>
          <w:tcPr>
            <w:tcW w:w="8669" w:type="dxa"/>
          </w:tcPr>
          <w:p w:rsidR="00E008BF" w:rsidRDefault="00E008BF" w:rsidP="00344033">
            <w:pPr>
              <w:pStyle w:val="Abstract"/>
              <w:ind w:firstLine="0"/>
              <w:rPr>
                <w:rFonts w:eastAsia="MS Mincho"/>
                <w:b w:val="0"/>
                <w:bCs w:val="0"/>
                <w:sz w:val="22"/>
                <w:szCs w:val="22"/>
              </w:rPr>
            </w:pPr>
          </w:p>
        </w:tc>
      </w:tr>
    </w:tbl>
    <w:p w:rsidR="00344033" w:rsidRDefault="00344033" w:rsidP="00344033">
      <w:pPr>
        <w:pStyle w:val="Abstract"/>
        <w:ind w:firstLine="0"/>
        <w:rPr>
          <w:rFonts w:eastAsia="MS Mincho"/>
          <w:b w:val="0"/>
          <w:bCs w:val="0"/>
          <w:sz w:val="22"/>
          <w:szCs w:val="22"/>
        </w:rPr>
      </w:pPr>
    </w:p>
    <w:p w:rsidR="00344033" w:rsidRPr="00714837" w:rsidRDefault="00344033" w:rsidP="00344033">
      <w:pPr>
        <w:pStyle w:val="Abstract"/>
        <w:ind w:firstLine="0"/>
        <w:rPr>
          <w:rFonts w:eastAsia="MS Mincho"/>
          <w:b w:val="0"/>
          <w:bCs w:val="0"/>
          <w:sz w:val="22"/>
          <w:szCs w:val="22"/>
        </w:rPr>
      </w:pPr>
    </w:p>
    <w:p w:rsidR="00344033" w:rsidRDefault="00344033" w:rsidP="00344033">
      <w:pPr>
        <w:pStyle w:val="Abstract"/>
        <w:ind w:firstLine="0"/>
        <w:rPr>
          <w:rFonts w:eastAsia="MS Mincho"/>
          <w:b w:val="0"/>
          <w:bCs w:val="0"/>
          <w:sz w:val="22"/>
          <w:szCs w:val="22"/>
        </w:rPr>
      </w:pPr>
    </w:p>
    <w:p w:rsidR="00344033" w:rsidRDefault="00344033" w:rsidP="00344033">
      <w:pPr>
        <w:pStyle w:val="Abstract"/>
        <w:ind w:firstLine="0"/>
        <w:jc w:val="center"/>
        <w:rPr>
          <w:rFonts w:eastAsia="MS Mincho"/>
          <w:b w:val="0"/>
          <w:bCs w:val="0"/>
          <w:sz w:val="22"/>
          <w:szCs w:val="22"/>
        </w:rPr>
      </w:pPr>
    </w:p>
    <w:p w:rsidR="00344033" w:rsidRPr="00766E37" w:rsidRDefault="00344033" w:rsidP="00766E37">
      <w:pPr>
        <w:pStyle w:val="Abstract"/>
        <w:ind w:firstLine="0"/>
        <w:jc w:val="center"/>
        <w:rPr>
          <w:b w:val="0"/>
          <w:bCs w:val="0"/>
          <w:sz w:val="22"/>
          <w:szCs w:val="22"/>
        </w:rPr>
      </w:pPr>
    </w:p>
    <w:p w:rsidR="00766E37" w:rsidRDefault="00766E37" w:rsidP="00766E37">
      <w:pPr>
        <w:pStyle w:val="Abstract"/>
        <w:ind w:firstLine="0"/>
        <w:rPr>
          <w:b w:val="0"/>
          <w:bCs w:val="0"/>
          <w:sz w:val="22"/>
          <w:szCs w:val="22"/>
        </w:rPr>
      </w:pPr>
    </w:p>
    <w:p w:rsidR="00766E37" w:rsidRDefault="00766E37" w:rsidP="00766E37">
      <w:pPr>
        <w:pStyle w:val="Abstract"/>
        <w:ind w:firstLine="0"/>
        <w:rPr>
          <w:b w:val="0"/>
          <w:bCs w:val="0"/>
          <w:sz w:val="22"/>
          <w:szCs w:val="22"/>
        </w:rPr>
      </w:pPr>
    </w:p>
    <w:p w:rsidR="00766E37" w:rsidRPr="00766E37" w:rsidRDefault="00766E37" w:rsidP="00766E37">
      <w:pPr>
        <w:pStyle w:val="Abstract"/>
        <w:ind w:firstLine="0"/>
        <w:rPr>
          <w:b w:val="0"/>
          <w:bCs w:val="0"/>
          <w:sz w:val="22"/>
          <w:szCs w:val="22"/>
        </w:rPr>
      </w:pPr>
    </w:p>
    <w:bookmarkEnd w:id="0"/>
    <w:p w:rsidR="00F6438A" w:rsidRPr="00F6438A" w:rsidRDefault="00F6438A" w:rsidP="00F6438A">
      <w:pPr>
        <w:spacing w:line="360" w:lineRule="auto"/>
        <w:rPr>
          <w:sz w:val="22"/>
          <w:szCs w:val="22"/>
        </w:rPr>
      </w:pPr>
    </w:p>
    <w:sectPr w:rsidR="00F6438A" w:rsidRPr="00F6438A" w:rsidSect="00F6438A">
      <w:pgSz w:w="12644" w:h="16840" w:code="147"/>
      <w:pgMar w:top="1701"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C22" w:rsidRDefault="00192C22" w:rsidP="008D2EF3">
      <w:r>
        <w:separator/>
      </w:r>
    </w:p>
  </w:endnote>
  <w:endnote w:type="continuationSeparator" w:id="0">
    <w:p w:rsidR="00192C22" w:rsidRDefault="00192C22" w:rsidP="008D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C22" w:rsidRDefault="00192C22" w:rsidP="008D2EF3">
      <w:r>
        <w:separator/>
      </w:r>
    </w:p>
  </w:footnote>
  <w:footnote w:type="continuationSeparator" w:id="0">
    <w:p w:rsidR="00192C22" w:rsidRDefault="00192C22" w:rsidP="008D2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86A3F"/>
    <w:multiLevelType w:val="hybridMultilevel"/>
    <w:tmpl w:val="D8F2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32FC6"/>
    <w:multiLevelType w:val="hybridMultilevel"/>
    <w:tmpl w:val="F3B4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8A"/>
    <w:rsid w:val="000D070E"/>
    <w:rsid w:val="000E5FF4"/>
    <w:rsid w:val="00192C22"/>
    <w:rsid w:val="002B5D72"/>
    <w:rsid w:val="002C1143"/>
    <w:rsid w:val="0032535C"/>
    <w:rsid w:val="00344033"/>
    <w:rsid w:val="004042B0"/>
    <w:rsid w:val="005511DE"/>
    <w:rsid w:val="00766E37"/>
    <w:rsid w:val="008D2EF3"/>
    <w:rsid w:val="00920FB3"/>
    <w:rsid w:val="00B560C8"/>
    <w:rsid w:val="00D179C2"/>
    <w:rsid w:val="00E008BF"/>
    <w:rsid w:val="00E0617F"/>
    <w:rsid w:val="00E33C4E"/>
    <w:rsid w:val="00F17826"/>
    <w:rsid w:val="00F64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F10"/>
  <w15:chartTrackingRefBased/>
  <w15:docId w15:val="{E110346B-3A19-4542-A88A-501385A0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438A"/>
    <w:pPr>
      <w:spacing w:after="0" w:line="240" w:lineRule="auto"/>
      <w:jc w:val="center"/>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F6438A"/>
    <w:pPr>
      <w:spacing w:after="0" w:line="240" w:lineRule="auto"/>
      <w:jc w:val="center"/>
    </w:pPr>
    <w:rPr>
      <w:rFonts w:ascii="Times New Roman" w:eastAsia="Times New Roman" w:hAnsi="Times New Roman" w:cs="Times New Roman"/>
      <w:sz w:val="20"/>
      <w:szCs w:val="20"/>
      <w:lang w:eastAsia="en-US"/>
    </w:rPr>
  </w:style>
  <w:style w:type="character" w:styleId="Hyperlink">
    <w:name w:val="Hyperlink"/>
    <w:uiPriority w:val="99"/>
    <w:unhideWhenUsed/>
    <w:rsid w:val="00F6438A"/>
    <w:rPr>
      <w:color w:val="0000FF"/>
      <w:u w:val="single"/>
    </w:rPr>
  </w:style>
  <w:style w:type="paragraph" w:styleId="HTMLPreformatted">
    <w:name w:val="HTML Preformatted"/>
    <w:basedOn w:val="Normal"/>
    <w:link w:val="HTMLPreformattedChar"/>
    <w:uiPriority w:val="99"/>
    <w:unhideWhenUsed/>
    <w:rsid w:val="00F6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F6438A"/>
    <w:rPr>
      <w:rFonts w:ascii="Courier New" w:eastAsia="Times New Roman" w:hAnsi="Courier New" w:cs="Courier New"/>
      <w:sz w:val="20"/>
      <w:szCs w:val="20"/>
      <w:lang w:eastAsia="en-US"/>
    </w:rPr>
  </w:style>
  <w:style w:type="paragraph" w:styleId="ListParagraph">
    <w:name w:val="List Paragraph"/>
    <w:basedOn w:val="Normal"/>
    <w:uiPriority w:val="34"/>
    <w:qFormat/>
    <w:rsid w:val="00F6438A"/>
    <w:pPr>
      <w:ind w:left="720"/>
      <w:contextualSpacing/>
    </w:pPr>
  </w:style>
  <w:style w:type="paragraph" w:customStyle="1" w:styleId="Abstract">
    <w:name w:val="Abstract"/>
    <w:uiPriority w:val="99"/>
    <w:rsid w:val="00F6438A"/>
    <w:pPr>
      <w:spacing w:after="200" w:line="240" w:lineRule="auto"/>
      <w:ind w:firstLine="274"/>
      <w:jc w:val="both"/>
    </w:pPr>
    <w:rPr>
      <w:rFonts w:ascii="Times New Roman" w:eastAsia="Times New Roman" w:hAnsi="Times New Roman" w:cs="Times New Roman"/>
      <w:b/>
      <w:bCs/>
      <w:sz w:val="18"/>
      <w:szCs w:val="18"/>
      <w:lang w:eastAsia="en-US"/>
    </w:rPr>
  </w:style>
  <w:style w:type="table" w:styleId="TableGrid">
    <w:name w:val="Table Grid"/>
    <w:basedOn w:val="TableNormal"/>
    <w:uiPriority w:val="59"/>
    <w:rsid w:val="008D2EF3"/>
    <w:pPr>
      <w:spacing w:after="0" w:line="240" w:lineRule="auto"/>
    </w:pPr>
    <w:rPr>
      <w:rFonts w:ascii="Calibri" w:eastAsia="Times New Roman"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4033"/>
    <w:rPr>
      <w:color w:val="808080"/>
    </w:rPr>
  </w:style>
  <w:style w:type="paragraph" w:styleId="Header">
    <w:name w:val="header"/>
    <w:basedOn w:val="Normal"/>
    <w:link w:val="HeaderChar"/>
    <w:uiPriority w:val="99"/>
    <w:unhideWhenUsed/>
    <w:rsid w:val="00E008BF"/>
    <w:pPr>
      <w:tabs>
        <w:tab w:val="center" w:pos="4680"/>
        <w:tab w:val="right" w:pos="9360"/>
      </w:tabs>
    </w:pPr>
  </w:style>
  <w:style w:type="character" w:customStyle="1" w:styleId="HeaderChar">
    <w:name w:val="Header Char"/>
    <w:basedOn w:val="DefaultParagraphFont"/>
    <w:link w:val="Header"/>
    <w:uiPriority w:val="99"/>
    <w:rsid w:val="00E008BF"/>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E008BF"/>
    <w:pPr>
      <w:tabs>
        <w:tab w:val="center" w:pos="4680"/>
        <w:tab w:val="right" w:pos="9360"/>
      </w:tabs>
    </w:pPr>
  </w:style>
  <w:style w:type="character" w:customStyle="1" w:styleId="FooterChar">
    <w:name w:val="Footer Char"/>
    <w:basedOn w:val="DefaultParagraphFont"/>
    <w:link w:val="Footer"/>
    <w:uiPriority w:val="99"/>
    <w:rsid w:val="00E008BF"/>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etiyono@staff.gunadarma.ac.i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 Mahmudah</dc:creator>
  <cp:keywords/>
  <dc:description/>
  <cp:lastModifiedBy>Heni Mahmudah</cp:lastModifiedBy>
  <cp:revision>6</cp:revision>
  <dcterms:created xsi:type="dcterms:W3CDTF">2020-05-17T06:44:00Z</dcterms:created>
  <dcterms:modified xsi:type="dcterms:W3CDTF">2020-05-18T01:49:00Z</dcterms:modified>
</cp:coreProperties>
</file>