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84DEC" w:rsidRDefault="005342BC" w:rsidP="00184DEC">
      <w:pPr>
        <w:rPr>
          <w:rFonts w:ascii="Times" w:hAnsi="Times" w:cs="Times"/>
          <w:sz w:val="18"/>
          <w:szCs w:val="18"/>
          <w:lang w:eastAsia="zh-CN"/>
        </w:rPr>
      </w:pPr>
      <w:r>
        <w:rPr>
          <w:rFonts w:ascii="Times" w:hAnsi="Times" w:cs="Times"/>
          <w:sz w:val="18"/>
          <w:szCs w:val="18"/>
        </w:rPr>
        <w:br w:type="page"/>
      </w:r>
      <w:r w:rsidR="00001B3A">
        <w:rPr>
          <w:rFonts w:ascii="Times" w:hAnsi="Times" w:cs="Times"/>
          <w:sz w:val="32"/>
          <w:szCs w:val="32"/>
        </w:rPr>
        <w:lastRenderedPageBreak/>
        <w:t xml:space="preserve">1. </w:t>
      </w:r>
      <w:r w:rsidR="002505DD">
        <w:rPr>
          <w:rFonts w:ascii="Times" w:hAnsi="Times" w:cs="Times"/>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lang w:eastAsia="zh-CN"/>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bookmarkStart w:id="0" w:name="_GoBack"/>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Columbus</w:t>
      </w:r>
      <w:r w:rsidR="008F1101" w:rsidRPr="001043F4">
        <w:rPr>
          <w:rFonts w:ascii="Times" w:hAnsi="Times" w:cs="Times"/>
          <w:b/>
        </w:rPr>
        <w:t xml:space="preserve"> </w:t>
      </w:r>
      <w:r w:rsidR="008F1101" w:rsidRPr="001043F4">
        <w:rPr>
          <w:rFonts w:ascii="Times" w:hAnsi="Times" w:cs="Times"/>
          <w:b/>
          <w:lang w:eastAsia="zh-CN"/>
        </w:rPr>
        <w:t>的利弊总结</w:t>
      </w:r>
    </w:p>
    <w:bookmarkEnd w:id="0"/>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43CE57B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Transformation Materialization. </w:t>
      </w:r>
      <w:r>
        <w:rPr>
          <w:rFonts w:ascii="Times" w:hAnsi="Times" w:cs="Times"/>
        </w:rPr>
        <w:t xml:space="preserve">Linear algebra has a </w:t>
      </w:r>
      <w:proofErr w:type="spellStart"/>
      <w:r>
        <w:rPr>
          <w:rFonts w:ascii="Times" w:hAnsi="Times" w:cs="Times"/>
        </w:rPr>
        <w:t>va</w:t>
      </w:r>
      <w:proofErr w:type="spellEnd"/>
      <w:r>
        <w:rPr>
          <w:rFonts w:ascii="Times" w:hAnsi="Times" w:cs="Times"/>
        </w:rPr>
        <w:t xml:space="preserve">- </w:t>
      </w:r>
      <w:proofErr w:type="spellStart"/>
      <w:r>
        <w:rPr>
          <w:rFonts w:ascii="Times" w:hAnsi="Times" w:cs="Times"/>
        </w:rPr>
        <w:t>riety</w:t>
      </w:r>
      <w:proofErr w:type="spellEnd"/>
      <w:r>
        <w:rPr>
          <w:rFonts w:ascii="Times" w:hAnsi="Times" w:cs="Times"/>
        </w:rPr>
        <w:t xml:space="preserve"> of decompositions that are analogous to sophisticated materialized views. One such decomposition, called a (thin) QR decomposition, is widely used to optimize regression problems. Essentially, after some preprocessing, a QR de- composition allows one to solve a class of regression </w:t>
      </w:r>
      <w:proofErr w:type="spellStart"/>
      <w:r>
        <w:rPr>
          <w:rFonts w:ascii="Times" w:hAnsi="Times" w:cs="Times"/>
        </w:rPr>
        <w:t>prob</w:t>
      </w:r>
      <w:proofErr w:type="spellEnd"/>
      <w:r>
        <w:rPr>
          <w:rFonts w:ascii="Times" w:hAnsi="Times" w:cs="Times"/>
        </w:rPr>
        <w:t xml:space="preserve">- </w:t>
      </w:r>
      <w:proofErr w:type="spellStart"/>
      <w:r>
        <w:rPr>
          <w:rFonts w:ascii="Times" w:hAnsi="Times" w:cs="Times"/>
        </w:rPr>
        <w:t>lems</w:t>
      </w:r>
      <w:proofErr w:type="spellEnd"/>
      <w:r>
        <w:rPr>
          <w:rFonts w:ascii="Times" w:hAnsi="Times" w:cs="Times"/>
        </w:rPr>
        <w:t xml:space="preserve"> in a single scan over the matrix. In feature selection, one has to solve many closely related regression problems, e.g., for various subsets of features (columns of A). We show how to adapt QR to this scenario as well. When applicable, QR can outperform a baseline by more than 10X; QR can also be applied together with </w:t>
      </w:r>
      <w:proofErr w:type="spellStart"/>
      <w:r>
        <w:rPr>
          <w:rFonts w:ascii="Times" w:hAnsi="Times" w:cs="Times"/>
        </w:rPr>
        <w:t>coresets</w:t>
      </w:r>
      <w:proofErr w:type="spellEnd"/>
      <w:r>
        <w:rPr>
          <w:rFonts w:ascii="Times" w:hAnsi="Times" w:cs="Times"/>
        </w:rPr>
        <w:t xml:space="preserve">, which can result in 5x more speed up. Of course, there is a cost-benefit tradeoff that one must make when materializing QR, and Columbus develops a simple cost model for this choice. </w:t>
      </w:r>
    </w:p>
    <w:p w14:paraId="5E071EE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Model Caching. </w:t>
      </w:r>
      <w:r>
        <w:rPr>
          <w:rFonts w:ascii="Times" w:hAnsi="Times" w:cs="Times"/>
        </w:rPr>
        <w:t>Feature selection workloads require that analysts solve many similar problems. Intuitively, it should be possible to reuse these partial results to “</w:t>
      </w:r>
      <w:proofErr w:type="spellStart"/>
      <w:r>
        <w:rPr>
          <w:rFonts w:ascii="Times" w:hAnsi="Times" w:cs="Times"/>
        </w:rPr>
        <w:t>warmstart</w:t>
      </w:r>
      <w:proofErr w:type="spellEnd"/>
      <w:r>
        <w:rPr>
          <w:rFonts w:ascii="Times" w:hAnsi="Times" w:cs="Times"/>
        </w:rPr>
        <w:t xml:space="preserve">” a model and improve its convergence behavior. We propose to cache several models, and we develop a technique that chooses which model to use for a </w:t>
      </w:r>
      <w:proofErr w:type="spellStart"/>
      <w:r>
        <w:rPr>
          <w:rFonts w:ascii="Times" w:hAnsi="Times" w:cs="Times"/>
        </w:rPr>
        <w:t>warmstart</w:t>
      </w:r>
      <w:proofErr w:type="spellEnd"/>
      <w:r>
        <w:rPr>
          <w:rFonts w:ascii="Times" w:hAnsi="Times" w:cs="Times"/>
        </w:rPr>
        <w:t xml:space="preserve">. The challenge is to be able to find “nearby” models, and we introduce a simple heuristic for model caching. Compared with the de- fault approach in R (initializing with a random start point or all 0’s), our heuristic provides a 13x speedup; compared with a simple strategy that selects a random model in the cache, our heuristic achieves a 6x speedup. Thus, the cache and the heuristic contribute to our improved runtime. </w:t>
      </w:r>
    </w:p>
    <w:p w14:paraId="5238881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tease apart the optimization space along three related axes: error tolerance, the sophistication of the task, and the amount of reuse (see Section 3). Figure 1 summarizes </w:t>
      </w:r>
    </w:p>
    <w:tbl>
      <w:tblPr>
        <w:tblW w:w="0" w:type="auto"/>
        <w:tblInd w:w="-178" w:type="dxa"/>
        <w:tblBorders>
          <w:top w:val="nil"/>
          <w:left w:val="nil"/>
          <w:right w:val="nil"/>
        </w:tblBorders>
        <w:tblLayout w:type="fixed"/>
        <w:tblLook w:val="0000" w:firstRow="0" w:lastRow="0" w:firstColumn="0" w:lastColumn="0" w:noHBand="0" w:noVBand="0"/>
      </w:tblPr>
      <w:tblGrid>
        <w:gridCol w:w="2120"/>
      </w:tblGrid>
      <w:tr w:rsidR="00E276B8" w14:paraId="05ECD871" w14:textId="77777777" w:rsidTr="00E276B8">
        <w:tc>
          <w:tcPr>
            <w:tcW w:w="2120" w:type="dxa"/>
            <w:tcBorders>
              <w:top w:val="single" w:sz="11" w:space="0" w:color="FFFFFF"/>
              <w:left w:val="single" w:sz="56" w:space="0" w:color="FFFFFF"/>
              <w:bottom w:val="single" w:sz="14" w:space="0" w:color="FFFFFF"/>
              <w:right w:val="single" w:sz="14" w:space="0" w:color="FFFFFF"/>
            </w:tcBorders>
            <w:tcMar>
              <w:top w:w="20" w:type="nil"/>
              <w:left w:w="20" w:type="nil"/>
              <w:bottom w:w="20" w:type="nil"/>
              <w:right w:w="20" w:type="nil"/>
            </w:tcMar>
            <w:vAlign w:val="center"/>
          </w:tcPr>
          <w:p w14:paraId="5DC89DFC" w14:textId="6AC8E793"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E3CF5C2" wp14:editId="06EA6F9F">
                  <wp:extent cx="63500" cy="317500"/>
                  <wp:effectExtent l="0" t="0" r="12700" b="1270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3500" cy="317500"/>
                          </a:xfrm>
                          <a:prstGeom prst="rect">
                            <a:avLst/>
                          </a:prstGeom>
                          <a:noFill/>
                          <a:ln>
                            <a:noFill/>
                          </a:ln>
                        </pic:spPr>
                      </pic:pic>
                    </a:graphicData>
                  </a:graphic>
                </wp:inline>
              </w:drawing>
            </w:r>
          </w:p>
        </w:tc>
      </w:tr>
    </w:tbl>
    <w:p w14:paraId="6A3817A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266 </w:t>
      </w:r>
    </w:p>
    <w:tbl>
      <w:tblPr>
        <w:tblW w:w="0" w:type="auto"/>
        <w:tblInd w:w="-108" w:type="dxa"/>
        <w:tblBorders>
          <w:top w:val="nil"/>
          <w:left w:val="nil"/>
          <w:right w:val="nil"/>
        </w:tblBorders>
        <w:tblLayout w:type="fixed"/>
        <w:tblLook w:val="0000" w:firstRow="0" w:lastRow="0" w:firstColumn="0" w:lastColumn="0" w:noHBand="0" w:noVBand="0"/>
      </w:tblPr>
      <w:tblGrid>
        <w:gridCol w:w="2640"/>
        <w:gridCol w:w="7460"/>
      </w:tblGrid>
      <w:tr w:rsidR="00001B3A" w14:paraId="71F05087" w14:textId="77777777">
        <w:tc>
          <w:tcPr>
            <w:tcW w:w="220" w:type="dxa"/>
            <w:tcBorders>
              <w:top w:val="single" w:sz="6" w:space="0" w:color="FFFFFF"/>
              <w:bottom w:val="single" w:sz="5" w:space="0" w:color="FFFFFF"/>
              <w:right w:val="single" w:sz="5" w:space="0" w:color="auto"/>
            </w:tcBorders>
            <w:tcMar>
              <w:top w:w="20" w:type="nil"/>
              <w:left w:w="20" w:type="nil"/>
              <w:bottom w:w="20" w:type="nil"/>
              <w:right w:w="20" w:type="nil"/>
            </w:tcMar>
            <w:vAlign w:val="center"/>
          </w:tcPr>
          <w:p w14:paraId="04F143A2"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1 </w:t>
            </w:r>
          </w:p>
        </w:tc>
        <w:tc>
          <w:tcPr>
            <w:tcW w:w="5880" w:type="dxa"/>
            <w:tcBorders>
              <w:top w:val="single" w:sz="6" w:space="0" w:color="FFFFFF"/>
              <w:left w:val="single" w:sz="5" w:space="0" w:color="auto"/>
              <w:bottom w:val="single" w:sz="5" w:space="0" w:color="FFFFFF"/>
            </w:tcBorders>
            <w:tcMar>
              <w:top w:w="20" w:type="nil"/>
              <w:left w:w="20" w:type="nil"/>
              <w:bottom w:w="20" w:type="nil"/>
              <w:right w:w="20" w:type="nil"/>
            </w:tcMar>
            <w:vAlign w:val="center"/>
          </w:tcPr>
          <w:p w14:paraId="36BC5407"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e </w:t>
            </w:r>
            <w:r>
              <w:rPr>
                <w:rFonts w:ascii="Monaco" w:hAnsi="Monaco" w:cs="Monaco"/>
                <w:color w:val="4D3768"/>
                <w:sz w:val="14"/>
                <w:szCs w:val="14"/>
              </w:rPr>
              <w:t xml:space="preserve">= </w:t>
            </w:r>
            <w:proofErr w:type="spellStart"/>
            <w:r>
              <w:rPr>
                <w:rFonts w:ascii="Monaco" w:hAnsi="Monaco" w:cs="Monaco"/>
                <w:color w:val="4D3768"/>
                <w:sz w:val="14"/>
                <w:szCs w:val="14"/>
              </w:rPr>
              <w:t>SetErrorTolerance</w:t>
            </w:r>
            <w:proofErr w:type="spellEnd"/>
            <w:r>
              <w:rPr>
                <w:rFonts w:ascii="Monaco" w:hAnsi="Monaco" w:cs="Monaco"/>
                <w:sz w:val="14"/>
                <w:szCs w:val="14"/>
              </w:rPr>
              <w:t xml:space="preserve">(0.01) </w:t>
            </w:r>
            <w:r>
              <w:rPr>
                <w:rFonts w:ascii="Monaco" w:hAnsi="Monaco" w:cs="Monaco"/>
                <w:color w:val="474747"/>
                <w:sz w:val="14"/>
                <w:szCs w:val="14"/>
              </w:rPr>
              <w:t># Set Error Tolerance</w:t>
            </w:r>
            <w:r>
              <w:rPr>
                <w:rFonts w:ascii="Monaco" w:hAnsi="Monaco" w:cs="Monaco"/>
                <w:sz w:val="14"/>
                <w:szCs w:val="14"/>
              </w:rPr>
              <w:t xml:space="preserve"> </w:t>
            </w:r>
          </w:p>
        </w:tc>
      </w:tr>
      <w:tr w:rsidR="00001B3A" w14:paraId="37ECA96E"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2B4E4FE4"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2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765BB99D"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d1 </w:t>
            </w:r>
            <w:r>
              <w:rPr>
                <w:rFonts w:ascii="Monaco" w:hAnsi="Monaco" w:cs="Monaco"/>
                <w:sz w:val="14"/>
                <w:szCs w:val="14"/>
              </w:rPr>
              <w:t xml:space="preserve">= </w:t>
            </w:r>
            <w:r>
              <w:rPr>
                <w:rFonts w:ascii="Monaco" w:hAnsi="Monaco" w:cs="Monaco"/>
                <w:color w:val="4D3768"/>
                <w:sz w:val="14"/>
                <w:szCs w:val="14"/>
              </w:rPr>
              <w:t>Dataset</w:t>
            </w:r>
            <w:r>
              <w:rPr>
                <w:rFonts w:ascii="Monaco" w:hAnsi="Monaco" w:cs="Monaco"/>
                <w:sz w:val="14"/>
                <w:szCs w:val="14"/>
              </w:rPr>
              <w:t>(</w:t>
            </w:r>
            <w:r>
              <w:rPr>
                <w:rFonts w:ascii="Monaco" w:hAnsi="Monaco" w:cs="Monaco"/>
                <w:color w:val="4579CC"/>
                <w:sz w:val="14"/>
                <w:szCs w:val="14"/>
              </w:rPr>
              <w:t>“</w:t>
            </w:r>
            <w:proofErr w:type="spellStart"/>
            <w:r>
              <w:rPr>
                <w:rFonts w:ascii="Monaco" w:hAnsi="Monaco" w:cs="Monaco"/>
                <w:color w:val="4579CC"/>
                <w:sz w:val="14"/>
                <w:szCs w:val="14"/>
              </w:rPr>
              <w:t>USCensus</w:t>
            </w:r>
            <w:proofErr w:type="spellEnd"/>
            <w:r>
              <w:rPr>
                <w:rFonts w:ascii="Monaco" w:hAnsi="Monaco" w:cs="Monaco"/>
                <w:color w:val="4579CC"/>
                <w:sz w:val="14"/>
                <w:szCs w:val="14"/>
              </w:rPr>
              <w:t>”</w:t>
            </w:r>
            <w:r>
              <w:rPr>
                <w:rFonts w:ascii="Monaco" w:hAnsi="Monaco" w:cs="Monaco"/>
                <w:sz w:val="14"/>
                <w:szCs w:val="14"/>
              </w:rPr>
              <w:t xml:space="preserve">) </w:t>
            </w:r>
            <w:r>
              <w:rPr>
                <w:rFonts w:ascii="Monaco" w:hAnsi="Monaco" w:cs="Monaco"/>
                <w:color w:val="474747"/>
                <w:sz w:val="14"/>
                <w:szCs w:val="14"/>
              </w:rPr>
              <w:t># Register the dataset</w:t>
            </w:r>
            <w:r>
              <w:rPr>
                <w:rFonts w:ascii="Monaco" w:hAnsi="Monaco" w:cs="Monaco"/>
                <w:color w:val="28728A"/>
                <w:sz w:val="14"/>
                <w:szCs w:val="14"/>
              </w:rPr>
              <w:t xml:space="preserve"> </w:t>
            </w:r>
          </w:p>
        </w:tc>
      </w:tr>
      <w:tr w:rsidR="00001B3A" w14:paraId="2750EDE6"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0D2CC24C"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3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09268F37"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s1 </w:t>
            </w:r>
            <w:r>
              <w:rPr>
                <w:rFonts w:ascii="Monaco" w:hAnsi="Monaco" w:cs="Monaco"/>
                <w:sz w:val="14"/>
                <w:szCs w:val="14"/>
              </w:rPr>
              <w:t xml:space="preserve">= </w:t>
            </w:r>
            <w:proofErr w:type="spellStart"/>
            <w:r>
              <w:rPr>
                <w:rFonts w:ascii="Monaco" w:hAnsi="Monaco" w:cs="Monaco"/>
                <w:color w:val="4D3768"/>
                <w:sz w:val="14"/>
                <w:szCs w:val="14"/>
              </w:rPr>
              <w:t>FeatureSet</w:t>
            </w:r>
            <w:proofErr w:type="spellEnd"/>
            <w:r>
              <w:rPr>
                <w:rFonts w:ascii="Monaco" w:hAnsi="Monaco" w:cs="Monaco"/>
                <w:sz w:val="14"/>
                <w:szCs w:val="14"/>
              </w:rPr>
              <w:t>(</w:t>
            </w:r>
            <w:r>
              <w:rPr>
                <w:rFonts w:ascii="Monaco" w:hAnsi="Monaco" w:cs="Monaco"/>
                <w:color w:val="4579CC"/>
                <w:sz w:val="14"/>
                <w:szCs w:val="14"/>
              </w:rPr>
              <w:t>“</w:t>
            </w:r>
            <w:proofErr w:type="spellStart"/>
            <w:r>
              <w:rPr>
                <w:rFonts w:ascii="Monaco" w:hAnsi="Monaco" w:cs="Monaco"/>
                <w:color w:val="4579CC"/>
                <w:sz w:val="14"/>
                <w:szCs w:val="14"/>
              </w:rPr>
              <w:t>NumHouses</w:t>
            </w:r>
            <w:proofErr w:type="spellEnd"/>
            <w:r>
              <w:rPr>
                <w:rFonts w:ascii="Monaco" w:hAnsi="Monaco" w:cs="Monaco"/>
                <w:color w:val="4579CC"/>
                <w:sz w:val="14"/>
                <w:szCs w:val="14"/>
              </w:rPr>
              <w:t>”</w:t>
            </w:r>
            <w:r>
              <w:rPr>
                <w:rFonts w:ascii="Monaco" w:hAnsi="Monaco" w:cs="Monaco"/>
                <w:sz w:val="14"/>
                <w:szCs w:val="14"/>
              </w:rPr>
              <w:t xml:space="preserve">, ...) </w:t>
            </w:r>
            <w:r>
              <w:rPr>
                <w:rFonts w:ascii="Monaco" w:hAnsi="Monaco" w:cs="Monaco"/>
                <w:color w:val="474747"/>
                <w:sz w:val="14"/>
                <w:szCs w:val="14"/>
              </w:rPr>
              <w:t># Population-related features</w:t>
            </w:r>
            <w:r>
              <w:rPr>
                <w:rFonts w:ascii="Monaco" w:hAnsi="Monaco" w:cs="Monaco"/>
                <w:color w:val="28728A"/>
                <w:sz w:val="14"/>
                <w:szCs w:val="14"/>
              </w:rPr>
              <w:t xml:space="preserve"> </w:t>
            </w:r>
          </w:p>
        </w:tc>
      </w:tr>
      <w:tr w:rsidR="00001B3A" w14:paraId="353B936F"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66C35DE1"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4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6FF56BF5"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l1 </w:t>
            </w:r>
            <w:r>
              <w:rPr>
                <w:rFonts w:ascii="Monaco" w:hAnsi="Monaco" w:cs="Monaco"/>
                <w:sz w:val="14"/>
                <w:szCs w:val="14"/>
              </w:rPr>
              <w:t xml:space="preserve">= </w:t>
            </w:r>
            <w:proofErr w:type="spellStart"/>
            <w:r>
              <w:rPr>
                <w:rFonts w:ascii="Monaco" w:hAnsi="Monaco" w:cs="Monaco"/>
                <w:color w:val="4D3768"/>
                <w:sz w:val="14"/>
                <w:szCs w:val="14"/>
              </w:rPr>
              <w:t>CorrelationX</w:t>
            </w:r>
            <w:proofErr w:type="spellEnd"/>
            <w:r>
              <w:rPr>
                <w:rFonts w:ascii="Monaco" w:hAnsi="Monaco" w:cs="Monaco"/>
                <w:sz w:val="14"/>
                <w:szCs w:val="14"/>
              </w:rPr>
              <w:t xml:space="preserve">(s1, d1) </w:t>
            </w:r>
            <w:r>
              <w:rPr>
                <w:rFonts w:ascii="Monaco" w:hAnsi="Monaco" w:cs="Monaco"/>
                <w:color w:val="474747"/>
                <w:sz w:val="14"/>
                <w:szCs w:val="14"/>
              </w:rPr>
              <w:t># Get mutual correlations</w:t>
            </w:r>
            <w:r>
              <w:rPr>
                <w:rFonts w:ascii="Monaco" w:hAnsi="Monaco" w:cs="Monaco"/>
                <w:color w:val="28728A"/>
                <w:sz w:val="14"/>
                <w:szCs w:val="14"/>
              </w:rPr>
              <w:t xml:space="preserve"> </w:t>
            </w:r>
          </w:p>
        </w:tc>
      </w:tr>
      <w:tr w:rsidR="00001B3A" w14:paraId="19E4CEEB"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4993E5DC"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5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49E60F46"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s1 </w:t>
            </w:r>
            <w:r>
              <w:rPr>
                <w:rFonts w:ascii="Monaco" w:hAnsi="Monaco" w:cs="Monaco"/>
                <w:sz w:val="14"/>
                <w:szCs w:val="14"/>
              </w:rPr>
              <w:t xml:space="preserve">= </w:t>
            </w:r>
            <w:r>
              <w:rPr>
                <w:rFonts w:ascii="Monaco" w:hAnsi="Monaco" w:cs="Monaco"/>
                <w:color w:val="4D3768"/>
                <w:sz w:val="14"/>
                <w:szCs w:val="14"/>
              </w:rPr>
              <w:t>Remove</w:t>
            </w:r>
            <w:r>
              <w:rPr>
                <w:rFonts w:ascii="Monaco" w:hAnsi="Monaco" w:cs="Monaco"/>
                <w:sz w:val="14"/>
                <w:szCs w:val="14"/>
              </w:rPr>
              <w:t xml:space="preserve">(s1, </w:t>
            </w:r>
            <w:r>
              <w:rPr>
                <w:rFonts w:ascii="Monaco" w:hAnsi="Monaco" w:cs="Monaco"/>
                <w:color w:val="4579CC"/>
                <w:sz w:val="14"/>
                <w:szCs w:val="14"/>
              </w:rPr>
              <w:t>“</w:t>
            </w:r>
            <w:proofErr w:type="spellStart"/>
            <w:r>
              <w:rPr>
                <w:rFonts w:ascii="Monaco" w:hAnsi="Monaco" w:cs="Monaco"/>
                <w:color w:val="4579CC"/>
                <w:sz w:val="14"/>
                <w:szCs w:val="14"/>
              </w:rPr>
              <w:t>NumHouses</w:t>
            </w:r>
            <w:proofErr w:type="spellEnd"/>
            <w:r>
              <w:rPr>
                <w:rFonts w:ascii="Monaco" w:hAnsi="Monaco" w:cs="Monaco"/>
                <w:color w:val="4579CC"/>
                <w:sz w:val="14"/>
                <w:szCs w:val="14"/>
              </w:rPr>
              <w:t>”</w:t>
            </w:r>
            <w:r>
              <w:rPr>
                <w:rFonts w:ascii="Monaco" w:hAnsi="Monaco" w:cs="Monaco"/>
                <w:sz w:val="14"/>
                <w:szCs w:val="14"/>
              </w:rPr>
              <w:t xml:space="preserve">) </w:t>
            </w:r>
            <w:r>
              <w:rPr>
                <w:rFonts w:ascii="Monaco" w:hAnsi="Monaco" w:cs="Monaco"/>
                <w:color w:val="474747"/>
                <w:sz w:val="14"/>
                <w:szCs w:val="14"/>
              </w:rPr>
              <w:t># Drop the feature “</w:t>
            </w:r>
            <w:proofErr w:type="spellStart"/>
            <w:r>
              <w:rPr>
                <w:rFonts w:ascii="Monaco" w:hAnsi="Monaco" w:cs="Monaco"/>
                <w:color w:val="474747"/>
                <w:sz w:val="14"/>
                <w:szCs w:val="14"/>
              </w:rPr>
              <w:t>NumHouses</w:t>
            </w:r>
            <w:proofErr w:type="spellEnd"/>
            <w:r>
              <w:rPr>
                <w:rFonts w:ascii="Monaco" w:hAnsi="Monaco" w:cs="Monaco"/>
                <w:color w:val="474747"/>
                <w:sz w:val="14"/>
                <w:szCs w:val="14"/>
              </w:rPr>
              <w:t>”</w:t>
            </w:r>
            <w:r>
              <w:rPr>
                <w:rFonts w:ascii="Monaco" w:hAnsi="Monaco" w:cs="Monaco"/>
                <w:color w:val="28728A"/>
                <w:sz w:val="14"/>
                <w:szCs w:val="14"/>
              </w:rPr>
              <w:t xml:space="preserve"> </w:t>
            </w:r>
          </w:p>
        </w:tc>
      </w:tr>
      <w:tr w:rsidR="00001B3A" w14:paraId="55058398"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79E2C2B8"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6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0B54F346"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l2 </w:t>
            </w:r>
            <w:r>
              <w:rPr>
                <w:rFonts w:ascii="Monaco" w:hAnsi="Monaco" w:cs="Monaco"/>
                <w:sz w:val="14"/>
                <w:szCs w:val="14"/>
              </w:rPr>
              <w:t xml:space="preserve">= </w:t>
            </w:r>
            <w:r>
              <w:rPr>
                <w:rFonts w:ascii="Monaco" w:hAnsi="Monaco" w:cs="Monaco"/>
                <w:color w:val="4D3768"/>
                <w:sz w:val="14"/>
                <w:szCs w:val="14"/>
              </w:rPr>
              <w:t>CV</w:t>
            </w:r>
            <w:r>
              <w:rPr>
                <w:rFonts w:ascii="Monaco" w:hAnsi="Monaco" w:cs="Monaco"/>
                <w:sz w:val="14"/>
                <w:szCs w:val="14"/>
              </w:rPr>
              <w:t>(</w:t>
            </w:r>
            <w:proofErr w:type="spellStart"/>
            <w:r>
              <w:rPr>
                <w:rFonts w:ascii="Monaco" w:hAnsi="Monaco" w:cs="Monaco"/>
                <w:sz w:val="14"/>
                <w:szCs w:val="14"/>
              </w:rPr>
              <w:t>lsquares_loss</w:t>
            </w:r>
            <w:proofErr w:type="spellEnd"/>
            <w:r>
              <w:rPr>
                <w:rFonts w:ascii="Monaco" w:hAnsi="Monaco" w:cs="Monaco"/>
                <w:sz w:val="14"/>
                <w:szCs w:val="14"/>
              </w:rPr>
              <w:t xml:space="preserve">, s1, d1, k=5) </w:t>
            </w:r>
            <w:r>
              <w:rPr>
                <w:rFonts w:ascii="Monaco" w:hAnsi="Monaco" w:cs="Monaco"/>
                <w:color w:val="474747"/>
                <w:sz w:val="14"/>
                <w:szCs w:val="14"/>
              </w:rPr>
              <w:t># Cross validation (least squares)</w:t>
            </w:r>
            <w:r>
              <w:rPr>
                <w:rFonts w:ascii="Monaco" w:hAnsi="Monaco" w:cs="Monaco"/>
                <w:color w:val="28728A"/>
                <w:sz w:val="14"/>
                <w:szCs w:val="14"/>
              </w:rPr>
              <w:t xml:space="preserve"> </w:t>
            </w:r>
          </w:p>
        </w:tc>
      </w:tr>
      <w:tr w:rsidR="00001B3A" w14:paraId="7BAEB2C2"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4F963CC7"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7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51A680F9"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d2 </w:t>
            </w:r>
            <w:r>
              <w:rPr>
                <w:rFonts w:ascii="Monaco" w:hAnsi="Monaco" w:cs="Monaco"/>
                <w:sz w:val="14"/>
                <w:szCs w:val="14"/>
              </w:rPr>
              <w:t xml:space="preserve">= </w:t>
            </w:r>
            <w:r>
              <w:rPr>
                <w:rFonts w:ascii="Monaco" w:hAnsi="Monaco" w:cs="Monaco"/>
                <w:color w:val="4D3768"/>
                <w:sz w:val="14"/>
                <w:szCs w:val="14"/>
              </w:rPr>
              <w:t>Select</w:t>
            </w:r>
            <w:r>
              <w:rPr>
                <w:rFonts w:ascii="Monaco" w:hAnsi="Monaco" w:cs="Monaco"/>
                <w:sz w:val="14"/>
                <w:szCs w:val="14"/>
              </w:rPr>
              <w:t>(d1,</w:t>
            </w:r>
            <w:r>
              <w:rPr>
                <w:rFonts w:ascii="Monaco" w:hAnsi="Monaco" w:cs="Monaco"/>
                <w:color w:val="4579CC"/>
                <w:sz w:val="14"/>
                <w:szCs w:val="14"/>
              </w:rPr>
              <w:t>“Income &gt;= 10000”</w:t>
            </w:r>
            <w:r>
              <w:rPr>
                <w:rFonts w:ascii="Monaco" w:hAnsi="Monaco" w:cs="Monaco"/>
                <w:sz w:val="14"/>
                <w:szCs w:val="14"/>
              </w:rPr>
              <w:t xml:space="preserve">) </w:t>
            </w:r>
            <w:r>
              <w:rPr>
                <w:rFonts w:ascii="Monaco" w:hAnsi="Monaco" w:cs="Monaco"/>
                <w:color w:val="474747"/>
                <w:sz w:val="14"/>
                <w:szCs w:val="14"/>
              </w:rPr>
              <w:t># Focus on high-income areas</w:t>
            </w:r>
            <w:r>
              <w:rPr>
                <w:rFonts w:ascii="Monaco" w:hAnsi="Monaco" w:cs="Monaco"/>
                <w:color w:val="28728A"/>
                <w:sz w:val="14"/>
                <w:szCs w:val="14"/>
              </w:rPr>
              <w:t xml:space="preserve"> </w:t>
            </w:r>
          </w:p>
        </w:tc>
      </w:tr>
      <w:tr w:rsidR="00001B3A" w14:paraId="16F835F2"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780CC8AA"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8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1D7B1C45"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s2 </w:t>
            </w:r>
            <w:r>
              <w:rPr>
                <w:rFonts w:ascii="Monaco" w:hAnsi="Monaco" w:cs="Monaco"/>
                <w:sz w:val="14"/>
                <w:szCs w:val="14"/>
              </w:rPr>
              <w:t xml:space="preserve">= </w:t>
            </w:r>
            <w:proofErr w:type="spellStart"/>
            <w:r>
              <w:rPr>
                <w:rFonts w:ascii="Monaco" w:hAnsi="Monaco" w:cs="Monaco"/>
                <w:color w:val="4D3768"/>
                <w:sz w:val="14"/>
                <w:szCs w:val="14"/>
              </w:rPr>
              <w:t>FeatureSet</w:t>
            </w:r>
            <w:proofErr w:type="spellEnd"/>
            <w:r>
              <w:rPr>
                <w:rFonts w:ascii="Monaco" w:hAnsi="Monaco" w:cs="Monaco"/>
                <w:sz w:val="14"/>
                <w:szCs w:val="14"/>
              </w:rPr>
              <w:t>(</w:t>
            </w:r>
            <w:r>
              <w:rPr>
                <w:rFonts w:ascii="Monaco" w:hAnsi="Monaco" w:cs="Monaco"/>
                <w:color w:val="4579CC"/>
                <w:sz w:val="14"/>
                <w:szCs w:val="14"/>
              </w:rPr>
              <w:t>“Income”</w:t>
            </w:r>
            <w:r>
              <w:rPr>
                <w:rFonts w:ascii="Monaco" w:hAnsi="Monaco" w:cs="Monaco"/>
                <w:sz w:val="14"/>
                <w:szCs w:val="14"/>
              </w:rPr>
              <w:t xml:space="preserve">, ...) </w:t>
            </w:r>
            <w:r>
              <w:rPr>
                <w:rFonts w:ascii="Monaco" w:hAnsi="Monaco" w:cs="Monaco"/>
                <w:color w:val="474747"/>
                <w:sz w:val="14"/>
                <w:szCs w:val="14"/>
              </w:rPr>
              <w:t># Economic features</w:t>
            </w:r>
            <w:r>
              <w:rPr>
                <w:rFonts w:ascii="Monaco" w:hAnsi="Monaco" w:cs="Monaco"/>
                <w:color w:val="28728A"/>
                <w:sz w:val="14"/>
                <w:szCs w:val="14"/>
              </w:rPr>
              <w:t xml:space="preserve"> </w:t>
            </w:r>
          </w:p>
        </w:tc>
      </w:tr>
      <w:tr w:rsidR="00001B3A" w14:paraId="11D162B2"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4B3A4534"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9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157DAFE3"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l3 </w:t>
            </w:r>
            <w:r>
              <w:rPr>
                <w:rFonts w:ascii="Monaco" w:hAnsi="Monaco" w:cs="Monaco"/>
                <w:sz w:val="14"/>
                <w:szCs w:val="14"/>
              </w:rPr>
              <w:t xml:space="preserve">= </w:t>
            </w:r>
            <w:r>
              <w:rPr>
                <w:rFonts w:ascii="Monaco" w:hAnsi="Monaco" w:cs="Monaco"/>
                <w:color w:val="4D3768"/>
                <w:sz w:val="14"/>
                <w:szCs w:val="14"/>
              </w:rPr>
              <w:t>CV</w:t>
            </w:r>
            <w:r>
              <w:rPr>
                <w:rFonts w:ascii="Monaco" w:hAnsi="Monaco" w:cs="Monaco"/>
                <w:sz w:val="14"/>
                <w:szCs w:val="14"/>
              </w:rPr>
              <w:t>(</w:t>
            </w:r>
            <w:proofErr w:type="spellStart"/>
            <w:r>
              <w:rPr>
                <w:rFonts w:ascii="Monaco" w:hAnsi="Monaco" w:cs="Monaco"/>
                <w:sz w:val="14"/>
                <w:szCs w:val="14"/>
              </w:rPr>
              <w:t>logit_loss</w:t>
            </w:r>
            <w:proofErr w:type="spellEnd"/>
            <w:r>
              <w:rPr>
                <w:rFonts w:ascii="Monaco" w:hAnsi="Monaco" w:cs="Monaco"/>
                <w:sz w:val="14"/>
                <w:szCs w:val="14"/>
              </w:rPr>
              <w:t xml:space="preserve">, s2, d2, k=5) </w:t>
            </w:r>
            <w:r>
              <w:rPr>
                <w:rFonts w:ascii="Monaco" w:hAnsi="Monaco" w:cs="Monaco"/>
                <w:color w:val="474747"/>
                <w:sz w:val="14"/>
                <w:szCs w:val="14"/>
              </w:rPr>
              <w:t># Cross validation with (</w:t>
            </w:r>
            <w:proofErr w:type="spellStart"/>
            <w:r>
              <w:rPr>
                <w:rFonts w:ascii="Monaco" w:hAnsi="Monaco" w:cs="Monaco"/>
                <w:color w:val="474747"/>
                <w:sz w:val="14"/>
                <w:szCs w:val="14"/>
              </w:rPr>
              <w:t>logit</w:t>
            </w:r>
            <w:proofErr w:type="spellEnd"/>
            <w:r>
              <w:rPr>
                <w:rFonts w:ascii="Monaco" w:hAnsi="Monaco" w:cs="Monaco"/>
                <w:color w:val="474747"/>
                <w:sz w:val="14"/>
                <w:szCs w:val="14"/>
              </w:rPr>
              <w:t xml:space="preserve"> loss) </w:t>
            </w:r>
          </w:p>
        </w:tc>
      </w:tr>
      <w:tr w:rsidR="00001B3A" w14:paraId="57F24A95"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28C4083A"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10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037C7071"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s3 </w:t>
            </w:r>
            <w:r>
              <w:rPr>
                <w:rFonts w:ascii="Monaco" w:hAnsi="Monaco" w:cs="Monaco"/>
                <w:sz w:val="14"/>
                <w:szCs w:val="14"/>
              </w:rPr>
              <w:t xml:space="preserve">= </w:t>
            </w:r>
            <w:r>
              <w:rPr>
                <w:rFonts w:ascii="Monaco" w:hAnsi="Monaco" w:cs="Monaco"/>
                <w:color w:val="4D3768"/>
                <w:sz w:val="14"/>
                <w:szCs w:val="14"/>
              </w:rPr>
              <w:t>Union</w:t>
            </w:r>
            <w:r>
              <w:rPr>
                <w:rFonts w:ascii="Monaco" w:hAnsi="Monaco" w:cs="Monaco"/>
                <w:sz w:val="14"/>
                <w:szCs w:val="14"/>
              </w:rPr>
              <w:t xml:space="preserve">(s1, s2) </w:t>
            </w:r>
            <w:r>
              <w:rPr>
                <w:rFonts w:ascii="Monaco" w:hAnsi="Monaco" w:cs="Monaco"/>
                <w:color w:val="474747"/>
                <w:sz w:val="14"/>
                <w:szCs w:val="14"/>
              </w:rPr>
              <w:t># Use both sets of features</w:t>
            </w:r>
            <w:r>
              <w:rPr>
                <w:rFonts w:ascii="Monaco" w:hAnsi="Monaco" w:cs="Monaco"/>
                <w:color w:val="28728A"/>
                <w:sz w:val="14"/>
                <w:szCs w:val="14"/>
              </w:rPr>
              <w:t xml:space="preserve"> </w:t>
            </w:r>
          </w:p>
        </w:tc>
      </w:tr>
      <w:tr w:rsidR="00001B3A" w14:paraId="5A0E1ABE"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0524246D"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11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56962B75"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s4 </w:t>
            </w:r>
            <w:r>
              <w:rPr>
                <w:rFonts w:ascii="Monaco" w:hAnsi="Monaco" w:cs="Monaco"/>
                <w:sz w:val="14"/>
                <w:szCs w:val="14"/>
              </w:rPr>
              <w:t xml:space="preserve">= </w:t>
            </w:r>
            <w:proofErr w:type="spellStart"/>
            <w:r>
              <w:rPr>
                <w:rFonts w:ascii="Monaco" w:hAnsi="Monaco" w:cs="Monaco"/>
                <w:color w:val="4D3768"/>
                <w:sz w:val="14"/>
                <w:szCs w:val="14"/>
              </w:rPr>
              <w:t>StepAdd</w:t>
            </w:r>
            <w:proofErr w:type="spellEnd"/>
            <w:r>
              <w:rPr>
                <w:rFonts w:ascii="Monaco" w:hAnsi="Monaco" w:cs="Monaco"/>
                <w:sz w:val="14"/>
                <w:szCs w:val="14"/>
              </w:rPr>
              <w:t>(</w:t>
            </w:r>
            <w:proofErr w:type="spellStart"/>
            <w:r>
              <w:rPr>
                <w:rFonts w:ascii="Monaco" w:hAnsi="Monaco" w:cs="Monaco"/>
                <w:sz w:val="14"/>
                <w:szCs w:val="14"/>
              </w:rPr>
              <w:t>logit_loss</w:t>
            </w:r>
            <w:proofErr w:type="spellEnd"/>
            <w:r>
              <w:rPr>
                <w:rFonts w:ascii="Monaco" w:hAnsi="Monaco" w:cs="Monaco"/>
                <w:sz w:val="14"/>
                <w:szCs w:val="14"/>
              </w:rPr>
              <w:t xml:space="preserve">, s3, d1) </w:t>
            </w:r>
            <w:r>
              <w:rPr>
                <w:rFonts w:ascii="Monaco" w:hAnsi="Monaco" w:cs="Monaco"/>
                <w:color w:val="474747"/>
                <w:sz w:val="14"/>
                <w:szCs w:val="14"/>
              </w:rPr>
              <w:t># Add in one other feature</w:t>
            </w:r>
            <w:r>
              <w:rPr>
                <w:rFonts w:ascii="Monaco" w:hAnsi="Monaco" w:cs="Monaco"/>
                <w:color w:val="28728A"/>
                <w:sz w:val="14"/>
                <w:szCs w:val="14"/>
              </w:rPr>
              <w:t xml:space="preserve"> </w:t>
            </w:r>
          </w:p>
        </w:tc>
      </w:tr>
      <w:tr w:rsidR="00001B3A" w14:paraId="2316370F" w14:textId="77777777">
        <w:tc>
          <w:tcPr>
            <w:tcW w:w="220" w:type="dxa"/>
            <w:tcBorders>
              <w:top w:val="single" w:sz="5" w:space="0" w:color="FFFFFF"/>
              <w:bottom w:val="single" w:sz="8" w:space="0" w:color="FFFFFF"/>
              <w:right w:val="single" w:sz="5" w:space="0" w:color="auto"/>
            </w:tcBorders>
            <w:tcMar>
              <w:top w:w="20" w:type="nil"/>
              <w:left w:w="20" w:type="nil"/>
              <w:bottom w:w="20" w:type="nil"/>
              <w:right w:w="20" w:type="nil"/>
            </w:tcMar>
            <w:vAlign w:val="center"/>
          </w:tcPr>
          <w:p w14:paraId="6A24D2CC"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12 </w:t>
            </w:r>
          </w:p>
        </w:tc>
        <w:tc>
          <w:tcPr>
            <w:tcW w:w="5880" w:type="dxa"/>
            <w:tcBorders>
              <w:top w:val="single" w:sz="5" w:space="0" w:color="FFFFFF"/>
              <w:left w:val="single" w:sz="5" w:space="0" w:color="auto"/>
              <w:bottom w:val="single" w:sz="8" w:space="0" w:color="FFFFFF"/>
            </w:tcBorders>
            <w:tcMar>
              <w:top w:w="20" w:type="nil"/>
              <w:left w:w="20" w:type="nil"/>
              <w:bottom w:w="20" w:type="nil"/>
              <w:right w:w="20" w:type="nil"/>
            </w:tcMar>
            <w:vAlign w:val="center"/>
          </w:tcPr>
          <w:p w14:paraId="21B7CBE8"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4D3768"/>
                <w:sz w:val="14"/>
                <w:szCs w:val="14"/>
              </w:rPr>
              <w:t>Final</w:t>
            </w:r>
            <w:r>
              <w:rPr>
                <w:rFonts w:ascii="Monaco" w:hAnsi="Monaco" w:cs="Monaco"/>
                <w:sz w:val="14"/>
                <w:szCs w:val="14"/>
              </w:rPr>
              <w:t xml:space="preserve">(s4) </w:t>
            </w:r>
            <w:r>
              <w:rPr>
                <w:rFonts w:ascii="Monaco" w:hAnsi="Monaco" w:cs="Monaco"/>
                <w:color w:val="474747"/>
                <w:sz w:val="14"/>
                <w:szCs w:val="14"/>
              </w:rPr>
              <w:t># Session ends with chosen features</w:t>
            </w:r>
            <w:r>
              <w:rPr>
                <w:rFonts w:ascii="Monaco" w:hAnsi="Monaco" w:cs="Monaco"/>
                <w:color w:val="4D3768"/>
                <w:sz w:val="14"/>
                <w:szCs w:val="14"/>
              </w:rPr>
              <w:t xml:space="preserve"> </w:t>
            </w:r>
          </w:p>
        </w:tc>
      </w:tr>
      <w:tr w:rsidR="00001B3A" w14:paraId="277B1E34" w14:textId="77777777">
        <w:tc>
          <w:tcPr>
            <w:tcW w:w="2640" w:type="dxa"/>
            <w:tcBorders>
              <w:top w:val="single" w:sz="8" w:space="0" w:color="FFFFFF"/>
              <w:left w:val="single" w:sz="8" w:space="0" w:color="FFFFFF"/>
              <w:bottom w:val="single" w:sz="14" w:space="0" w:color="FFFFFF"/>
              <w:right w:val="single" w:sz="14" w:space="0" w:color="FFFFFF"/>
            </w:tcBorders>
            <w:shd w:val="clear" w:color="auto" w:fill="30859D"/>
            <w:tcMar>
              <w:top w:w="20" w:type="nil"/>
              <w:left w:w="20" w:type="nil"/>
              <w:bottom w:w="20" w:type="nil"/>
              <w:right w:w="20" w:type="nil"/>
            </w:tcMar>
            <w:vAlign w:val="center"/>
          </w:tcPr>
          <w:p w14:paraId="264B01A2" w14:textId="77777777" w:rsidR="00001B3A" w:rsidRDefault="00001B3A">
            <w:pPr>
              <w:widowControl w:val="0"/>
              <w:autoSpaceDE w:val="0"/>
              <w:autoSpaceDN w:val="0"/>
              <w:adjustRightInd w:val="0"/>
              <w:spacing w:line="280" w:lineRule="atLeast"/>
              <w:rPr>
                <w:rFonts w:ascii="Times" w:hAnsi="Times" w:cs="Times"/>
              </w:rPr>
            </w:pPr>
          </w:p>
        </w:tc>
        <w:tc>
          <w:tcPr>
            <w:tcW w:w="7460" w:type="dxa"/>
            <w:tcBorders>
              <w:top w:val="single" w:sz="8" w:space="0" w:color="FFFFFF"/>
              <w:left w:val="single" w:sz="14" w:space="0" w:color="FFFFFF"/>
              <w:bottom w:val="single" w:sz="14" w:space="0" w:color="FFFFFF"/>
              <w:right w:val="single" w:sz="7" w:space="0" w:color="FFFFFF"/>
            </w:tcBorders>
            <w:shd w:val="clear" w:color="auto" w:fill="604A7B"/>
            <w:tcMar>
              <w:top w:w="20" w:type="nil"/>
              <w:left w:w="20" w:type="nil"/>
              <w:bottom w:w="20" w:type="nil"/>
              <w:right w:w="20" w:type="nil"/>
            </w:tcMar>
            <w:vAlign w:val="center"/>
          </w:tcPr>
          <w:p w14:paraId="268A6CC2"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!"#$%&amp;' )*+,&amp;-",. </w:t>
            </w:r>
          </w:p>
        </w:tc>
      </w:tr>
      <w:tr w:rsidR="00001B3A" w14:paraId="1C9901D0" w14:textId="77777777">
        <w:tblPrEx>
          <w:tblBorders>
            <w:top w:val="none" w:sz="0" w:space="0" w:color="auto"/>
          </w:tblBorders>
        </w:tblPrEx>
        <w:tc>
          <w:tcPr>
            <w:tcW w:w="2640" w:type="dxa"/>
            <w:tcBorders>
              <w:top w:val="single" w:sz="14" w:space="0" w:color="FFFFFF"/>
              <w:left w:val="single" w:sz="8" w:space="0" w:color="FFFFFF"/>
              <w:bottom w:val="single" w:sz="14" w:space="0" w:color="FFFFFF"/>
              <w:right w:val="single" w:sz="14" w:space="0" w:color="FFFFFF"/>
            </w:tcBorders>
            <w:tcMar>
              <w:top w:w="20" w:type="nil"/>
              <w:left w:w="20" w:type="nil"/>
              <w:bottom w:w="20" w:type="nil"/>
              <w:right w:w="20" w:type="nil"/>
            </w:tcMar>
            <w:vAlign w:val="center"/>
          </w:tcPr>
          <w:p w14:paraId="39426E8F"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/&amp;-&amp; 0,&amp;1.2",3</w:t>
            </w:r>
            <w:r>
              <w:rPr>
                <w:rFonts w:ascii="Calibri" w:hAnsi="Calibri" w:cs="Calibri"/>
                <w:b/>
                <w:bCs/>
                <w:position w:val="5"/>
                <w:sz w:val="14"/>
                <w:szCs w:val="14"/>
              </w:rPr>
              <w:t xml:space="preserve"> </w:t>
            </w:r>
          </w:p>
        </w:tc>
        <w:tc>
          <w:tcPr>
            <w:tcW w:w="7460" w:type="dxa"/>
            <w:tcBorders>
              <w:top w:val="single" w:sz="14" w:space="0" w:color="FFFFFF"/>
              <w:left w:val="single" w:sz="14" w:space="0" w:color="FFFFFF"/>
              <w:bottom w:val="single" w:sz="14" w:space="0" w:color="FFFFFF"/>
              <w:right w:val="single" w:sz="7" w:space="0" w:color="FFFFFF"/>
            </w:tcBorders>
            <w:tcMar>
              <w:top w:w="20" w:type="nil"/>
              <w:left w:w="20" w:type="nil"/>
              <w:bottom w:w="20" w:type="nil"/>
              <w:right w:w="20" w:type="nil"/>
            </w:tcMar>
            <w:vAlign w:val="center"/>
          </w:tcPr>
          <w:p w14:paraId="44982A3B"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!"#"$%&amp; ()*+&amp; ,+*)+&amp; --- </w:t>
            </w:r>
          </w:p>
        </w:tc>
      </w:tr>
      <w:tr w:rsidR="00001B3A" w14:paraId="2DBF734E" w14:textId="77777777">
        <w:tblPrEx>
          <w:tblBorders>
            <w:top w:val="none" w:sz="0" w:space="0" w:color="auto"/>
          </w:tblBorders>
        </w:tblPrEx>
        <w:tc>
          <w:tcPr>
            <w:tcW w:w="2640" w:type="dxa"/>
            <w:tcBorders>
              <w:top w:val="single" w:sz="14" w:space="0" w:color="FFFFFF"/>
              <w:left w:val="single" w:sz="8" w:space="0" w:color="FFFFFF"/>
              <w:bottom w:val="single" w:sz="14" w:space="0" w:color="FFFFFF"/>
              <w:right w:val="single" w:sz="14" w:space="0" w:color="FFFFFF"/>
            </w:tcBorders>
            <w:tcMar>
              <w:top w:w="20" w:type="nil"/>
              <w:left w:w="20" w:type="nil"/>
              <w:bottom w:w="20" w:type="nil"/>
              <w:right w:w="20" w:type="nil"/>
            </w:tcMar>
            <w:vAlign w:val="center"/>
          </w:tcPr>
          <w:p w14:paraId="34E73D03"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45&amp;'6&amp;-+ </w:t>
            </w:r>
          </w:p>
        </w:tc>
        <w:tc>
          <w:tcPr>
            <w:tcW w:w="7460" w:type="dxa"/>
            <w:tcBorders>
              <w:top w:val="single" w:sz="14" w:space="0" w:color="FFFFFF"/>
              <w:left w:val="single" w:sz="14" w:space="0" w:color="FFFFFF"/>
              <w:bottom w:val="single" w:sz="14" w:space="0" w:color="FFFFFF"/>
              <w:right w:val="single" w:sz="7" w:space="0" w:color="FFFFFF"/>
            </w:tcBorders>
            <w:tcMar>
              <w:top w:w="20" w:type="nil"/>
              <w:left w:w="20" w:type="nil"/>
              <w:bottom w:w="20" w:type="nil"/>
              <w:right w:w="20" w:type="nil"/>
            </w:tcMar>
            <w:vAlign w:val="center"/>
          </w:tcPr>
          <w:p w14:paraId="261C7BA0"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."/+&amp; 0/1*/+$"&amp; 2)3/1*/+$"&amp; 4"/15)+ 2)11"#/6)+5 21)55 0/#*7/6)+&amp; 892 </w:t>
            </w:r>
          </w:p>
        </w:tc>
      </w:tr>
      <w:tr w:rsidR="00001B3A" w14:paraId="2D83480C" w14:textId="77777777">
        <w:tblPrEx>
          <w:tblBorders>
            <w:top w:val="none" w:sz="0" w:space="0" w:color="auto"/>
          </w:tblBorders>
        </w:tblPrEx>
        <w:tc>
          <w:tcPr>
            <w:tcW w:w="2640" w:type="dxa"/>
            <w:tcBorders>
              <w:top w:val="single" w:sz="14" w:space="0" w:color="FFFFFF"/>
              <w:left w:val="single" w:sz="8" w:space="0" w:color="FFFFFF"/>
              <w:bottom w:val="single" w:sz="14" w:space="0" w:color="FFFFFF"/>
              <w:right w:val="single" w:sz="14" w:space="0" w:color="FFFFFF"/>
            </w:tcBorders>
            <w:tcMar>
              <w:top w:w="20" w:type="nil"/>
              <w:left w:w="20" w:type="nil"/>
              <w:bottom w:w="20" w:type="nil"/>
              <w:right w:w="20" w:type="nil"/>
            </w:tcMar>
            <w:vAlign w:val="center"/>
          </w:tcPr>
          <w:p w14:paraId="24B74A6F"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7+#,+..$"1 </w:t>
            </w:r>
          </w:p>
        </w:tc>
        <w:tc>
          <w:tcPr>
            <w:tcW w:w="7460" w:type="dxa"/>
            <w:tcBorders>
              <w:top w:val="single" w:sz="14" w:space="0" w:color="FFFFFF"/>
              <w:left w:val="single" w:sz="14" w:space="0" w:color="FFFFFF"/>
              <w:bottom w:val="single" w:sz="14" w:space="0" w:color="FFFFFF"/>
              <w:right w:val="single" w:sz="7" w:space="0" w:color="FFFFFF"/>
            </w:tcBorders>
            <w:tcMar>
              <w:top w:w="20" w:type="nil"/>
              <w:left w:w="20" w:type="nil"/>
              <w:bottom w:w="20" w:type="nil"/>
              <w:right w:w="20" w:type="nil"/>
            </w:tcMar>
            <w:vAlign w:val="center"/>
          </w:tcPr>
          <w:p w14:paraId="26AF48A9"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:"/5% !;&lt;/1"5&amp; :/55)&amp; :)=*56$ &gt;"=1"55*)+ </w:t>
            </w:r>
          </w:p>
        </w:tc>
      </w:tr>
      <w:tr w:rsidR="00001B3A" w14:paraId="2051A216" w14:textId="77777777">
        <w:tc>
          <w:tcPr>
            <w:tcW w:w="2640" w:type="dxa"/>
            <w:tcBorders>
              <w:top w:val="single" w:sz="14" w:space="0" w:color="FFFFFF"/>
              <w:left w:val="single" w:sz="8" w:space="0" w:color="FFFFFF"/>
              <w:bottom w:val="single" w:sz="11" w:space="0" w:color="FFFFFF"/>
              <w:right w:val="single" w:sz="14" w:space="0" w:color="FFFFFF"/>
            </w:tcBorders>
            <w:shd w:val="clear" w:color="auto" w:fill="B8DFEA"/>
            <w:tcMar>
              <w:top w:w="20" w:type="nil"/>
              <w:left w:w="20" w:type="nil"/>
              <w:bottom w:w="20" w:type="nil"/>
              <w:right w:w="20" w:type="nil"/>
            </w:tcMar>
            <w:vAlign w:val="center"/>
          </w:tcPr>
          <w:p w14:paraId="206FC73B"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48*'",+ </w:t>
            </w:r>
          </w:p>
        </w:tc>
        <w:tc>
          <w:tcPr>
            <w:tcW w:w="7460" w:type="dxa"/>
            <w:tcBorders>
              <w:top w:val="single" w:sz="14" w:space="0" w:color="FFFFFF"/>
              <w:left w:val="single" w:sz="14" w:space="0" w:color="FFFFFF"/>
              <w:bottom w:val="single" w:sz="11" w:space="0" w:color="FFFFFF"/>
              <w:right w:val="single" w:sz="7" w:space="0" w:color="FFFFFF"/>
            </w:tcBorders>
            <w:shd w:val="clear" w:color="auto" w:fill="E8E1EC"/>
            <w:tcMar>
              <w:top w:w="20" w:type="nil"/>
              <w:left w:w="20" w:type="nil"/>
              <w:bottom w:w="20" w:type="nil"/>
              <w:right w:w="20" w:type="nil"/>
            </w:tcMar>
            <w:vAlign w:val="center"/>
          </w:tcPr>
          <w:p w14:paraId="7B3AF839"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?"/%&lt;1" !"% @A"1/6)+5 !%"AB*5" 877*6)+&amp; !%"AB*5" C"#"6)+ ?)1B/17 !"#"$6)+&amp; D/$EB/17 !"#"$6)+ </w:t>
            </w:r>
          </w:p>
        </w:tc>
      </w:tr>
    </w:tbl>
    <w:p w14:paraId="76C3F7B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2: Example Snippet of a Columbus Program. </w:t>
      </w:r>
    </w:p>
    <w:p w14:paraId="5703EE04"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relationship between these axes and the tradeoffs. Of course, the correct choice also depends on computational constraints, notably parallelism. We describe a series of ex- </w:t>
      </w:r>
      <w:proofErr w:type="spellStart"/>
      <w:r>
        <w:rPr>
          <w:rFonts w:ascii="Times" w:hAnsi="Times" w:cs="Times"/>
        </w:rPr>
        <w:t>periments</w:t>
      </w:r>
      <w:proofErr w:type="spellEnd"/>
      <w:r>
        <w:rPr>
          <w:rFonts w:ascii="Times" w:hAnsi="Times" w:cs="Times"/>
        </w:rPr>
        <w:t xml:space="preserve"> to validate this tradeoff space and find that no one strategy dominates another. Thus, we develop a cost-based optimizer that attempts to select an optimal combination of the above materialization strategies. We validate that our heuristic optimizer has performance within 10% of the </w:t>
      </w:r>
      <w:proofErr w:type="spellStart"/>
      <w:r>
        <w:rPr>
          <w:rFonts w:ascii="Times" w:hAnsi="Times" w:cs="Times"/>
        </w:rPr>
        <w:t>opti</w:t>
      </w:r>
      <w:proofErr w:type="spellEnd"/>
      <w:r>
        <w:rPr>
          <w:rFonts w:ascii="Times" w:hAnsi="Times" w:cs="Times"/>
        </w:rPr>
        <w:t xml:space="preserve">- mal optimization strategy (found offline by brute force) on all our workloads. In the full version, we establish that many of the </w:t>
      </w:r>
      <w:proofErr w:type="spellStart"/>
      <w:r>
        <w:rPr>
          <w:rFonts w:ascii="Times" w:hAnsi="Times" w:cs="Times"/>
        </w:rPr>
        <w:t>subproblems</w:t>
      </w:r>
      <w:proofErr w:type="spellEnd"/>
      <w:r>
        <w:rPr>
          <w:rFonts w:ascii="Times" w:hAnsi="Times" w:cs="Times"/>
        </w:rPr>
        <w:t xml:space="preserve"> of the optimizer are classically NP-hard, justifying heuristic optimizers. </w:t>
      </w:r>
    </w:p>
    <w:p w14:paraId="4CCF001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Contributions. </w:t>
      </w:r>
      <w:r>
        <w:rPr>
          <w:rFonts w:ascii="Times" w:hAnsi="Times" w:cs="Times"/>
        </w:rPr>
        <w:t xml:space="preserve">This work makes three contributions: (1) We propose Columbus, which is the first data processing system designed to support the feature selection dialogue; (2) we are the first to identify and study both existing and novel optimizations for feature selection workloads as data management problems; and (3) we use the insights from (2) to develop a novel cost-based optimizer. We validate our re- </w:t>
      </w:r>
      <w:proofErr w:type="spellStart"/>
      <w:r>
        <w:rPr>
          <w:rFonts w:ascii="Times" w:hAnsi="Times" w:cs="Times"/>
        </w:rPr>
        <w:t>sults</w:t>
      </w:r>
      <w:proofErr w:type="spellEnd"/>
      <w:r>
        <w:rPr>
          <w:rFonts w:ascii="Times" w:hAnsi="Times" w:cs="Times"/>
        </w:rPr>
        <w:t xml:space="preserve"> on several real-world programs and datasets patterned after our conversations with analysts. Additionally, we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idate</w:t>
      </w:r>
      <w:proofErr w:type="spellEnd"/>
      <w:r>
        <w:rPr>
          <w:rFonts w:ascii="Times" w:hAnsi="Times" w:cs="Times"/>
        </w:rPr>
        <w:t xml:space="preserve"> Columbus across two </w:t>
      </w:r>
      <w:proofErr w:type="spellStart"/>
      <w:r>
        <w:rPr>
          <w:rFonts w:ascii="Times" w:hAnsi="Times" w:cs="Times"/>
        </w:rPr>
        <w:t>backends</w:t>
      </w:r>
      <w:proofErr w:type="spellEnd"/>
      <w:r>
        <w:rPr>
          <w:rFonts w:ascii="Times" w:hAnsi="Times" w:cs="Times"/>
        </w:rPr>
        <w:t xml:space="preserve"> from main memory and REL for an RDBMS. We argue that these results </w:t>
      </w:r>
      <w:proofErr w:type="spellStart"/>
      <w:r>
        <w:rPr>
          <w:rFonts w:ascii="Times" w:hAnsi="Times" w:cs="Times"/>
        </w:rPr>
        <w:t>sug</w:t>
      </w:r>
      <w:proofErr w:type="spellEnd"/>
      <w:r>
        <w:rPr>
          <w:rFonts w:ascii="Times" w:hAnsi="Times" w:cs="Times"/>
        </w:rPr>
        <w:t xml:space="preserve">- gest that feature selection is a promising area for future data management research. Additionally, we are optimistic that the technical optimizations we pursue apply beyond feature selection to areas like array and scientific databases and </w:t>
      </w:r>
      <w:proofErr w:type="spellStart"/>
      <w:r>
        <w:rPr>
          <w:rFonts w:ascii="Times" w:hAnsi="Times" w:cs="Times"/>
        </w:rPr>
        <w:t>tun</w:t>
      </w:r>
      <w:proofErr w:type="spellEnd"/>
      <w:r>
        <w:rPr>
          <w:rFonts w:ascii="Times" w:hAnsi="Times" w:cs="Times"/>
        </w:rPr>
        <w:t xml:space="preserve">- </w:t>
      </w:r>
      <w:proofErr w:type="spellStart"/>
      <w:r>
        <w:rPr>
          <w:rFonts w:ascii="Times" w:hAnsi="Times" w:cs="Times"/>
        </w:rPr>
        <w:t>ing</w:t>
      </w:r>
      <w:proofErr w:type="spellEnd"/>
      <w:r>
        <w:rPr>
          <w:rFonts w:ascii="Times" w:hAnsi="Times" w:cs="Times"/>
        </w:rPr>
        <w:t xml:space="preserve"> machine learning. </w:t>
      </w:r>
    </w:p>
    <w:p w14:paraId="3C428C9A"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Outline. </w:t>
      </w:r>
      <w:r>
        <w:rPr>
          <w:rFonts w:ascii="Times" w:hAnsi="Times" w:cs="Times"/>
        </w:rPr>
        <w:t xml:space="preserve">The rest of this paper is organized as follows. In Section 2, we provide an overview of the Columbus system. In Section 3, we describe the tradeoff space for executing a feature selection program and our cost-based optimizer. We describe experimental results in Section 4. We discuss related work in Section 5 and conclude in Section 6. </w:t>
      </w:r>
    </w:p>
    <w:p w14:paraId="6018D68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The key task of Columbus is to compile and optimize an extension of the R language for feature selection. We com- pile this language into a set of REL operations, which are R-language constructs implemented by today’s language ex- tenders, including ORE, Revolution Analytics, etc. One key design decision in Columbus is not to optimize the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these REL operators; these have already been studied intensively and are the sub </w:t>
      </w:r>
      <w:proofErr w:type="spellStart"/>
      <w:r>
        <w:rPr>
          <w:rFonts w:ascii="Times" w:hAnsi="Times" w:cs="Times"/>
        </w:rPr>
        <w:t>jects</w:t>
      </w:r>
      <w:proofErr w:type="spellEnd"/>
      <w:r>
        <w:rPr>
          <w:rFonts w:ascii="Times" w:hAnsi="Times" w:cs="Times"/>
        </w:rPr>
        <w:t xml:space="preserve"> of ma </w:t>
      </w:r>
      <w:proofErr w:type="spellStart"/>
      <w:r>
        <w:rPr>
          <w:rFonts w:ascii="Times" w:hAnsi="Times" w:cs="Times"/>
        </w:rPr>
        <w:t>jor</w:t>
      </w:r>
      <w:proofErr w:type="spellEnd"/>
      <w:r>
        <w:rPr>
          <w:rFonts w:ascii="Times" w:hAnsi="Times" w:cs="Times"/>
        </w:rPr>
        <w:t xml:space="preserve"> ongoing engineer- </w:t>
      </w:r>
      <w:proofErr w:type="spellStart"/>
      <w:r>
        <w:rPr>
          <w:rFonts w:ascii="Times" w:hAnsi="Times" w:cs="Times"/>
        </w:rPr>
        <w:t>ing</w:t>
      </w:r>
      <w:proofErr w:type="spellEnd"/>
      <w:r>
        <w:rPr>
          <w:rFonts w:ascii="Times" w:hAnsi="Times" w:cs="Times"/>
        </w:rPr>
        <w:t xml:space="preserve"> efforts. Instead, we focus on how to compile our language into the most common of these REL operations (ROPs). Figure 5 shows all ROPs that are used in Columbus. </w:t>
      </w:r>
    </w:p>
    <w:p w14:paraId="33EA9F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2. 2.1 </w:t>
      </w:r>
    </w:p>
    <w:p w14:paraId="4AFDB21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Figure 4: Architecture of Columbus. </w:t>
      </w:r>
    </w:p>
    <w:p w14:paraId="01A6770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SYSTEM OVERVIEW </w:t>
      </w:r>
      <w:r>
        <w:rPr>
          <w:rFonts w:ascii="Times" w:hAnsi="Times" w:cs="Times"/>
        </w:rPr>
        <w:t xml:space="preserve">Columbus </w:t>
      </w:r>
      <w:r>
        <w:rPr>
          <w:rFonts w:ascii="Times" w:hAnsi="Times" w:cs="Times"/>
          <w:sz w:val="32"/>
          <w:szCs w:val="32"/>
        </w:rPr>
        <w:t xml:space="preserve">Programs </w:t>
      </w:r>
    </w:p>
    <w:p w14:paraId="6A2FEF86" w14:textId="77777777" w:rsidR="00001B3A" w:rsidRDefault="00001B3A" w:rsidP="00001B3A">
      <w:pPr>
        <w:widowControl w:val="0"/>
        <w:autoSpaceDE w:val="0"/>
        <w:autoSpaceDN w:val="0"/>
        <w:adjustRightInd w:val="0"/>
        <w:spacing w:after="240" w:line="360" w:lineRule="atLeast"/>
        <w:rPr>
          <w:rFonts w:ascii="Times" w:hAnsi="Times" w:cs="Times"/>
        </w:rPr>
      </w:pPr>
    </w:p>
    <w:p w14:paraId="4C04CE2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Figure 3: Summary of Operators in Columbus. </w:t>
      </w:r>
    </w:p>
    <w:tbl>
      <w:tblPr>
        <w:tblW w:w="0" w:type="auto"/>
        <w:tblInd w:w="-108" w:type="dxa"/>
        <w:tblBorders>
          <w:top w:val="nil"/>
          <w:left w:val="nil"/>
          <w:right w:val="nil"/>
        </w:tblBorders>
        <w:tblLayout w:type="fixed"/>
        <w:tblLook w:val="0000" w:firstRow="0" w:lastRow="0" w:firstColumn="0" w:lastColumn="0" w:noHBand="0" w:noVBand="0"/>
      </w:tblPr>
      <w:tblGrid>
        <w:gridCol w:w="7180"/>
      </w:tblGrid>
      <w:tr w:rsidR="00001B3A" w14:paraId="5DFFCB88" w14:textId="77777777">
        <w:tc>
          <w:tcPr>
            <w:tcW w:w="7180" w:type="dxa"/>
            <w:tcBorders>
              <w:bottom w:val="single" w:sz="11" w:space="0" w:color="auto"/>
            </w:tcBorders>
            <w:tcMar>
              <w:top w:w="20" w:type="nil"/>
              <w:left w:w="20" w:type="nil"/>
              <w:bottom w:w="20" w:type="nil"/>
              <w:right w:w="20" w:type="nil"/>
            </w:tcMar>
            <w:vAlign w:val="center"/>
          </w:tcPr>
          <w:p w14:paraId="6F66B298"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color w:val="812628"/>
                <w:sz w:val="18"/>
                <w:szCs w:val="18"/>
              </w:rPr>
              <w:t xml:space="preserve">#&amp;'$(' "740*8(' 12(+36-' </w:t>
            </w:r>
          </w:p>
          <w:p w14:paraId="51DE6309" w14:textId="77777777" w:rsidR="00001B3A" w:rsidRDefault="00001B3A">
            <w:pPr>
              <w:widowControl w:val="0"/>
              <w:autoSpaceDE w:val="0"/>
              <w:autoSpaceDN w:val="0"/>
              <w:adjustRightInd w:val="0"/>
              <w:spacing w:after="240" w:line="180" w:lineRule="atLeast"/>
              <w:rPr>
                <w:rFonts w:ascii="Times" w:hAnsi="Times" w:cs="Times"/>
              </w:rPr>
            </w:pPr>
            <w:r>
              <w:rPr>
                <w:rFonts w:ascii="Copperplate" w:hAnsi="Copperplate" w:cs="Copperplate"/>
                <w:b/>
                <w:bCs/>
                <w:sz w:val="18"/>
                <w:szCs w:val="18"/>
              </w:rPr>
              <w:t xml:space="preserve">Columbus </w:t>
            </w:r>
            <w:r>
              <w:rPr>
                <w:rFonts w:ascii="Calibri" w:hAnsi="Calibri" w:cs="Calibri"/>
                <w:b/>
                <w:bCs/>
                <w:sz w:val="18"/>
                <w:szCs w:val="18"/>
              </w:rPr>
              <w:t>#'-/'&amp;</w:t>
            </w:r>
            <w:proofErr w:type="gramStart"/>
            <w:r>
              <w:rPr>
                <w:rFonts w:ascii="Calibri" w:hAnsi="Calibri" w:cs="Calibri"/>
                <w:b/>
                <w:bCs/>
                <w:sz w:val="18"/>
                <w:szCs w:val="18"/>
              </w:rPr>
              <w:t>0 )</w:t>
            </w:r>
            <w:proofErr w:type="gramEnd"/>
            <w:r>
              <w:rPr>
                <w:rFonts w:ascii="Calibri" w:hAnsi="Calibri" w:cs="Calibri"/>
                <w:b/>
                <w:bCs/>
                <w:sz w:val="18"/>
                <w:szCs w:val="18"/>
              </w:rPr>
              <w:t xml:space="preserve">&amp;$*+ ),-+.$ !"#$ 12(+34-5 !($3,6 </w:t>
            </w:r>
          </w:p>
          <w:p w14:paraId="5B8A26CF" w14:textId="5E9F0062"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ACEA78" wp14:editId="1B607617">
                  <wp:extent cx="762000" cy="10160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62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ABD303" wp14:editId="0E71398B">
                  <wp:extent cx="749300" cy="88900"/>
                  <wp:effectExtent l="0" t="0" r="12700" b="1270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93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9CAF6A0" wp14:editId="762EA6A4">
                  <wp:extent cx="774700" cy="88900"/>
                  <wp:effectExtent l="0" t="0" r="12700" b="1270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4700" cy="88900"/>
                          </a:xfrm>
                          <a:prstGeom prst="rect">
                            <a:avLst/>
                          </a:prstGeom>
                          <a:noFill/>
                          <a:ln>
                            <a:noFill/>
                          </a:ln>
                        </pic:spPr>
                      </pic:pic>
                    </a:graphicData>
                  </a:graphic>
                </wp:inline>
              </w:drawing>
            </w:r>
            <w:r>
              <w:rPr>
                <w:rFonts w:ascii="Times" w:hAnsi="Times" w:cs="Times"/>
              </w:rPr>
              <w:t xml:space="preserve"> </w:t>
            </w:r>
          </w:p>
        </w:tc>
      </w:tr>
      <w:tr w:rsidR="00001B3A" w14:paraId="38851DFC" w14:textId="77777777">
        <w:tc>
          <w:tcPr>
            <w:tcW w:w="7180" w:type="dxa"/>
            <w:tcBorders>
              <w:top w:val="single" w:sz="11" w:space="0" w:color="auto"/>
            </w:tcBorders>
            <w:tcMar>
              <w:top w:w="20" w:type="nil"/>
              <w:left w:w="20" w:type="nil"/>
              <w:bottom w:w="20" w:type="nil"/>
              <w:right w:w="20" w:type="nil"/>
            </w:tcMar>
            <w:vAlign w:val="center"/>
          </w:tcPr>
          <w:p w14:paraId="393015AB" w14:textId="2FC13FCE"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A643E7B" wp14:editId="6FABE01A">
                  <wp:extent cx="152400" cy="15240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04BC253B"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!"#$%$&amp;'</w:t>
            </w:r>
            <w:proofErr w:type="gramStart"/>
            <w:r>
              <w:rPr>
                <w:rFonts w:ascii="Calibri" w:hAnsi="Calibri" w:cs="Calibri"/>
                <w:sz w:val="18"/>
                <w:szCs w:val="18"/>
              </w:rPr>
              <w:t>%()!*</w:t>
            </w:r>
            <w:proofErr w:type="gramEnd"/>
            <w:r>
              <w:rPr>
                <w:rFonts w:ascii="Calibri" w:hAnsi="Calibri" w:cs="Calibri"/>
                <w:sz w:val="18"/>
                <w:szCs w:val="18"/>
              </w:rPr>
              <w:t xml:space="preserve">+ -./"0'$%12'&amp;'%(-/3 -4+ -.4"0'$%12'&amp;'%(-5+ -.5"&amp;%'6#276(!3 -./+ -.8"9:;&lt;:(-.53 -.4+ </w:t>
            </w:r>
          </w:p>
          <w:p w14:paraId="40ECEF52"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color w:val="FFFFFF"/>
                <w:sz w:val="18"/>
                <w:szCs w:val="18"/>
              </w:rPr>
              <w:t xml:space="preserve">-.8 </w:t>
            </w:r>
          </w:p>
          <w:p w14:paraId="5CA6010B" w14:textId="77777777" w:rsidR="00001B3A" w:rsidRDefault="00001B3A">
            <w:pPr>
              <w:widowControl w:val="0"/>
              <w:autoSpaceDE w:val="0"/>
              <w:autoSpaceDN w:val="0"/>
              <w:adjustRightInd w:val="0"/>
              <w:spacing w:after="240" w:line="220" w:lineRule="atLeast"/>
              <w:rPr>
                <w:rFonts w:ascii="Times" w:hAnsi="Times" w:cs="Times"/>
              </w:rPr>
            </w:pPr>
            <w:proofErr w:type="gramStart"/>
            <w:r>
              <w:rPr>
                <w:rFonts w:ascii="Calibri" w:hAnsi="Calibri" w:cs="Calibri"/>
                <w:sz w:val="18"/>
                <w:szCs w:val="18"/>
              </w:rPr>
              <w:t>9:;&lt;</w:t>
            </w:r>
            <w:proofErr w:type="gramEnd"/>
            <w:r>
              <w:rPr>
                <w:rFonts w:ascii="Calibri" w:hAnsi="Calibri" w:cs="Calibri"/>
                <w:sz w:val="18"/>
                <w:szCs w:val="18"/>
              </w:rPr>
              <w:t xml:space="preserve">: </w:t>
            </w:r>
          </w:p>
          <w:p w14:paraId="6782DE2F"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color w:val="FFFFFF"/>
                <w:sz w:val="18"/>
                <w:szCs w:val="18"/>
              </w:rPr>
              <w:t xml:space="preserve">-.4 </w:t>
            </w:r>
          </w:p>
          <w:p w14:paraId="22928D17"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J2</w:t>
            </w:r>
            <w:proofErr w:type="gramStart"/>
            <w:r>
              <w:rPr>
                <w:rFonts w:ascii="Calibri" w:hAnsi="Calibri" w:cs="Calibri"/>
                <w:sz w:val="18"/>
                <w:szCs w:val="18"/>
              </w:rPr>
              <w:t>(!K</w:t>
            </w:r>
            <w:proofErr w:type="gramEnd"/>
            <w:r>
              <w:rPr>
                <w:rFonts w:ascii="Calibri" w:hAnsi="Calibri" w:cs="Calibri"/>
                <w:sz w:val="18"/>
                <w:szCs w:val="18"/>
              </w:rPr>
              <w:t xml:space="preserve">3-./L+ M$EF.7?N'(O+ M$EF.7?N'(O+ 9:;&lt;: </w:t>
            </w:r>
          </w:p>
          <w:p w14:paraId="6B3B60ED" w14:textId="77777777" w:rsidR="00001B3A" w:rsidRDefault="00001B3A">
            <w:pPr>
              <w:widowControl w:val="0"/>
              <w:autoSpaceDE w:val="0"/>
              <w:autoSpaceDN w:val="0"/>
              <w:adjustRightInd w:val="0"/>
              <w:spacing w:after="240" w:line="220" w:lineRule="atLeast"/>
              <w:rPr>
                <w:rFonts w:ascii="Times" w:hAnsi="Times" w:cs="Times"/>
              </w:rPr>
            </w:pPr>
            <w:proofErr w:type="gramStart"/>
            <w:r>
              <w:rPr>
                <w:rFonts w:ascii="Calibri" w:hAnsi="Calibri" w:cs="Calibri"/>
                <w:sz w:val="18"/>
                <w:szCs w:val="18"/>
              </w:rPr>
              <w:t>-./</w:t>
            </w:r>
            <w:proofErr w:type="gramEnd"/>
            <w:r>
              <w:rPr>
                <w:rFonts w:ascii="Calibri" w:hAnsi="Calibri" w:cs="Calibri"/>
                <w:sz w:val="18"/>
                <w:szCs w:val="18"/>
              </w:rPr>
              <w:t xml:space="preserve">"=-/3-4&gt; -.4"=-5&gt; -.5"=-/&gt; -.8"=-/3 -5&gt; </w:t>
            </w:r>
          </w:p>
          <w:p w14:paraId="60025F6E"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C$.DE C?7EF &amp;%$GH$2H A&lt;I </w:t>
            </w:r>
          </w:p>
          <w:p w14:paraId="5613D833" w14:textId="6E326CB6"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2BDACCE" wp14:editId="63C09574">
                  <wp:extent cx="508000" cy="10160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9B368D" wp14:editId="75A3D823">
                  <wp:extent cx="63500" cy="88900"/>
                  <wp:effectExtent l="0" t="0" r="12700" b="1270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87F49" wp14:editId="38FD36FC">
                  <wp:extent cx="152400" cy="15240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187F8F9" wp14:editId="0F43DB13">
                  <wp:extent cx="508000" cy="10160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67400D" wp14:editId="4AFA87FD">
                  <wp:extent cx="381000" cy="10160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1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C10F329" wp14:editId="60BAE41C">
                  <wp:extent cx="114300" cy="63500"/>
                  <wp:effectExtent l="0" t="0" r="12700" b="1270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14300" cy="635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14D4DD3" wp14:editId="27580C84">
                  <wp:extent cx="63500" cy="76200"/>
                  <wp:effectExtent l="0" t="0" r="1270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5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DAF8100" wp14:editId="6CBDD897">
                  <wp:extent cx="508000" cy="10160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0F4C5AC" wp14:editId="10FFD659">
                  <wp:extent cx="571500" cy="228600"/>
                  <wp:effectExtent l="0" t="0" r="1270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1500" cy="228600"/>
                          </a:xfrm>
                          <a:prstGeom prst="rect">
                            <a:avLst/>
                          </a:prstGeom>
                          <a:noFill/>
                          <a:ln>
                            <a:noFill/>
                          </a:ln>
                        </pic:spPr>
                      </pic:pic>
                    </a:graphicData>
                  </a:graphic>
                </wp:inline>
              </w:drawing>
            </w:r>
          </w:p>
          <w:p w14:paraId="525A032E"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w:t>
            </w:r>
            <w:proofErr w:type="gramStart"/>
            <w:r>
              <w:rPr>
                <w:rFonts w:ascii="Calibri" w:hAnsi="Calibri" w:cs="Calibri"/>
                <w:sz w:val="18"/>
                <w:szCs w:val="18"/>
              </w:rPr>
              <w:t>3 ?</w:t>
            </w:r>
            <w:proofErr w:type="gramEnd"/>
            <w:r>
              <w:rPr>
                <w:rFonts w:ascii="Calibri" w:hAnsi="Calibri" w:cs="Calibri"/>
                <w:sz w:val="18"/>
                <w:szCs w:val="18"/>
              </w:rPr>
              <w:t xml:space="preserve">7.."@A3 B 0/"=-/&gt;3 04"=-4&gt; </w:t>
            </w:r>
          </w:p>
          <w:p w14:paraId="6238CFB4" w14:textId="455BF6D0"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9504E2C" wp14:editId="64CA70F3">
                  <wp:extent cx="127000" cy="88900"/>
                  <wp:effectExtent l="0" t="0" r="0" b="1270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270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D3BD0A" wp14:editId="25E13E60">
                  <wp:extent cx="508000" cy="1016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E07CDF3" wp14:editId="1266E92E">
                  <wp:extent cx="127000" cy="88900"/>
                  <wp:effectExtent l="0" t="0" r="0" b="1270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7000" cy="88900"/>
                          </a:xfrm>
                          <a:prstGeom prst="rect">
                            <a:avLst/>
                          </a:prstGeom>
                          <a:noFill/>
                          <a:ln>
                            <a:noFill/>
                          </a:ln>
                        </pic:spPr>
                      </pic:pic>
                    </a:graphicData>
                  </a:graphic>
                </wp:inline>
              </w:drawing>
            </w:r>
            <w:r>
              <w:rPr>
                <w:rFonts w:ascii="Times" w:hAnsi="Times" w:cs="Times"/>
              </w:rPr>
              <w:t xml:space="preserve"> </w:t>
            </w:r>
          </w:p>
        </w:tc>
      </w:tr>
    </w:tbl>
    <w:p w14:paraId="65DC0E1B"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In Columbus, a user expresses their feature selection pro- gram against a set of high-level constructs that form a do- main specific language for feature selection. We describe these constructs next, and we selected these constructs by talking to a diverse set of analysts and following the state-of- the-art literature in feature selection. Columbus’s language is a strict superset of R, so the user still has access to the full power of R.</w:t>
      </w:r>
      <w:r>
        <w:rPr>
          <w:rFonts w:ascii="Times" w:hAnsi="Times" w:cs="Times"/>
          <w:position w:val="10"/>
          <w:sz w:val="16"/>
          <w:szCs w:val="16"/>
        </w:rPr>
        <w:t xml:space="preserve">2 </w:t>
      </w:r>
      <w:r>
        <w:rPr>
          <w:rFonts w:ascii="Times" w:hAnsi="Times" w:cs="Times"/>
        </w:rPr>
        <w:t xml:space="preserve">We found that this flexibility was a requirement for most of the analysts surveyed. Figure 2 shows an exam- </w:t>
      </w:r>
      <w:proofErr w:type="spellStart"/>
      <w:r>
        <w:rPr>
          <w:rFonts w:ascii="Times" w:hAnsi="Times" w:cs="Times"/>
        </w:rPr>
        <w:t>ple</w:t>
      </w:r>
      <w:proofErr w:type="spellEnd"/>
      <w:r>
        <w:rPr>
          <w:rFonts w:ascii="Times" w:hAnsi="Times" w:cs="Times"/>
        </w:rPr>
        <w:t xml:space="preserve"> snippet of a Columbus program. For example, the 9</w:t>
      </w:r>
      <w:proofErr w:type="spellStart"/>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 xml:space="preserve">line of the program executes logistic regression and reports its score using cross validation. </w:t>
      </w:r>
    </w:p>
    <w:p w14:paraId="46161F8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has three major </w:t>
      </w:r>
      <w:proofErr w:type="spellStart"/>
      <w:r>
        <w:rPr>
          <w:rFonts w:ascii="Times" w:hAnsi="Times" w:cs="Times"/>
        </w:rPr>
        <w:t>datatypes</w:t>
      </w:r>
      <w:proofErr w:type="spellEnd"/>
      <w:r>
        <w:rPr>
          <w:rFonts w:ascii="Times" w:hAnsi="Times" w:cs="Times"/>
        </w:rPr>
        <w:t>: A data set, which is a relational table R(A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w:t>
      </w:r>
      <w:r>
        <w:rPr>
          <w:rFonts w:ascii="Times" w:hAnsi="Times" w:cs="Times"/>
          <w:position w:val="10"/>
          <w:sz w:val="16"/>
          <w:szCs w:val="16"/>
        </w:rPr>
        <w:t xml:space="preserve">3 </w:t>
      </w:r>
      <w:r>
        <w:rPr>
          <w:rFonts w:ascii="Times" w:hAnsi="Times" w:cs="Times"/>
        </w:rPr>
        <w:t>A feature set F for a dataset R(A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 xml:space="preserve">) is a subset of the attributes F </w:t>
      </w:r>
      <w:r>
        <w:rPr>
          <w:rFonts w:ascii="MS Mincho" w:eastAsia="MS Mincho" w:hAnsi="MS Mincho" w:cs="MS Mincho"/>
        </w:rPr>
        <w:t>⊆</w:t>
      </w:r>
      <w:r>
        <w:rPr>
          <w:rFonts w:ascii="Times" w:hAnsi="Times" w:cs="Times"/>
        </w:rPr>
        <w:t xml:space="preserve"> {A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 xml:space="preserve">}. A model for a feature set is a vector that assigns each feature a real-valued weight. As shown in Fig- </w:t>
      </w:r>
      <w:proofErr w:type="spellStart"/>
      <w:r>
        <w:rPr>
          <w:rFonts w:ascii="Times" w:hAnsi="Times" w:cs="Times"/>
        </w:rPr>
        <w:t>ure</w:t>
      </w:r>
      <w:proofErr w:type="spellEnd"/>
      <w:r>
        <w:rPr>
          <w:rFonts w:ascii="Times" w:hAnsi="Times" w:cs="Times"/>
        </w:rPr>
        <w:t xml:space="preserve"> 3, Columbus supports several operations. We classify these operators based on what types of output an operator produces and order the classes in roughly increasing order of the sophistication of optimization that Columbus is able to perform for such operations (see Figure 3 for examples): (1) Data Transformation Operations, which produce new data sets; (2) Evaluate Operations, which evaluate data sets and models; (3) Regression Operations, which produce a model given a feature set; and (4) Explore Operations, which pro- duce new feature sets: </w:t>
      </w:r>
    </w:p>
    <w:p w14:paraId="59C4C30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(1) Data Transform. These operations are standard data manipulations to slice and dice the dataset. In Colum- bus, we are aware only of the schema and cardinality of these operations; these operations are executed and optimized di- </w:t>
      </w:r>
    </w:p>
    <w:p w14:paraId="6C7AD1D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2</w:t>
      </w:r>
      <w:r>
        <w:rPr>
          <w:rFonts w:ascii="Times" w:hAnsi="Times" w:cs="Times"/>
        </w:rPr>
        <w:t xml:space="preserve">We also have expressed the same language over Python, but for simplicity, we stick to the R model in this paper. </w:t>
      </w:r>
      <w:r>
        <w:rPr>
          <w:rFonts w:ascii="Times" w:hAnsi="Times" w:cs="Times"/>
          <w:position w:val="10"/>
          <w:sz w:val="16"/>
          <w:szCs w:val="16"/>
        </w:rPr>
        <w:t>3</w:t>
      </w:r>
      <w:r>
        <w:rPr>
          <w:rFonts w:ascii="Times" w:hAnsi="Times" w:cs="Times"/>
        </w:rPr>
        <w:t xml:space="preserve">Note that the table itself can be a view; this is allowed in </w:t>
      </w:r>
    </w:p>
    <w:p w14:paraId="3ED0E6F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 and the tradeoffs for materialization are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so we omit the discussion of them in the paper. </w:t>
      </w:r>
    </w:p>
    <w:tbl>
      <w:tblPr>
        <w:tblW w:w="0" w:type="auto"/>
        <w:tblInd w:w="-108" w:type="dxa"/>
        <w:tblBorders>
          <w:top w:val="nil"/>
          <w:left w:val="nil"/>
          <w:right w:val="nil"/>
        </w:tblBorders>
        <w:tblLayout w:type="fixed"/>
        <w:tblLook w:val="0000" w:firstRow="0" w:lastRow="0" w:firstColumn="0" w:lastColumn="0" w:noHBand="0" w:noVBand="0"/>
      </w:tblPr>
      <w:tblGrid>
        <w:gridCol w:w="236"/>
      </w:tblGrid>
      <w:tr w:rsidR="00B6654B" w14:paraId="1FC76F7C" w14:textId="77777777" w:rsidTr="00B6654B">
        <w:tc>
          <w:tcPr>
            <w:tcW w:w="220" w:type="dxa"/>
            <w:tcBorders>
              <w:top w:val="single" w:sz="6" w:space="0" w:color="FFFFFF"/>
              <w:bottom w:val="single" w:sz="5" w:space="0" w:color="FFFFFF"/>
              <w:right w:val="single" w:sz="5" w:space="0" w:color="auto"/>
            </w:tcBorders>
            <w:tcMar>
              <w:top w:w="20" w:type="nil"/>
              <w:left w:w="20" w:type="nil"/>
              <w:bottom w:w="20" w:type="nil"/>
              <w:right w:w="20" w:type="nil"/>
            </w:tcMar>
            <w:vAlign w:val="center"/>
          </w:tcPr>
          <w:p w14:paraId="6F39850B" w14:textId="53C2AD07"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C74A849" wp14:editId="16158CAE">
                  <wp:extent cx="965200" cy="12700"/>
                  <wp:effectExtent l="0" t="0" r="0" b="1270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tc>
      </w:tr>
    </w:tbl>
    <w:p w14:paraId="410CAA2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267 </w:t>
      </w:r>
    </w:p>
    <w:p w14:paraId="1DE7BC23" w14:textId="77777777" w:rsidR="00001B3A" w:rsidRDefault="00001B3A" w:rsidP="00001B3A">
      <w:pPr>
        <w:widowControl w:val="0"/>
        <w:autoSpaceDE w:val="0"/>
        <w:autoSpaceDN w:val="0"/>
        <w:adjustRightInd w:val="0"/>
        <w:spacing w:after="240" w:line="280" w:lineRule="atLeast"/>
        <w:rPr>
          <w:rFonts w:ascii="Times" w:hAnsi="Times" w:cs="Times"/>
        </w:rPr>
      </w:pPr>
      <w:proofErr w:type="spellStart"/>
      <w:r>
        <w:rPr>
          <w:rFonts w:ascii="Times" w:hAnsi="Times" w:cs="Times"/>
        </w:rPr>
        <w:t>rectly</w:t>
      </w:r>
      <w:proofErr w:type="spellEnd"/>
      <w:r>
        <w:rPr>
          <w:rFonts w:ascii="Times" w:hAnsi="Times" w:cs="Times"/>
        </w:rPr>
        <w:t xml:space="preserve"> using a standard RDBMS or main-memory engine. In R, the frames can be interpreted either as a table or an array in the obvious way. We map between these two </w:t>
      </w:r>
      <w:proofErr w:type="spellStart"/>
      <w:r>
        <w:rPr>
          <w:rFonts w:ascii="Times" w:hAnsi="Times" w:cs="Times"/>
        </w:rPr>
        <w:t>representa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freely. </w:t>
      </w:r>
    </w:p>
    <w:p w14:paraId="5E293FC3"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 Evaluate. These operations obtain various numeric scores given a feature set including descriptive scores for the input feature set, e.g., mean, variance, or Pearson </w:t>
      </w:r>
      <w:proofErr w:type="spellStart"/>
      <w:r>
        <w:rPr>
          <w:rFonts w:ascii="Times" w:hAnsi="Times" w:cs="Times"/>
        </w:rPr>
        <w:t>cor</w:t>
      </w:r>
      <w:proofErr w:type="spellEnd"/>
      <w:r>
        <w:rPr>
          <w:rFonts w:ascii="Times" w:hAnsi="Times" w:cs="Times"/>
        </w:rPr>
        <w:t xml:space="preserve">- relations and scores computed after regression, e.g., cross- validation error (e.g., of logistic regression), and </w:t>
      </w:r>
      <w:proofErr w:type="spellStart"/>
      <w:r>
        <w:rPr>
          <w:rFonts w:ascii="Times" w:hAnsi="Times" w:cs="Times"/>
        </w:rPr>
        <w:t>Akaike</w:t>
      </w:r>
      <w:proofErr w:type="spellEnd"/>
      <w:r>
        <w:rPr>
          <w:rFonts w:ascii="Times" w:hAnsi="Times" w:cs="Times"/>
        </w:rPr>
        <w:t xml:space="preserve"> In- formation Criterion (AIC) [20]. Columbus can optimize these calculations by batching several together. </w:t>
      </w:r>
    </w:p>
    <w:p w14:paraId="6F800CC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(3) Regression. These operations obtain a model given a feature set and data, e.g., models trained by using logistic regression or linear regression. The result of a regression operation is often used by downstream explore operations, which produces a new feature set based on how the pre- </w:t>
      </w:r>
      <w:proofErr w:type="spellStart"/>
      <w:r>
        <w:rPr>
          <w:rFonts w:ascii="Times" w:hAnsi="Times" w:cs="Times"/>
        </w:rPr>
        <w:t>vious</w:t>
      </w:r>
      <w:proofErr w:type="spellEnd"/>
      <w:r>
        <w:rPr>
          <w:rFonts w:ascii="Times" w:hAnsi="Times" w:cs="Times"/>
        </w:rPr>
        <w:t xml:space="preserve"> feature set performs. These operations also take a termination criterion (as they do in R): either the number of iterations or until an error criterion is met. Columbus supports either of these conditions and can perform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mizations</w:t>
      </w:r>
      <w:proofErr w:type="spellEnd"/>
      <w:r>
        <w:rPr>
          <w:rFonts w:ascii="Times" w:hAnsi="Times" w:cs="Times"/>
        </w:rPr>
        <w:t xml:space="preserve"> based on the type of model (as we discuss). </w:t>
      </w:r>
    </w:p>
    <w:p w14:paraId="1E763E0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(4) Explore. These operations enable an analyst to </w:t>
      </w:r>
      <w:proofErr w:type="spellStart"/>
      <w:r>
        <w:rPr>
          <w:rFonts w:ascii="Times" w:hAnsi="Times" w:cs="Times"/>
        </w:rPr>
        <w:t>tra</w:t>
      </w:r>
      <w:proofErr w:type="spellEnd"/>
      <w:r>
        <w:rPr>
          <w:rFonts w:ascii="Times" w:hAnsi="Times" w:cs="Times"/>
        </w:rPr>
        <w:t xml:space="preserve">- verse the space of feature sets. Typically, these operations result in training many models. For example, a </w:t>
      </w:r>
      <w:proofErr w:type="spellStart"/>
      <w:r>
        <w:rPr>
          <w:rFonts w:ascii="Times" w:hAnsi="Times" w:cs="Times"/>
        </w:rPr>
        <w:t>StepDrop</w:t>
      </w:r>
      <w:proofErr w:type="spellEnd"/>
      <w:r>
        <w:rPr>
          <w:rFonts w:ascii="Times" w:hAnsi="Times" w:cs="Times"/>
        </w:rPr>
        <w:t xml:space="preserve"> operator takes as input a data set and a feature set, and outputs a new feature set that removes one feature from the input by training a model on each candidate feature set. Our most sophisticated optimizations leverage the fact that these operations operate on features in bulk. The other ma- </w:t>
      </w:r>
      <w:proofErr w:type="spellStart"/>
      <w:r>
        <w:rPr>
          <w:rFonts w:ascii="Times" w:hAnsi="Times" w:cs="Times"/>
        </w:rPr>
        <w:t>jor</w:t>
      </w:r>
      <w:proofErr w:type="spellEnd"/>
      <w:r>
        <w:rPr>
          <w:rFonts w:ascii="Times" w:hAnsi="Times" w:cs="Times"/>
        </w:rPr>
        <w:t xml:space="preserve"> operation is </w:t>
      </w:r>
      <w:proofErr w:type="spellStart"/>
      <w:r>
        <w:rPr>
          <w:rFonts w:ascii="Times" w:hAnsi="Times" w:cs="Times"/>
        </w:rPr>
        <w:t>StepAdd</w:t>
      </w:r>
      <w:proofErr w:type="spellEnd"/>
      <w:r>
        <w:rPr>
          <w:rFonts w:ascii="Times" w:hAnsi="Times" w:cs="Times"/>
        </w:rPr>
        <w:t xml:space="preserve">. Both are used in many workloads and are described in </w:t>
      </w:r>
      <w:proofErr w:type="spellStart"/>
      <w:r>
        <w:rPr>
          <w:rFonts w:ascii="Times" w:hAnsi="Times" w:cs="Times"/>
        </w:rPr>
        <w:t>Guyon</w:t>
      </w:r>
      <w:proofErr w:type="spellEnd"/>
      <w:r>
        <w:rPr>
          <w:rFonts w:ascii="Times" w:hAnsi="Times" w:cs="Times"/>
        </w:rPr>
        <w:t xml:space="preserve"> et al. [20]. </w:t>
      </w:r>
    </w:p>
    <w:p w14:paraId="39374EF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is not intended to be comprehensive. However, it does capture the workloads of several analysts that we observed, so we argue that it serves as a reasonable starting point to study feature selection workloads. </w:t>
      </w:r>
    </w:p>
    <w:p w14:paraId="19DD363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2.2 Basic Blocks </w:t>
      </w:r>
    </w:p>
    <w:p w14:paraId="5674D52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Columbus, we compile a user’s program into a directed- acyclic-dataflow graph with nodes of two types: R functions and an intermediate representation called a basic block. The R functions are opaque to Columbus, and the central unit of optimization is the basic block (extensible optimizers [19]). </w:t>
      </w:r>
    </w:p>
    <w:p w14:paraId="5B234EA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Definition 2.1. A task is a tuple t = (</w:t>
      </w:r>
      <w:proofErr w:type="spellStart"/>
      <w:r>
        <w:rPr>
          <w:rFonts w:ascii="Times" w:hAnsi="Times" w:cs="Times"/>
        </w:rPr>
        <w:t>A,b,l,ǫ,F,R</w:t>
      </w:r>
      <w:proofErr w:type="spellEnd"/>
      <w:r>
        <w:rPr>
          <w:rFonts w:ascii="Times" w:hAnsi="Times" w:cs="Times"/>
        </w:rPr>
        <w:t xml:space="preserve">) </w:t>
      </w:r>
      <w:proofErr w:type="spellStart"/>
      <w:r>
        <w:rPr>
          <w:rFonts w:ascii="Times" w:hAnsi="Times" w:cs="Times"/>
        </w:rPr>
        <w:t>whereA</w:t>
      </w:r>
      <w:r>
        <w:rPr>
          <w:rFonts w:ascii="MS Mincho" w:eastAsia="MS Mincho" w:hAnsi="MS Mincho" w:cs="MS Mincho"/>
        </w:rPr>
        <w:t>∈</w:t>
      </w:r>
      <w:r>
        <w:rPr>
          <w:rFonts w:ascii="Times" w:hAnsi="Times" w:cs="Times"/>
        </w:rPr>
        <w:t>R</w:t>
      </w:r>
      <w:r>
        <w:rPr>
          <w:rFonts w:ascii="Times" w:hAnsi="Times" w:cs="Times"/>
          <w:position w:val="10"/>
          <w:sz w:val="16"/>
          <w:szCs w:val="16"/>
        </w:rPr>
        <w:t>N×d</w:t>
      </w:r>
      <w:proofErr w:type="spellEnd"/>
      <w:r>
        <w:rPr>
          <w:rFonts w:ascii="Times" w:hAnsi="Times" w:cs="Times"/>
          <w:position w:val="10"/>
          <w:sz w:val="16"/>
          <w:szCs w:val="16"/>
        </w:rPr>
        <w:t xml:space="preserve"> </w:t>
      </w:r>
      <w:proofErr w:type="spellStart"/>
      <w:r>
        <w:rPr>
          <w:rFonts w:ascii="Times" w:hAnsi="Times" w:cs="Times"/>
        </w:rPr>
        <w:t>isadatamatrix,b</w:t>
      </w:r>
      <w:r>
        <w:rPr>
          <w:rFonts w:ascii="MS Mincho" w:eastAsia="MS Mincho" w:hAnsi="MS Mincho" w:cs="MS Mincho"/>
        </w:rPr>
        <w:t>∈</w:t>
      </w:r>
      <w:r>
        <w:rPr>
          <w:rFonts w:ascii="Times" w:hAnsi="Times" w:cs="Times"/>
        </w:rPr>
        <w:t>R</w:t>
      </w:r>
      <w:proofErr w:type="spellEnd"/>
      <w:r>
        <w:rPr>
          <w:rFonts w:ascii="Times" w:hAnsi="Times" w:cs="Times"/>
          <w:position w:val="10"/>
          <w:sz w:val="16"/>
          <w:szCs w:val="16"/>
        </w:rPr>
        <w:t xml:space="preserve">N </w:t>
      </w:r>
      <w:proofErr w:type="spellStart"/>
      <w:r>
        <w:rPr>
          <w:rFonts w:ascii="Times" w:hAnsi="Times" w:cs="Times"/>
        </w:rPr>
        <w:t>isalabel</w:t>
      </w:r>
      <w:proofErr w:type="spellEnd"/>
      <w:r>
        <w:rPr>
          <w:rFonts w:ascii="Times" w:hAnsi="Times" w:cs="Times"/>
        </w:rPr>
        <w:t>(or target),</w:t>
      </w:r>
      <w:proofErr w:type="spellStart"/>
      <w:r>
        <w:rPr>
          <w:rFonts w:ascii="Times" w:hAnsi="Times" w:cs="Times"/>
        </w:rPr>
        <w:t>l:R</w:t>
      </w:r>
      <w:proofErr w:type="spellEnd"/>
      <w:r>
        <w:rPr>
          <w:rFonts w:ascii="Times" w:hAnsi="Times" w:cs="Times"/>
          <w:position w:val="10"/>
          <w:sz w:val="16"/>
          <w:szCs w:val="16"/>
        </w:rPr>
        <w:t xml:space="preserve">2 </w:t>
      </w:r>
      <w:r>
        <w:rPr>
          <w:rFonts w:ascii="Calibri" w:eastAsia="Calibri" w:hAnsi="Calibri" w:cs="Calibri"/>
        </w:rPr>
        <w:t>→</w:t>
      </w:r>
      <w:r>
        <w:rPr>
          <w:rFonts w:ascii="Times" w:hAnsi="Times" w:cs="Times"/>
        </w:rPr>
        <w:t>R</w:t>
      </w:r>
      <w:r>
        <w:rPr>
          <w:rFonts w:ascii="Times" w:hAnsi="Times" w:cs="Times"/>
          <w:position w:val="10"/>
          <w:sz w:val="16"/>
          <w:szCs w:val="16"/>
        </w:rPr>
        <w:t xml:space="preserve">+ </w:t>
      </w:r>
      <w:proofErr w:type="spellStart"/>
      <w:r>
        <w:rPr>
          <w:rFonts w:ascii="Times" w:hAnsi="Times" w:cs="Times"/>
        </w:rPr>
        <w:t>isalossfunction,o</w:t>
      </w:r>
      <w:proofErr w:type="spellEnd"/>
      <w:r>
        <w:rPr>
          <w:rFonts w:ascii="Times" w:hAnsi="Times" w:cs="Times"/>
        </w:rPr>
        <w:t xml:space="preserve">̨&gt;0isanerror tolerance, F </w:t>
      </w:r>
      <w:r>
        <w:rPr>
          <w:rFonts w:ascii="MS Mincho" w:eastAsia="MS Mincho" w:hAnsi="MS Mincho" w:cs="MS Mincho"/>
        </w:rPr>
        <w:t>⊆</w:t>
      </w:r>
      <w:r>
        <w:rPr>
          <w:rFonts w:ascii="Times" w:hAnsi="Times" w:cs="Times"/>
        </w:rPr>
        <w:t xml:space="preserve"> [d] is a feature set, and R </w:t>
      </w:r>
      <w:r>
        <w:rPr>
          <w:rFonts w:ascii="MS Mincho" w:eastAsia="MS Mincho" w:hAnsi="MS Mincho" w:cs="MS Mincho"/>
        </w:rPr>
        <w:t>⊆</w:t>
      </w:r>
      <w:r>
        <w:rPr>
          <w:rFonts w:ascii="Times" w:hAnsi="Times" w:cs="Times"/>
        </w:rPr>
        <w:t xml:space="preserve"> [N] is a subset of rows. A task specifies a regression problem of the form: </w:t>
      </w:r>
    </w:p>
    <w:p w14:paraId="748E448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L</w:t>
      </w:r>
      <w:r>
        <w:rPr>
          <w:rFonts w:ascii="Times" w:hAnsi="Times" w:cs="Times"/>
          <w:position w:val="-3"/>
          <w:sz w:val="16"/>
          <w:szCs w:val="16"/>
        </w:rPr>
        <w:t>t</w:t>
      </w:r>
      <w:r>
        <w:rPr>
          <w:rFonts w:ascii="Times" w:hAnsi="Times" w:cs="Times"/>
        </w:rPr>
        <w:t>(x) =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xml:space="preserve">) </w:t>
      </w:r>
      <w:proofErr w:type="spellStart"/>
      <w:r>
        <w:rPr>
          <w:rFonts w:ascii="Times" w:hAnsi="Times" w:cs="Times"/>
        </w:rPr>
        <w:t>s.t.</w:t>
      </w:r>
      <w:proofErr w:type="spellEnd"/>
      <w:r>
        <w:rPr>
          <w:rFonts w:ascii="Times" w:hAnsi="Times" w:cs="Times"/>
        </w:rPr>
        <w:t xml:space="preserve"> z = AΠ</w:t>
      </w:r>
      <w:r>
        <w:rPr>
          <w:rFonts w:ascii="Times" w:hAnsi="Times" w:cs="Times"/>
          <w:position w:val="-3"/>
          <w:sz w:val="16"/>
          <w:szCs w:val="16"/>
        </w:rPr>
        <w:t xml:space="preserve">F </w:t>
      </w:r>
      <w:r>
        <w:rPr>
          <w:rFonts w:ascii="Times" w:hAnsi="Times" w:cs="Times"/>
        </w:rPr>
        <w:t xml:space="preserve">x </w:t>
      </w:r>
      <w:proofErr w:type="spellStart"/>
      <w:r>
        <w:rPr>
          <w:rFonts w:ascii="Times" w:hAnsi="Times" w:cs="Times"/>
          <w:sz w:val="16"/>
          <w:szCs w:val="16"/>
        </w:rPr>
        <w:t>i</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sz w:val="16"/>
          <w:szCs w:val="16"/>
        </w:rPr>
        <w:t xml:space="preserve"> </w:t>
      </w:r>
    </w:p>
    <w:p w14:paraId="10E898D0" w14:textId="77777777" w:rsidR="00001B3A" w:rsidRDefault="00001B3A" w:rsidP="00001B3A">
      <w:pPr>
        <w:widowControl w:val="0"/>
        <w:autoSpaceDE w:val="0"/>
        <w:autoSpaceDN w:val="0"/>
        <w:adjustRightInd w:val="0"/>
        <w:spacing w:after="240" w:line="360" w:lineRule="atLeast"/>
        <w:rPr>
          <w:rFonts w:ascii="Times" w:hAnsi="Times" w:cs="Times"/>
        </w:rPr>
      </w:pPr>
      <w:proofErr w:type="spellStart"/>
      <w:r>
        <w:rPr>
          <w:rFonts w:ascii="Times" w:hAnsi="Times" w:cs="Times"/>
        </w:rPr>
        <w:t>HereΠ</w:t>
      </w:r>
      <w:proofErr w:type="spellEnd"/>
      <w:r>
        <w:rPr>
          <w:rFonts w:ascii="Times" w:hAnsi="Times" w:cs="Times"/>
          <w:position w:val="-3"/>
          <w:sz w:val="16"/>
          <w:szCs w:val="16"/>
        </w:rPr>
        <w:t xml:space="preserve">F </w:t>
      </w:r>
      <w:proofErr w:type="spellStart"/>
      <w:r>
        <w:rPr>
          <w:rFonts w:ascii="Times" w:hAnsi="Times" w:cs="Times"/>
        </w:rPr>
        <w:t>istheaxis-alignedprojectionthatselectsthecolumns</w:t>
      </w:r>
      <w:proofErr w:type="spellEnd"/>
      <w:r>
        <w:rPr>
          <w:rFonts w:ascii="Times" w:hAnsi="Times" w:cs="Times"/>
        </w:rPr>
        <w:t xml:space="preserve"> or feature sets specified by F.</w:t>
      </w:r>
      <w:r>
        <w:rPr>
          <w:rFonts w:ascii="Times" w:hAnsi="Times" w:cs="Times"/>
          <w:position w:val="10"/>
          <w:sz w:val="16"/>
          <w:szCs w:val="16"/>
        </w:rPr>
        <w:t xml:space="preserve">4 </w:t>
      </w:r>
      <w:r>
        <w:rPr>
          <w:rFonts w:ascii="Times" w:hAnsi="Times" w:cs="Times"/>
        </w:rPr>
        <w:t>Denote an optimal solution of the task x</w:t>
      </w:r>
      <w:r>
        <w:rPr>
          <w:rFonts w:ascii="MS Mincho" w:eastAsia="MS Mincho" w:hAnsi="MS Mincho" w:cs="MS Mincho"/>
          <w:position w:val="-3"/>
          <w:sz w:val="16"/>
          <w:szCs w:val="16"/>
        </w:rPr>
        <w:t>∗</w:t>
      </w:r>
      <w:r>
        <w:rPr>
          <w:rFonts w:ascii="Times" w:hAnsi="Times" w:cs="Times"/>
        </w:rPr>
        <w:t xml:space="preserve">(t) defined as </w:t>
      </w:r>
    </w:p>
    <w:p w14:paraId="463B110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x</w:t>
      </w:r>
      <w:r>
        <w:rPr>
          <w:rFonts w:ascii="MS Mincho" w:eastAsia="MS Mincho" w:hAnsi="MS Mincho" w:cs="MS Mincho"/>
          <w:position w:val="-3"/>
          <w:sz w:val="16"/>
          <w:szCs w:val="16"/>
        </w:rPr>
        <w:t>∗</w:t>
      </w:r>
      <w:r>
        <w:rPr>
          <w:rFonts w:ascii="Times" w:hAnsi="Times" w:cs="Times"/>
        </w:rPr>
        <w:t xml:space="preserve">(t) = </w:t>
      </w:r>
      <w:proofErr w:type="spellStart"/>
      <w:r>
        <w:rPr>
          <w:rFonts w:ascii="Times" w:hAnsi="Times" w:cs="Times"/>
        </w:rPr>
        <w:t>argminL</w:t>
      </w:r>
      <w:proofErr w:type="spellEnd"/>
      <w:r>
        <w:rPr>
          <w:rFonts w:ascii="Times" w:hAnsi="Times" w:cs="Times"/>
          <w:position w:val="-3"/>
          <w:sz w:val="16"/>
          <w:szCs w:val="16"/>
        </w:rPr>
        <w:t>t</w:t>
      </w:r>
      <w:r>
        <w:rPr>
          <w:rFonts w:ascii="Times" w:hAnsi="Times" w:cs="Times"/>
        </w:rPr>
        <w:t xml:space="preserve">(x)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6309B6A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4</w:t>
      </w:r>
      <w:proofErr w:type="spellStart"/>
      <w:r>
        <w:rPr>
          <w:rFonts w:ascii="Times" w:hAnsi="Times" w:cs="Times"/>
        </w:rPr>
        <w:t>ForF</w:t>
      </w:r>
      <w:proofErr w:type="spellEnd"/>
      <w:r>
        <w:rPr>
          <w:rFonts w:ascii="Times" w:hAnsi="Times" w:cs="Times"/>
        </w:rPr>
        <w:t xml:space="preserve"> </w:t>
      </w:r>
      <w:r>
        <w:rPr>
          <w:rFonts w:ascii="MS Mincho" w:eastAsia="MS Mincho" w:hAnsi="MS Mincho" w:cs="MS Mincho"/>
        </w:rPr>
        <w:t>⊆</w:t>
      </w:r>
      <w:r>
        <w:rPr>
          <w:rFonts w:ascii="Times" w:hAnsi="Times" w:cs="Times"/>
        </w:rPr>
        <w:t>[d],Π</w:t>
      </w:r>
      <w:r>
        <w:rPr>
          <w:rFonts w:ascii="Times" w:hAnsi="Times" w:cs="Times"/>
          <w:position w:val="-3"/>
          <w:sz w:val="16"/>
          <w:szCs w:val="16"/>
        </w:rPr>
        <w:t xml:space="preserve">F </w:t>
      </w:r>
      <w:r>
        <w:rPr>
          <w:rFonts w:ascii="MS Mincho" w:eastAsia="MS Mincho" w:hAnsi="MS Mincho" w:cs="MS Mincho"/>
        </w:rPr>
        <w:t>∈</w:t>
      </w:r>
      <w:r>
        <w:rPr>
          <w:rFonts w:ascii="Times" w:hAnsi="Times" w:cs="Times"/>
        </w:rPr>
        <w:t>R</w:t>
      </w:r>
      <w:proofErr w:type="spellStart"/>
      <w:r>
        <w:rPr>
          <w:rFonts w:ascii="Times" w:hAnsi="Times" w:cs="Times"/>
          <w:position w:val="10"/>
          <w:sz w:val="16"/>
          <w:szCs w:val="16"/>
        </w:rPr>
        <w:t>d×d</w:t>
      </w:r>
      <w:proofErr w:type="spellEnd"/>
      <w:r>
        <w:rPr>
          <w:rFonts w:ascii="Times" w:hAnsi="Times" w:cs="Times"/>
          <w:position w:val="10"/>
          <w:sz w:val="16"/>
          <w:szCs w:val="16"/>
        </w:rPr>
        <w:t xml:space="preserve"> </w:t>
      </w:r>
      <w:r>
        <w:rPr>
          <w:rFonts w:ascii="Times" w:hAnsi="Times" w:cs="Times"/>
        </w:rPr>
        <w:t>where(Π</w:t>
      </w:r>
      <w:r>
        <w:rPr>
          <w:rFonts w:ascii="Times" w:hAnsi="Times" w:cs="Times"/>
          <w:position w:val="-3"/>
          <w:sz w:val="16"/>
          <w:szCs w:val="16"/>
        </w:rPr>
        <w:t>F</w:t>
      </w:r>
      <w:r>
        <w:rPr>
          <w:rFonts w:ascii="Times" w:hAnsi="Times" w:cs="Times"/>
        </w:rPr>
        <w:t>)</w:t>
      </w:r>
      <w:r>
        <w:rPr>
          <w:rFonts w:ascii="Times" w:hAnsi="Times" w:cs="Times"/>
          <w:position w:val="-8"/>
          <w:sz w:val="16"/>
          <w:szCs w:val="16"/>
        </w:rPr>
        <w:t xml:space="preserve">ii </w:t>
      </w:r>
      <w:r>
        <w:rPr>
          <w:rFonts w:ascii="Times" w:hAnsi="Times" w:cs="Times"/>
        </w:rPr>
        <w:t>=1ifi</w:t>
      </w:r>
      <w:r>
        <w:rPr>
          <w:rFonts w:ascii="MS Mincho" w:eastAsia="MS Mincho" w:hAnsi="MS Mincho" w:cs="MS Mincho"/>
        </w:rPr>
        <w:t>∈</w:t>
      </w:r>
      <w:r>
        <w:rPr>
          <w:rFonts w:ascii="Times" w:hAnsi="Times" w:cs="Times"/>
        </w:rPr>
        <w:t xml:space="preserve">F </w:t>
      </w:r>
      <w:proofErr w:type="spellStart"/>
      <w:r>
        <w:rPr>
          <w:rFonts w:ascii="Times" w:hAnsi="Times" w:cs="Times"/>
        </w:rPr>
        <w:t>andall</w:t>
      </w:r>
      <w:proofErr w:type="spellEnd"/>
      <w:r>
        <w:rPr>
          <w:rFonts w:ascii="Times" w:hAnsi="Times" w:cs="Times"/>
        </w:rPr>
        <w:t xml:space="preserve"> other entries are 0. </w:t>
      </w:r>
    </w:p>
    <w:p w14:paraId="06B0EE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Our goal is to find an x(t) that satisfies the error</w:t>
      </w:r>
      <w:r>
        <w:rPr>
          <w:rFonts w:ascii="Times" w:hAnsi="Times" w:cs="Times"/>
          <w:position w:val="10"/>
          <w:sz w:val="16"/>
          <w:szCs w:val="16"/>
        </w:rPr>
        <w:t xml:space="preserve">5 </w:t>
      </w:r>
      <w:r>
        <w:rPr>
          <w:rFonts w:ascii="MS Mincho" w:eastAsia="MS Mincho" w:hAnsi="MS Mincho" w:cs="MS Mincho"/>
        </w:rPr>
        <w:t>∥</w:t>
      </w:r>
      <w:r>
        <w:rPr>
          <w:rFonts w:ascii="Times" w:hAnsi="Times" w:cs="Times"/>
        </w:rPr>
        <w:t>L</w:t>
      </w:r>
      <w:r>
        <w:rPr>
          <w:rFonts w:ascii="Times" w:hAnsi="Times" w:cs="Times"/>
          <w:position w:val="-3"/>
          <w:sz w:val="16"/>
          <w:szCs w:val="16"/>
        </w:rPr>
        <w:t>t</w:t>
      </w:r>
      <w:r>
        <w:rPr>
          <w:rFonts w:ascii="Times" w:hAnsi="Times" w:cs="Times"/>
        </w:rPr>
        <w:t>(x(t)) − L</w:t>
      </w:r>
      <w:r>
        <w:rPr>
          <w:rFonts w:ascii="Times" w:hAnsi="Times" w:cs="Times"/>
          <w:position w:val="-3"/>
          <w:sz w:val="16"/>
          <w:szCs w:val="16"/>
        </w:rPr>
        <w:t>t</w:t>
      </w:r>
      <w:r>
        <w:rPr>
          <w:rFonts w:ascii="Times" w:hAnsi="Times" w:cs="Times"/>
        </w:rPr>
        <w:t>(x</w:t>
      </w:r>
      <w:r>
        <w:rPr>
          <w:rFonts w:ascii="MS Mincho" w:eastAsia="MS Mincho" w:hAnsi="MS Mincho" w:cs="MS Mincho"/>
          <w:position w:val="-3"/>
          <w:sz w:val="16"/>
          <w:szCs w:val="16"/>
        </w:rPr>
        <w:t>∗</w:t>
      </w:r>
      <w:r>
        <w:rPr>
          <w:rFonts w:ascii="Times" w:hAnsi="Times" w:cs="Times"/>
        </w:rPr>
        <w:t>(t))</w:t>
      </w:r>
      <w:r>
        <w:rPr>
          <w:rFonts w:ascii="MS Mincho" w:eastAsia="MS Mincho" w:hAnsi="MS Mincho" w:cs="MS Mincho"/>
        </w:rPr>
        <w:t>∥</w:t>
      </w:r>
      <w:r>
        <w:rPr>
          <w:rFonts w:ascii="Times" w:hAnsi="Times" w:cs="Times"/>
          <w:position w:val="-3"/>
          <w:sz w:val="16"/>
          <w:szCs w:val="16"/>
        </w:rPr>
        <w:t xml:space="preserve">2 </w:t>
      </w:r>
      <w:r>
        <w:rPr>
          <w:rFonts w:ascii="Times" w:hAnsi="Times" w:cs="Times"/>
        </w:rPr>
        <w:t xml:space="preserve">≤ ǫ </w:t>
      </w:r>
    </w:p>
    <w:p w14:paraId="4CB96E9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A basic block, B, is a set of tasks with common data (A, b) but with possibly different feature sets F</w:t>
      </w:r>
      <w:r>
        <w:rPr>
          <w:rFonts w:ascii="Times" w:hAnsi="Times" w:cs="Times"/>
          <w:position w:val="5"/>
        </w:rPr>
        <w:t xml:space="preserve"> ̄ </w:t>
      </w:r>
      <w:r>
        <w:rPr>
          <w:rFonts w:ascii="Times" w:hAnsi="Times" w:cs="Times"/>
        </w:rPr>
        <w:t>and subsets of rows R</w:t>
      </w:r>
      <w:r>
        <w:rPr>
          <w:rFonts w:ascii="Times" w:hAnsi="Times" w:cs="Times"/>
          <w:position w:val="5"/>
        </w:rPr>
        <w:t xml:space="preserve"> ̄</w:t>
      </w:r>
      <w:r>
        <w:rPr>
          <w:rFonts w:ascii="Times" w:hAnsi="Times" w:cs="Times"/>
        </w:rPr>
        <w:t xml:space="preserve">. </w:t>
      </w:r>
    </w:p>
    <w:p w14:paraId="00D3D65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 supports a family of popular non-linear mod- </w:t>
      </w:r>
      <w:proofErr w:type="spellStart"/>
      <w:r>
        <w:rPr>
          <w:rFonts w:ascii="Times" w:hAnsi="Times" w:cs="Times"/>
        </w:rPr>
        <w:t>els</w:t>
      </w:r>
      <w:proofErr w:type="spellEnd"/>
      <w:r>
        <w:rPr>
          <w:rFonts w:ascii="Times" w:hAnsi="Times" w:cs="Times"/>
        </w:rPr>
        <w:t>, including support vector machines, (sparse and dense) logistic regression, l</w:t>
      </w:r>
      <w:r>
        <w:rPr>
          <w:rFonts w:ascii="Times" w:hAnsi="Times" w:cs="Times"/>
          <w:position w:val="-3"/>
          <w:sz w:val="16"/>
          <w:szCs w:val="16"/>
        </w:rPr>
        <w:t xml:space="preserve">p </w:t>
      </w:r>
      <w:r>
        <w:rPr>
          <w:rFonts w:ascii="Times" w:hAnsi="Times" w:cs="Times"/>
        </w:rPr>
        <w:t xml:space="preserve">regression, lasso, and elastic net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We give an example to help clarify the definition. </w:t>
      </w:r>
    </w:p>
    <w:p w14:paraId="59D2B8B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Example 2.1. Consider the 6</w:t>
      </w:r>
      <w:proofErr w:type="spellStart"/>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line in Figure 2, which specifies a 5-fold cross validation operator with least squares over data set d</w:t>
      </w:r>
      <w:r>
        <w:rPr>
          <w:rFonts w:ascii="Times" w:hAnsi="Times" w:cs="Times"/>
          <w:position w:val="-3"/>
          <w:sz w:val="16"/>
          <w:szCs w:val="16"/>
        </w:rPr>
        <w:t xml:space="preserve">1 </w:t>
      </w:r>
      <w:r>
        <w:rPr>
          <w:rFonts w:ascii="Times" w:hAnsi="Times" w:cs="Times"/>
        </w:rPr>
        <w:t>and feature set s</w:t>
      </w:r>
      <w:r>
        <w:rPr>
          <w:rFonts w:ascii="Times" w:hAnsi="Times" w:cs="Times"/>
          <w:position w:val="-3"/>
          <w:sz w:val="16"/>
          <w:szCs w:val="16"/>
        </w:rPr>
        <w:t>1</w:t>
      </w:r>
      <w:r>
        <w:rPr>
          <w:rFonts w:ascii="Times" w:hAnsi="Times" w:cs="Times"/>
        </w:rPr>
        <w:t>. Columbus will generate a basic block B with 5 tasks, one for each fold. Let t</w:t>
      </w:r>
      <w:proofErr w:type="spellStart"/>
      <w:r>
        <w:rPr>
          <w:rFonts w:ascii="Times" w:hAnsi="Times" w:cs="Times"/>
          <w:position w:val="-3"/>
          <w:sz w:val="16"/>
          <w:szCs w:val="16"/>
        </w:rPr>
        <w:t>i</w:t>
      </w:r>
      <w:proofErr w:type="spellEnd"/>
      <w:r>
        <w:rPr>
          <w:rFonts w:ascii="Times" w:hAnsi="Times" w:cs="Times"/>
          <w:position w:val="-3"/>
          <w:sz w:val="16"/>
          <w:szCs w:val="16"/>
        </w:rPr>
        <w:t xml:space="preserve"> </w:t>
      </w:r>
      <w:r>
        <w:rPr>
          <w:rFonts w:ascii="Times" w:hAnsi="Times" w:cs="Times"/>
        </w:rPr>
        <w:t>= (</w:t>
      </w:r>
      <w:proofErr w:type="spellStart"/>
      <w:r>
        <w:rPr>
          <w:rFonts w:ascii="Times" w:hAnsi="Times" w:cs="Times"/>
        </w:rPr>
        <w:t>A,b,l,ǫ,F,R</w:t>
      </w:r>
      <w:proofErr w:type="spellEnd"/>
      <w:r>
        <w:rPr>
          <w:rFonts w:ascii="Times" w:hAnsi="Times" w:cs="Times"/>
        </w:rPr>
        <w:t>). Then, A and b are defined by the data set d</w:t>
      </w:r>
      <w:r>
        <w:rPr>
          <w:rFonts w:ascii="Times" w:hAnsi="Times" w:cs="Times"/>
          <w:position w:val="-3"/>
          <w:sz w:val="16"/>
          <w:szCs w:val="16"/>
        </w:rPr>
        <w:t xml:space="preserve">1 </w:t>
      </w:r>
      <w:proofErr w:type="spellStart"/>
      <w:r>
        <w:rPr>
          <w:rFonts w:ascii="Times" w:hAnsi="Times" w:cs="Times"/>
        </w:rPr>
        <w:t>andl</w:t>
      </w:r>
      <w:proofErr w:type="spellEnd"/>
      <w:r>
        <w:rPr>
          <w:rFonts w:ascii="Times" w:hAnsi="Times" w:cs="Times"/>
        </w:rPr>
        <w:t>(</w:t>
      </w:r>
      <w:proofErr w:type="spellStart"/>
      <w:r>
        <w:rPr>
          <w:rFonts w:ascii="Times" w:hAnsi="Times" w:cs="Times"/>
        </w:rPr>
        <w:t>x,b</w:t>
      </w:r>
      <w:proofErr w:type="spellEnd"/>
      <w:r>
        <w:rPr>
          <w:rFonts w:ascii="Times" w:hAnsi="Times" w:cs="Times"/>
        </w:rPr>
        <w:t>)=(x−b)</w:t>
      </w:r>
      <w:r>
        <w:rPr>
          <w:rFonts w:ascii="Times" w:hAnsi="Times" w:cs="Times"/>
          <w:position w:val="10"/>
          <w:sz w:val="16"/>
          <w:szCs w:val="16"/>
        </w:rPr>
        <w:t>2</w:t>
      </w:r>
      <w:r>
        <w:rPr>
          <w:rFonts w:ascii="Times" w:hAnsi="Times" w:cs="Times"/>
        </w:rPr>
        <w:t xml:space="preserve">. </w:t>
      </w:r>
      <w:proofErr w:type="spellStart"/>
      <w:r>
        <w:rPr>
          <w:rFonts w:ascii="Times" w:hAnsi="Times" w:cs="Times"/>
        </w:rPr>
        <w:t>Theerrortoleranceǫisgivenby</w:t>
      </w:r>
      <w:proofErr w:type="spellEnd"/>
      <w:r>
        <w:rPr>
          <w:rFonts w:ascii="Times" w:hAnsi="Times" w:cs="Times"/>
        </w:rPr>
        <w:t xml:space="preserve"> the user in the 1</w:t>
      </w:r>
      <w:proofErr w:type="spellStart"/>
      <w:r>
        <w:rPr>
          <w:rFonts w:ascii="Times" w:hAnsi="Times" w:cs="Times"/>
          <w:position w:val="10"/>
          <w:sz w:val="16"/>
          <w:szCs w:val="16"/>
        </w:rPr>
        <w:t>st</w:t>
      </w:r>
      <w:proofErr w:type="spellEnd"/>
      <w:r>
        <w:rPr>
          <w:rFonts w:ascii="Times" w:hAnsi="Times" w:cs="Times"/>
          <w:position w:val="10"/>
          <w:sz w:val="16"/>
          <w:szCs w:val="16"/>
        </w:rPr>
        <w:t xml:space="preserve"> </w:t>
      </w:r>
      <w:r>
        <w:rPr>
          <w:rFonts w:ascii="Times" w:hAnsi="Times" w:cs="Times"/>
        </w:rPr>
        <w:t>line. The projection of features F = s</w:t>
      </w:r>
      <w:r>
        <w:rPr>
          <w:rFonts w:ascii="Times" w:hAnsi="Times" w:cs="Times"/>
          <w:position w:val="-3"/>
          <w:sz w:val="16"/>
          <w:szCs w:val="16"/>
        </w:rPr>
        <w:t xml:space="preserve">1 </w:t>
      </w:r>
      <w:r>
        <w:rPr>
          <w:rFonts w:ascii="Times" w:hAnsi="Times" w:cs="Times"/>
        </w:rPr>
        <w:t xml:space="preserve">is found by a simple static analysis. Finally, R corresponds to the set of examples that will be used by the </w:t>
      </w:r>
      <w:proofErr w:type="spellStart"/>
      <w:r>
        <w:rPr>
          <w:rFonts w:ascii="Times" w:hAnsi="Times" w:cs="Times"/>
        </w:rPr>
        <w:t>i</w:t>
      </w:r>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 xml:space="preserve">fold. </w:t>
      </w:r>
    </w:p>
    <w:p w14:paraId="04065BD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The basic block is the unit of Columbus’s optimization. Our design choice is to combine several operations on the same data at a high-enough level to facilitate bulk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which is our focus in the next section. </w:t>
      </w:r>
    </w:p>
    <w:p w14:paraId="02FF28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Columbus’s compilation process creates a task for each regression or classification operator in the program; each of these specifies all of the required information. To enable arbitrary R code, we allow black box code in this work flow, which is simply executed. Selecting how to both optimize and construct basic blocks that will execute efficiently is the subject of Section 3. </w:t>
      </w:r>
    </w:p>
    <w:p w14:paraId="11CEAE1A"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REL Operations. </w:t>
      </w:r>
      <w:r>
        <w:rPr>
          <w:rFonts w:ascii="Times" w:hAnsi="Times" w:cs="Times"/>
        </w:rPr>
        <w:t xml:space="preserve">To execute a program, we compile it into a sequence of REL Operations (ROPs). These are operators that are provided by the R runtime, e.g., R and ORE. Fig- </w:t>
      </w:r>
      <w:proofErr w:type="spellStart"/>
      <w:r>
        <w:rPr>
          <w:rFonts w:ascii="Times" w:hAnsi="Times" w:cs="Times"/>
        </w:rPr>
        <w:t>ure</w:t>
      </w:r>
      <w:proofErr w:type="spellEnd"/>
      <w:r>
        <w:rPr>
          <w:rFonts w:ascii="Times" w:hAnsi="Times" w:cs="Times"/>
        </w:rPr>
        <w:t xml:space="preserve"> 5 summarizes the host-level operators that Columbus uses, and we observe that these operators are present in both R and ORE. Our focus is how to optimize the compilation of language operators into ROPs. </w:t>
      </w:r>
    </w:p>
    <w:p w14:paraId="40F9E7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Executing a </w:t>
      </w:r>
      <w:r>
        <w:rPr>
          <w:rFonts w:ascii="Times" w:hAnsi="Times" w:cs="Times"/>
        </w:rPr>
        <w:t xml:space="preserve">Columbus </w:t>
      </w:r>
      <w:r>
        <w:rPr>
          <w:rFonts w:ascii="Times" w:hAnsi="Times" w:cs="Times"/>
          <w:sz w:val="32"/>
          <w:szCs w:val="32"/>
        </w:rPr>
        <w:t xml:space="preserve">Program </w:t>
      </w:r>
    </w:p>
    <w:p w14:paraId="4E3E717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execute a Columbus program, our prototype contains three standard components, as shown in Figure 4: (1) parser; (2) optimizer; and (3) executor. At a high-level, these three steps are similar to the existing architecture of any data pro- </w:t>
      </w:r>
      <w:proofErr w:type="spellStart"/>
      <w:r>
        <w:rPr>
          <w:rFonts w:ascii="Times" w:hAnsi="Times" w:cs="Times"/>
        </w:rPr>
        <w:t>cessing</w:t>
      </w:r>
      <w:proofErr w:type="spellEnd"/>
      <w:r>
        <w:rPr>
          <w:rFonts w:ascii="Times" w:hAnsi="Times" w:cs="Times"/>
        </w:rPr>
        <w:t xml:space="preserve"> system. The output of the parser can be viewed as a directed acyclic graph, in which the nodes are either </w:t>
      </w:r>
      <w:proofErr w:type="spellStart"/>
      <w:r>
        <w:rPr>
          <w:rFonts w:ascii="Times" w:hAnsi="Times" w:cs="Times"/>
        </w:rPr>
        <w:t>ba</w:t>
      </w:r>
      <w:proofErr w:type="spellEnd"/>
      <w:r>
        <w:rPr>
          <w:rFonts w:ascii="Times" w:hAnsi="Times" w:cs="Times"/>
        </w:rPr>
        <w:t xml:space="preserve">- sic blocks or standard ROPs, and the edges indicate data flow dependency. The optimizer is responsible for </w:t>
      </w:r>
      <w:proofErr w:type="spellStart"/>
      <w:r>
        <w:rPr>
          <w:rFonts w:ascii="Times" w:hAnsi="Times" w:cs="Times"/>
        </w:rPr>
        <w:t>generat</w:t>
      </w:r>
      <w:proofErr w:type="spellEnd"/>
      <w:r>
        <w:rPr>
          <w:rFonts w:ascii="Times" w:hAnsi="Times" w:cs="Times"/>
        </w:rPr>
        <w:t xml:space="preserve">- </w:t>
      </w:r>
      <w:proofErr w:type="spellStart"/>
      <w:r>
        <w:rPr>
          <w:rFonts w:ascii="Times" w:hAnsi="Times" w:cs="Times"/>
        </w:rPr>
        <w:t>ing</w:t>
      </w:r>
      <w:proofErr w:type="spellEnd"/>
      <w:r>
        <w:rPr>
          <w:rFonts w:ascii="Times" w:hAnsi="Times" w:cs="Times"/>
        </w:rPr>
        <w:t xml:space="preserve"> a “physical plan.” This plan defines which algorithms and materialization </w:t>
      </w:r>
      <w:proofErr w:type="spellStart"/>
      <w:r>
        <w:rPr>
          <w:rFonts w:ascii="Times" w:hAnsi="Times" w:cs="Times"/>
        </w:rPr>
        <w:t>stategies</w:t>
      </w:r>
      <w:proofErr w:type="spellEnd"/>
      <w:r>
        <w:rPr>
          <w:rFonts w:ascii="Times" w:hAnsi="Times" w:cs="Times"/>
        </w:rPr>
        <w:t xml:space="preserve"> are used for each basic block; the relevant decisions are described in Sections 3.1 and 3.2. The optimizer may also merge basic blocks together, which is called </w:t>
      </w:r>
      <w:proofErr w:type="spellStart"/>
      <w:r>
        <w:rPr>
          <w:rFonts w:ascii="Times" w:hAnsi="Times" w:cs="Times"/>
        </w:rPr>
        <w:t>multiblock</w:t>
      </w:r>
      <w:proofErr w:type="spellEnd"/>
      <w:r>
        <w:rPr>
          <w:rFonts w:ascii="Times" w:hAnsi="Times" w:cs="Times"/>
        </w:rPr>
        <w:t xml:space="preserve"> optimization, which is described in Sec- </w:t>
      </w:r>
      <w:proofErr w:type="spellStart"/>
      <w:r>
        <w:rPr>
          <w:rFonts w:ascii="Times" w:hAnsi="Times" w:cs="Times"/>
        </w:rPr>
        <w:t>tion</w:t>
      </w:r>
      <w:proofErr w:type="spellEnd"/>
      <w:r>
        <w:rPr>
          <w:rFonts w:ascii="Times" w:hAnsi="Times" w:cs="Times"/>
        </w:rPr>
        <w:t xml:space="preserve"> 3.4. Finally, there is a standard executor that manages the interaction with the REL and issues concurrent requests. </w:t>
      </w:r>
    </w:p>
    <w:p w14:paraId="4C940C2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rPr>
        <w:t xml:space="preserve">We allow termination criteria via a user-defined function or the number of iterations. The latter simplifies reuse </w:t>
      </w:r>
      <w:proofErr w:type="spellStart"/>
      <w:r>
        <w:rPr>
          <w:rFonts w:ascii="Times" w:hAnsi="Times" w:cs="Times"/>
        </w:rPr>
        <w:t>cal</w:t>
      </w:r>
      <w:proofErr w:type="spellEnd"/>
      <w:r>
        <w:rPr>
          <w:rFonts w:ascii="Times" w:hAnsi="Times" w:cs="Times"/>
        </w:rPr>
        <w:t xml:space="preserve">- </w:t>
      </w:r>
      <w:proofErr w:type="spellStart"/>
      <w:r>
        <w:rPr>
          <w:rFonts w:ascii="Times" w:hAnsi="Times" w:cs="Times"/>
        </w:rPr>
        <w:t>culations</w:t>
      </w:r>
      <w:proofErr w:type="spellEnd"/>
      <w:r>
        <w:rPr>
          <w:rFonts w:ascii="Times" w:hAnsi="Times" w:cs="Times"/>
        </w:rPr>
        <w:t xml:space="preserve"> in Section 3, while arbitrary code is difficult to analyze (we must resort to heuristics to estimate reuse). We present the latter as the termination criterion to simplify the discussion and as it brings out interesting tradeoffs. </w:t>
      </w:r>
    </w:p>
    <w:p w14:paraId="66A3A5F6" w14:textId="1D5E9FF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268DD86" wp14:editId="027D5626">
            <wp:extent cx="965200" cy="12700"/>
            <wp:effectExtent l="0" t="0" r="0" b="1270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C0731D2" wp14:editId="51CB4528">
            <wp:extent cx="965200" cy="12700"/>
            <wp:effectExtent l="0" t="0" r="0" b="1270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2F22AE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268 </w:t>
      </w:r>
    </w:p>
    <w:p w14:paraId="607EE0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THE </w:t>
      </w:r>
      <w:r>
        <w:rPr>
          <w:rFonts w:ascii="Times" w:hAnsi="Times" w:cs="Times"/>
        </w:rPr>
        <w:t xml:space="preserve">Columbus </w:t>
      </w:r>
      <w:r>
        <w:rPr>
          <w:rFonts w:ascii="Times" w:hAnsi="Times" w:cs="Times"/>
          <w:sz w:val="32"/>
          <w:szCs w:val="32"/>
        </w:rPr>
        <w:t xml:space="preserve">OPTIMIZER </w:t>
      </w:r>
    </w:p>
    <w:p w14:paraId="7E7F6CD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begin with optimizations for a basic block that has a least-squares cost, which is the simplest setting in which Columbus’s optimizations apply. We then describe how to extend these ideas to basic blocks that contain nonlinear loss functions and then describe a simple technique called model caching. </w:t>
      </w:r>
    </w:p>
    <w:p w14:paraId="797FACA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Optimization Axes. </w:t>
      </w:r>
      <w:r>
        <w:rPr>
          <w:rFonts w:ascii="Times" w:hAnsi="Times" w:cs="Times"/>
        </w:rPr>
        <w:t>To help understand the optimization space, we present experimental results on the Census data set using Columbus programs modeled after our experience with insurance analysts. Figure 6 illustrates the crossover points for each optimization opportunity along three axes that we will refer to throughout this section:</w:t>
      </w:r>
      <w:r>
        <w:rPr>
          <w:rFonts w:ascii="Times" w:hAnsi="Times" w:cs="Times"/>
          <w:position w:val="10"/>
          <w:sz w:val="16"/>
          <w:szCs w:val="16"/>
        </w:rPr>
        <w:t xml:space="preserve">6 </w:t>
      </w:r>
    </w:p>
    <w:p w14:paraId="320F6B3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(1) Error tolerance depends on the analyst and task. For intuition, we think of different types of error tolerances, with two extremes: error tolerant ǫ = 0.5 and high quality ǫ = 10</w:t>
      </w:r>
      <w:r>
        <w:rPr>
          <w:rFonts w:ascii="Times" w:hAnsi="Times" w:cs="Times"/>
          <w:position w:val="10"/>
          <w:sz w:val="16"/>
          <w:szCs w:val="16"/>
        </w:rPr>
        <w:t xml:space="preserve">−3 </w:t>
      </w:r>
      <w:r>
        <w:rPr>
          <w:rFonts w:ascii="Times" w:hAnsi="Times" w:cs="Times"/>
        </w:rPr>
        <w:t xml:space="preserve">. In Figure 6, we show ǫ </w:t>
      </w:r>
      <w:r>
        <w:rPr>
          <w:rFonts w:ascii="MS Mincho" w:eastAsia="MS Mincho" w:hAnsi="MS Mincho" w:cs="MS Mincho"/>
        </w:rPr>
        <w:t>∈</w:t>
      </w:r>
      <w:r>
        <w:rPr>
          <w:rFonts w:ascii="Times" w:hAnsi="Times" w:cs="Times"/>
        </w:rPr>
        <w:t xml:space="preserve"> {0.001, 0.01, 0.1, 0.5}. </w:t>
      </w:r>
    </w:p>
    <w:p w14:paraId="14901FA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(2) Sophistication of the feature selection task, namely the loss function (linear or not), the number of feature sets or rows selected, and their degree of overlap. In Figure 6, we set the number of features as {10, 100, 161} and the number of tasks in each block as {1, 10, 20, 50}. </w:t>
      </w:r>
    </w:p>
    <w:p w14:paraId="781A1B6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(3) Reuse is the degree to which we can reuse </w:t>
      </w:r>
      <w:proofErr w:type="spellStart"/>
      <w:r>
        <w:rPr>
          <w:rFonts w:ascii="Times" w:hAnsi="Times" w:cs="Times"/>
        </w:rPr>
        <w:t>computa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(and that it is helpful to do so). The key factors are the amount of overlap in the feature sets in the workloads</w:t>
      </w:r>
      <w:r>
        <w:rPr>
          <w:rFonts w:ascii="Times" w:hAnsi="Times" w:cs="Times"/>
          <w:position w:val="10"/>
          <w:sz w:val="16"/>
          <w:szCs w:val="16"/>
        </w:rPr>
        <w:t xml:space="preserve">7 </w:t>
      </w:r>
      <w:r>
        <w:rPr>
          <w:rFonts w:ascii="Times" w:hAnsi="Times" w:cs="Times"/>
        </w:rPr>
        <w:t>and the number of available threads that Columbus uses, which we set here to {1, 5, 10, 20}.</w:t>
      </w:r>
      <w:r>
        <w:rPr>
          <w:rFonts w:ascii="Times" w:hAnsi="Times" w:cs="Times"/>
          <w:position w:val="10"/>
          <w:sz w:val="16"/>
          <w:szCs w:val="16"/>
        </w:rPr>
        <w:t xml:space="preserve">8 </w:t>
      </w:r>
    </w:p>
    <w:p w14:paraId="1C996BC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discuss these graphs in paragraphs marked Tradeoff and in Section 3.1.4. </w:t>
      </w:r>
    </w:p>
    <w:p w14:paraId="44C857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A Single, Linear Basic Block </w:t>
      </w:r>
    </w:p>
    <w:p w14:paraId="54CF024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consider three families of optimizations: (1) classical database optimizations, (2) sampling-based optimizations, and (3) transformation-based optimizations. The first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is essentially unaware of the feature-selection pro- </w:t>
      </w:r>
      <w:proofErr w:type="spellStart"/>
      <w:r>
        <w:rPr>
          <w:rFonts w:ascii="Times" w:hAnsi="Times" w:cs="Times"/>
        </w:rPr>
        <w:t>cess</w:t>
      </w:r>
      <w:proofErr w:type="spellEnd"/>
      <w:r>
        <w:rPr>
          <w:rFonts w:ascii="Times" w:hAnsi="Times" w:cs="Times"/>
        </w:rPr>
        <w:t xml:space="preserve">; in contrast, the last two of these leverage the fact that we are solving several regression problems. Each of these optimizations can be viewed as a form of </w:t>
      </w:r>
      <w:proofErr w:type="spellStart"/>
      <w:r>
        <w:rPr>
          <w:rFonts w:ascii="Times" w:hAnsi="Times" w:cs="Times"/>
        </w:rPr>
        <w:t>precomputation</w:t>
      </w:r>
      <w:proofErr w:type="spellEnd"/>
      <w:r>
        <w:rPr>
          <w:rFonts w:ascii="Times" w:hAnsi="Times" w:cs="Times"/>
        </w:rPr>
        <w:t xml:space="preserve"> (materialization). Thus, we describe the mechanics of each optimization, the cost it incurs in materialization, and its cost at runtime. Figure 5 summarizes the cost of each ROP and the dominant ROP in each optimization. Because each ROP is executed once, one can estimate the cost of each materialization from this figure.</w:t>
      </w:r>
      <w:r>
        <w:rPr>
          <w:rFonts w:ascii="Times" w:hAnsi="Times" w:cs="Times"/>
          <w:position w:val="10"/>
          <w:sz w:val="16"/>
          <w:szCs w:val="16"/>
        </w:rPr>
        <w:t xml:space="preserve">9 </w:t>
      </w:r>
    </w:p>
    <w:p w14:paraId="24967C03"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To simplify our presentation, in this subsection, we let l(x, b) = (x − b)</w:t>
      </w:r>
      <w:r>
        <w:rPr>
          <w:rFonts w:ascii="Times" w:hAnsi="Times" w:cs="Times"/>
          <w:position w:val="10"/>
          <w:sz w:val="16"/>
          <w:szCs w:val="16"/>
        </w:rPr>
        <w:t>2</w:t>
      </w:r>
      <w:r>
        <w:rPr>
          <w:rFonts w:ascii="Times" w:hAnsi="Times" w:cs="Times"/>
        </w:rPr>
        <w:t xml:space="preserve">, i.e., the least-squares loss, and suppose that all tasks have a single error ε. We return to the more </w:t>
      </w:r>
    </w:p>
    <w:p w14:paraId="3C20575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Let G =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 xml:space="preserve">F, E) be a graph, in which each node </w:t>
      </w:r>
      <w:proofErr w:type="spellStart"/>
      <w:r>
        <w:rPr>
          <w:rFonts w:ascii="Times" w:hAnsi="Times" w:cs="Times"/>
        </w:rPr>
        <w:t>cor</w:t>
      </w:r>
      <w:proofErr w:type="spellEnd"/>
      <w:r>
        <w:rPr>
          <w:rFonts w:ascii="Times" w:hAnsi="Times" w:cs="Times"/>
        </w:rPr>
        <w:t>-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as a proxy for overlap. </w:t>
      </w:r>
    </w:p>
    <w:p w14:paraId="3FC416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60AD660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paper, we show that the cost we estimated for one operator is within 15% of the actual execution time. </w:t>
      </w:r>
    </w:p>
    <w:p w14:paraId="773053F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general case in the next subsection. Our basic block can be simplified to B = (A, b, F</w:t>
      </w:r>
      <w:r>
        <w:rPr>
          <w:rFonts w:ascii="Times" w:hAnsi="Times" w:cs="Times"/>
          <w:position w:val="5"/>
        </w:rPr>
        <w:t xml:space="preserve"> ̄</w:t>
      </w:r>
      <w:r>
        <w:rPr>
          <w:rFonts w:ascii="Times" w:hAnsi="Times" w:cs="Times"/>
        </w:rPr>
        <w:t>, R</w:t>
      </w:r>
      <w:r>
        <w:rPr>
          <w:rFonts w:ascii="Times" w:hAnsi="Times" w:cs="Times"/>
          <w:position w:val="5"/>
        </w:rPr>
        <w:t xml:space="preserve"> ̄</w:t>
      </w:r>
      <w:r>
        <w:rPr>
          <w:rFonts w:ascii="Times" w:hAnsi="Times" w:cs="Times"/>
        </w:rPr>
        <w:t xml:space="preserve">, ε), for which we compute: </w:t>
      </w:r>
    </w:p>
    <w:p w14:paraId="141300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x(R,F)=</w:t>
      </w:r>
      <w:proofErr w:type="spellStart"/>
      <w:r>
        <w:rPr>
          <w:rFonts w:ascii="Times" w:hAnsi="Times" w:cs="Times"/>
        </w:rPr>
        <w:t>argmin</w:t>
      </w:r>
      <w:r>
        <w:rPr>
          <w:rFonts w:ascii="MS Mincho" w:eastAsia="MS Mincho" w:hAnsi="MS Mincho" w:cs="MS Mincho"/>
        </w:rPr>
        <w:t>∥</w:t>
      </w:r>
      <w:r>
        <w:rPr>
          <w:rFonts w:ascii="Times" w:hAnsi="Times" w:cs="Times"/>
        </w:rPr>
        <w:t>Π</w:t>
      </w:r>
      <w:proofErr w:type="spellEnd"/>
      <w:r>
        <w:rPr>
          <w:rFonts w:ascii="Times" w:hAnsi="Times" w:cs="Times"/>
          <w:position w:val="-3"/>
          <w:sz w:val="16"/>
          <w:szCs w:val="16"/>
        </w:rPr>
        <w:t>R</w:t>
      </w:r>
      <w:r>
        <w:rPr>
          <w:rFonts w:ascii="Times" w:hAnsi="Times" w:cs="Times"/>
        </w:rPr>
        <w:t>(AΠ</w:t>
      </w:r>
      <w:r>
        <w:rPr>
          <w:rFonts w:ascii="Times" w:hAnsi="Times" w:cs="Times"/>
          <w:position w:val="-3"/>
          <w:sz w:val="16"/>
          <w:szCs w:val="16"/>
        </w:rPr>
        <w:t>F</w:t>
      </w:r>
      <w:r>
        <w:rPr>
          <w:rFonts w:ascii="Times" w:hAnsi="Times" w:cs="Times"/>
        </w:rPr>
        <w:t>x−b)</w:t>
      </w:r>
      <w:r>
        <w:rPr>
          <w:rFonts w:ascii="MS Mincho" w:eastAsia="MS Mincho" w:hAnsi="MS Mincho" w:cs="MS Mincho"/>
        </w:rPr>
        <w:t>∥</w:t>
      </w:r>
      <w:r>
        <w:rPr>
          <w:rFonts w:ascii="Times" w:hAnsi="Times" w:cs="Times"/>
          <w:position w:val="10"/>
          <w:sz w:val="16"/>
          <w:szCs w:val="16"/>
        </w:rPr>
        <w:t>2</w:t>
      </w:r>
      <w:r>
        <w:rPr>
          <w:rFonts w:ascii="Times" w:hAnsi="Times" w:cs="Times"/>
          <w:position w:val="-6"/>
          <w:sz w:val="16"/>
          <w:szCs w:val="16"/>
        </w:rPr>
        <w:t xml:space="preserve"> </w:t>
      </w:r>
      <w:proofErr w:type="spellStart"/>
      <w:r>
        <w:rPr>
          <w:rFonts w:ascii="Times" w:hAnsi="Times" w:cs="Times"/>
        </w:rPr>
        <w:t>whereR</w:t>
      </w:r>
      <w:r>
        <w:rPr>
          <w:rFonts w:ascii="MS Mincho" w:eastAsia="MS Mincho" w:hAnsi="MS Mincho" w:cs="MS Mincho"/>
        </w:rPr>
        <w:t>∈</w:t>
      </w:r>
      <w:r>
        <w:rPr>
          <w:rFonts w:ascii="Times" w:hAnsi="Times" w:cs="Times"/>
        </w:rPr>
        <w:t>R</w:t>
      </w:r>
      <w:proofErr w:type="spellEnd"/>
      <w:r>
        <w:rPr>
          <w:rFonts w:ascii="Times" w:hAnsi="Times" w:cs="Times"/>
          <w:position w:val="5"/>
        </w:rPr>
        <w:t xml:space="preserve"> ̄</w:t>
      </w:r>
      <w:r>
        <w:rPr>
          <w:rFonts w:ascii="Times" w:hAnsi="Times" w:cs="Times"/>
        </w:rPr>
        <w:t xml:space="preserve">,F </w:t>
      </w:r>
      <w:r>
        <w:rPr>
          <w:rFonts w:ascii="MS Mincho" w:eastAsia="MS Mincho" w:hAnsi="MS Mincho" w:cs="MS Mincho"/>
        </w:rPr>
        <w:t>∈</w:t>
      </w:r>
      <w:r>
        <w:rPr>
          <w:rFonts w:ascii="Times" w:hAnsi="Times" w:cs="Times"/>
        </w:rPr>
        <w:t>F</w:t>
      </w:r>
      <w:r>
        <w:rPr>
          <w:rFonts w:ascii="Times" w:hAnsi="Times" w:cs="Times"/>
          <w:position w:val="5"/>
        </w:rPr>
        <w:t xml:space="preserve"> ̄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37FD947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Our goal is to compile the basic block into a set of ROPs. We explain the optimizations that we identify below. </w:t>
      </w: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and more 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materialized views of queries that contain selections and pro- </w:t>
      </w:r>
      <w:proofErr w:type="spellStart"/>
      <w:r>
        <w:rPr>
          <w:rFonts w:ascii="Times" w:hAnsi="Times" w:cs="Times"/>
        </w:rPr>
        <w:t>jections</w:t>
      </w:r>
      <w:proofErr w:type="spellEnd"/>
      <w:r>
        <w:rPr>
          <w:rFonts w:ascii="Times" w:hAnsi="Times" w:cs="Times"/>
        </w:rPr>
        <w:t>. As a result, classical 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w:t>
      </w:r>
      <w:proofErr w:type="spellStart"/>
      <w:r>
        <w:rPr>
          <w:rFonts w:ascii="Times" w:hAnsi="Times" w:cs="Times"/>
        </w:rPr>
        <w:t>Os</w:t>
      </w:r>
      <w:proofErr w:type="spellEnd"/>
      <w:r>
        <w:rPr>
          <w:rFonts w:ascii="Times" w:hAnsi="Times" w:cs="Times"/>
        </w:rPr>
        <w:t xml:space="preserve">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Not surprisingly, Eager has a higher </w:t>
      </w:r>
      <w:proofErr w:type="spellStart"/>
      <w:r>
        <w:rPr>
          <w:rFonts w:ascii="Times" w:hAnsi="Times" w:cs="Times"/>
        </w:rPr>
        <w:t>materializa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cost than Lazy, while Lazy has a slightly higher ex- </w:t>
      </w:r>
      <w:proofErr w:type="spellStart"/>
      <w:r>
        <w:rPr>
          <w:rFonts w:ascii="Times" w:hAnsi="Times" w:cs="Times"/>
        </w:rPr>
        <w:t>ecution</w:t>
      </w:r>
      <w:proofErr w:type="spellEnd"/>
      <w:r>
        <w:rPr>
          <w:rFonts w:ascii="Times" w:hAnsi="Times" w:cs="Times"/>
        </w:rPr>
        <w:t xml:space="preserve"> cost than Eager, as one must </w:t>
      </w:r>
      <w:proofErr w:type="spellStart"/>
      <w:r>
        <w:rPr>
          <w:rFonts w:ascii="Times" w:hAnsi="Times" w:cs="Times"/>
        </w:rPr>
        <w:t>subselect</w:t>
      </w:r>
      <w:proofErr w:type="spellEnd"/>
      <w:r>
        <w:rPr>
          <w:rFonts w:ascii="Times" w:hAnsi="Times" w:cs="Times"/>
        </w:rPr>
        <w:t xml:space="preserve"> the data. Note that if there is ample parallelism (at least as many threads as feature sets), then Lazy dominates. The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selection workload, we may know the number of times a particular view will be reused, which Columbus can use to more intelligently chose between Lazy and Eager (rather than not having this information). These methods are </w:t>
      </w:r>
      <w:proofErr w:type="spellStart"/>
      <w:r>
        <w:rPr>
          <w:rFonts w:ascii="Times" w:hAnsi="Times" w:cs="Times"/>
        </w:rPr>
        <w:t>insen</w:t>
      </w:r>
      <w:proofErr w:type="spellEnd"/>
      <w:r>
        <w:rPr>
          <w:rFonts w:ascii="Times" w:hAnsi="Times" w:cs="Times"/>
        </w:rPr>
        <w:t xml:space="preserve">- </w:t>
      </w:r>
      <w:proofErr w:type="spellStart"/>
      <w:r>
        <w:rPr>
          <w:rFonts w:ascii="Times" w:hAnsi="Times" w:cs="Times"/>
        </w:rPr>
        <w:t>sitive</w:t>
      </w:r>
      <w:proofErr w:type="spellEnd"/>
      <w:r>
        <w:rPr>
          <w:rFonts w:ascii="Times" w:hAnsi="Times" w:cs="Times"/>
        </w:rPr>
        <w:t xml:space="preser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Subsampling is a popular method to cope with large data and long runtimes. This optimization saves time simply be- </w:t>
      </w:r>
      <w:proofErr w:type="gramStart"/>
      <w:r>
        <w:rPr>
          <w:rFonts w:ascii="Times" w:hAnsi="Times" w:cs="Times"/>
        </w:rPr>
        <w:t>cause</w:t>
      </w:r>
      <w:proofErr w:type="gramEnd"/>
      <w:r>
        <w:rPr>
          <w:rFonts w:ascii="Times" w:hAnsi="Times" w:cs="Times"/>
        </w:rPr>
        <w:t xml:space="preserve"> one is operating on a smaller dataset. This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and a more sophisticated importance-sampling method called </w:t>
      </w:r>
      <w:proofErr w:type="spellStart"/>
      <w:r>
        <w:rPr>
          <w:rFonts w:ascii="Times" w:hAnsi="Times" w:cs="Times"/>
        </w:rPr>
        <w:t>coresets</w:t>
      </w:r>
      <w:proofErr w:type="spellEnd"/>
      <w:r>
        <w:rPr>
          <w:rFonts w:ascii="Times" w:hAnsi="Times" w:cs="Times"/>
        </w:rPr>
        <w:t xml:space="preserve">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Naïve Sampling. </w:t>
      </w:r>
      <w:r>
        <w:rPr>
          <w:rFonts w:ascii="Times" w:hAnsi="Times" w:cs="Times"/>
        </w:rPr>
        <w:t>Na ̈</w:t>
      </w:r>
      <w:proofErr w:type="spellStart"/>
      <w:r>
        <w:rPr>
          <w:rFonts w:ascii="Times" w:hAnsi="Times" w:cs="Times"/>
        </w:rPr>
        <w:t>ıve</w:t>
      </w:r>
      <w:proofErr w:type="spellEnd"/>
      <w:r>
        <w:rPr>
          <w:rFonts w:ascii="Times" w:hAnsi="Times" w:cs="Times"/>
        </w:rPr>
        <w:t xml:space="preserve"> random sampling is widely used, and in fact, analysts ask for it by name.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one selects some fraction of the data set. Recall that A </w:t>
      </w:r>
      <w:proofErr w:type="gramStart"/>
      <w:r>
        <w:rPr>
          <w:rFonts w:ascii="Times" w:hAnsi="Times" w:cs="Times"/>
        </w:rPr>
        <w:t>has</w:t>
      </w:r>
      <w:proofErr w:type="gramEnd"/>
      <w:r>
        <w:rPr>
          <w:rFonts w:ascii="Times" w:hAnsi="Times" w:cs="Times"/>
        </w:rPr>
        <w:t xml:space="preserve"> N rows and d columns;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sampling, one se- </w:t>
      </w:r>
      <w:proofErr w:type="spellStart"/>
      <w:r>
        <w:rPr>
          <w:rFonts w:ascii="Times" w:hAnsi="Times" w:cs="Times"/>
        </w:rPr>
        <w:t>lects</w:t>
      </w:r>
      <w:proofErr w:type="spellEnd"/>
      <w:r>
        <w:rPr>
          <w:rFonts w:ascii="Times" w:hAnsi="Times" w:cs="Times"/>
        </w:rPr>
        <w:t xml:space="preserve">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position w:val="10"/>
          <w:sz w:val="16"/>
          <w:szCs w:val="16"/>
        </w:rPr>
        <w:t xml:space="preserve">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rPr>
        <w:t xml:space="preserve">, R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d×d</w:t>
      </w:r>
      <w:proofErr w:type="spellEnd"/>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 xml:space="preserve">and R is upper </w:t>
      </w:r>
      <w:proofErr w:type="spellStart"/>
      <w:r>
        <w:rPr>
          <w:rFonts w:ascii="Times" w:hAnsi="Times" w:cs="Times"/>
        </w:rPr>
        <w:t>trian</w:t>
      </w:r>
      <w:proofErr w:type="spellEnd"/>
      <w:r>
        <w:rPr>
          <w:rFonts w:ascii="Times" w:hAnsi="Times" w:cs="Times"/>
        </w:rPr>
        <w:t xml:space="preserve">- </w:t>
      </w:r>
      <w:proofErr w:type="spellStart"/>
      <w:r>
        <w:rPr>
          <w:rFonts w:ascii="Times" w:hAnsi="Times" w:cs="Times"/>
        </w:rPr>
        <w:t>gular</w:t>
      </w:r>
      <w:proofErr w:type="spellEnd"/>
      <w:r>
        <w:rPr>
          <w:rFonts w:ascii="Times" w:hAnsi="Times" w:cs="Times"/>
        </w:rPr>
        <w:t xml:space="preserve">, one can solve Ax = b by setting </w:t>
      </w:r>
      <w:proofErr w:type="spellStart"/>
      <w:r>
        <w:rPr>
          <w:rFonts w:ascii="Times" w:hAnsi="Times" w:cs="Times"/>
        </w:rPr>
        <w:t>QRx</w:t>
      </w:r>
      <w:proofErr w:type="spellEnd"/>
      <w:r>
        <w:rPr>
          <w:rFonts w:ascii="Times" w:hAnsi="Times" w:cs="Times"/>
        </w:rPr>
        <w:t xml:space="preserve"> = b and </w:t>
      </w:r>
      <w:proofErr w:type="spellStart"/>
      <w:r>
        <w:rPr>
          <w:rFonts w:ascii="Times" w:hAnsi="Times" w:cs="Times"/>
        </w:rPr>
        <w:t>mul</w:t>
      </w:r>
      <w:proofErr w:type="spellEnd"/>
      <w:r>
        <w:rPr>
          <w:rFonts w:ascii="Times" w:hAnsi="Times" w:cs="Times"/>
        </w:rPr>
        <w:t xml:space="preserve">- </w:t>
      </w:r>
      <w:proofErr w:type="spellStart"/>
      <w:r>
        <w:rPr>
          <w:rFonts w:ascii="Times" w:hAnsi="Times" w:cs="Times"/>
        </w:rPr>
        <w:t>tiplying</w:t>
      </w:r>
      <w:proofErr w:type="spellEnd"/>
      <w:r>
        <w:rPr>
          <w:rFonts w:ascii="Times" w:hAnsi="Times" w:cs="Times"/>
        </w:rPr>
        <w:t xml:space="preserve">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7D4CF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Monaco">
    <w:panose1 w:val="02000500000000000000"/>
    <w:charset w:val="00"/>
    <w:family w:val="auto"/>
    <w:pitch w:val="variable"/>
    <w:sig w:usb0="00000003" w:usb1="00000000" w:usb2="00000000" w:usb3="00000000" w:csb0="00000001" w:csb1="00000000"/>
  </w:font>
  <w:font w:name="Copperplate">
    <w:panose1 w:val="02000504000000020004"/>
    <w:charset w:val="00"/>
    <w:family w:val="auto"/>
    <w:pitch w:val="variable"/>
    <w:sig w:usb0="80000067" w:usb1="00000000" w:usb2="00000000" w:usb3="00000000" w:csb0="00000111"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B3A"/>
    <w:rsid w:val="000022FD"/>
    <w:rsid w:val="00003C54"/>
    <w:rsid w:val="00004AC8"/>
    <w:rsid w:val="00004F34"/>
    <w:rsid w:val="000103D9"/>
    <w:rsid w:val="00011339"/>
    <w:rsid w:val="00014EBC"/>
    <w:rsid w:val="00020DC6"/>
    <w:rsid w:val="00026413"/>
    <w:rsid w:val="00027542"/>
    <w:rsid w:val="00027E50"/>
    <w:rsid w:val="00032C90"/>
    <w:rsid w:val="00034521"/>
    <w:rsid w:val="000359B6"/>
    <w:rsid w:val="00035D7A"/>
    <w:rsid w:val="000367F5"/>
    <w:rsid w:val="0003720E"/>
    <w:rsid w:val="000408BC"/>
    <w:rsid w:val="00042CBE"/>
    <w:rsid w:val="00043E76"/>
    <w:rsid w:val="000458CD"/>
    <w:rsid w:val="0005249A"/>
    <w:rsid w:val="00056659"/>
    <w:rsid w:val="00063190"/>
    <w:rsid w:val="0006448A"/>
    <w:rsid w:val="00064B97"/>
    <w:rsid w:val="000705A0"/>
    <w:rsid w:val="00072919"/>
    <w:rsid w:val="00075D8B"/>
    <w:rsid w:val="00080E82"/>
    <w:rsid w:val="00081E37"/>
    <w:rsid w:val="00081F60"/>
    <w:rsid w:val="000870B7"/>
    <w:rsid w:val="0008763D"/>
    <w:rsid w:val="00087D6E"/>
    <w:rsid w:val="000904EB"/>
    <w:rsid w:val="00090C5B"/>
    <w:rsid w:val="0009662C"/>
    <w:rsid w:val="000A226D"/>
    <w:rsid w:val="000A333A"/>
    <w:rsid w:val="000A4626"/>
    <w:rsid w:val="000A6A96"/>
    <w:rsid w:val="000A75C9"/>
    <w:rsid w:val="000B0CB4"/>
    <w:rsid w:val="000B2F38"/>
    <w:rsid w:val="000B3376"/>
    <w:rsid w:val="000C127D"/>
    <w:rsid w:val="000C4549"/>
    <w:rsid w:val="000C6587"/>
    <w:rsid w:val="000C75F9"/>
    <w:rsid w:val="000D018B"/>
    <w:rsid w:val="000D29F5"/>
    <w:rsid w:val="000D4C9D"/>
    <w:rsid w:val="000D5105"/>
    <w:rsid w:val="000D52B6"/>
    <w:rsid w:val="000D69C3"/>
    <w:rsid w:val="000E460C"/>
    <w:rsid w:val="000E5537"/>
    <w:rsid w:val="000F02F3"/>
    <w:rsid w:val="000F10ED"/>
    <w:rsid w:val="000F14EF"/>
    <w:rsid w:val="000F1560"/>
    <w:rsid w:val="000F1C52"/>
    <w:rsid w:val="000F4E19"/>
    <w:rsid w:val="000F651D"/>
    <w:rsid w:val="001043F4"/>
    <w:rsid w:val="001101E8"/>
    <w:rsid w:val="00110EA9"/>
    <w:rsid w:val="00113859"/>
    <w:rsid w:val="00116C41"/>
    <w:rsid w:val="00117E92"/>
    <w:rsid w:val="00122C4B"/>
    <w:rsid w:val="00122CF8"/>
    <w:rsid w:val="00126570"/>
    <w:rsid w:val="00130465"/>
    <w:rsid w:val="00131272"/>
    <w:rsid w:val="00132270"/>
    <w:rsid w:val="00132F5E"/>
    <w:rsid w:val="0013657A"/>
    <w:rsid w:val="00136689"/>
    <w:rsid w:val="0013770F"/>
    <w:rsid w:val="00140789"/>
    <w:rsid w:val="00142D72"/>
    <w:rsid w:val="00144518"/>
    <w:rsid w:val="00144720"/>
    <w:rsid w:val="00144EC3"/>
    <w:rsid w:val="00147400"/>
    <w:rsid w:val="00147C7D"/>
    <w:rsid w:val="001503D9"/>
    <w:rsid w:val="0015227C"/>
    <w:rsid w:val="00154403"/>
    <w:rsid w:val="00160D81"/>
    <w:rsid w:val="00162F0A"/>
    <w:rsid w:val="00164C61"/>
    <w:rsid w:val="00165094"/>
    <w:rsid w:val="001657D7"/>
    <w:rsid w:val="00166A7E"/>
    <w:rsid w:val="00167916"/>
    <w:rsid w:val="00167E15"/>
    <w:rsid w:val="00170F7A"/>
    <w:rsid w:val="001720C3"/>
    <w:rsid w:val="001725DE"/>
    <w:rsid w:val="00180919"/>
    <w:rsid w:val="00184994"/>
    <w:rsid w:val="00184DEC"/>
    <w:rsid w:val="001856A9"/>
    <w:rsid w:val="00193581"/>
    <w:rsid w:val="00194248"/>
    <w:rsid w:val="001A3F7A"/>
    <w:rsid w:val="001A5F86"/>
    <w:rsid w:val="001B3F33"/>
    <w:rsid w:val="001B6F81"/>
    <w:rsid w:val="001B718E"/>
    <w:rsid w:val="001B79C6"/>
    <w:rsid w:val="001C1B94"/>
    <w:rsid w:val="001C1BA3"/>
    <w:rsid w:val="001C350F"/>
    <w:rsid w:val="001C5666"/>
    <w:rsid w:val="001C6DEF"/>
    <w:rsid w:val="001D09AA"/>
    <w:rsid w:val="001D1332"/>
    <w:rsid w:val="001E1717"/>
    <w:rsid w:val="001E3F89"/>
    <w:rsid w:val="001F3109"/>
    <w:rsid w:val="001F515B"/>
    <w:rsid w:val="001F6FD6"/>
    <w:rsid w:val="001F7195"/>
    <w:rsid w:val="002008AE"/>
    <w:rsid w:val="0020390B"/>
    <w:rsid w:val="0020511B"/>
    <w:rsid w:val="00211CAC"/>
    <w:rsid w:val="00213713"/>
    <w:rsid w:val="00213FC9"/>
    <w:rsid w:val="00215970"/>
    <w:rsid w:val="00217E6A"/>
    <w:rsid w:val="00220203"/>
    <w:rsid w:val="0022073C"/>
    <w:rsid w:val="002220A6"/>
    <w:rsid w:val="00225113"/>
    <w:rsid w:val="00225B94"/>
    <w:rsid w:val="00231284"/>
    <w:rsid w:val="002371F6"/>
    <w:rsid w:val="00237964"/>
    <w:rsid w:val="00240B4A"/>
    <w:rsid w:val="00244C35"/>
    <w:rsid w:val="0024563A"/>
    <w:rsid w:val="00246A94"/>
    <w:rsid w:val="002505DD"/>
    <w:rsid w:val="002506B9"/>
    <w:rsid w:val="00252458"/>
    <w:rsid w:val="002524F1"/>
    <w:rsid w:val="002571DF"/>
    <w:rsid w:val="002579F2"/>
    <w:rsid w:val="00262960"/>
    <w:rsid w:val="002635B6"/>
    <w:rsid w:val="00265970"/>
    <w:rsid w:val="00271FD8"/>
    <w:rsid w:val="00276A5D"/>
    <w:rsid w:val="00276B16"/>
    <w:rsid w:val="00281735"/>
    <w:rsid w:val="0028267E"/>
    <w:rsid w:val="00283DDB"/>
    <w:rsid w:val="00296DDE"/>
    <w:rsid w:val="002A5B37"/>
    <w:rsid w:val="002A686E"/>
    <w:rsid w:val="002B18E5"/>
    <w:rsid w:val="002B1AC0"/>
    <w:rsid w:val="002B2165"/>
    <w:rsid w:val="002B2458"/>
    <w:rsid w:val="002B66A5"/>
    <w:rsid w:val="002B6CC3"/>
    <w:rsid w:val="002C0D63"/>
    <w:rsid w:val="002C13B4"/>
    <w:rsid w:val="002D3BA8"/>
    <w:rsid w:val="002D4972"/>
    <w:rsid w:val="002E0881"/>
    <w:rsid w:val="002E31E0"/>
    <w:rsid w:val="002E34E4"/>
    <w:rsid w:val="002E3967"/>
    <w:rsid w:val="002E5A48"/>
    <w:rsid w:val="002E77C5"/>
    <w:rsid w:val="002F226F"/>
    <w:rsid w:val="002F22DA"/>
    <w:rsid w:val="002F2354"/>
    <w:rsid w:val="002F259A"/>
    <w:rsid w:val="002F2651"/>
    <w:rsid w:val="002F6F2E"/>
    <w:rsid w:val="002F7045"/>
    <w:rsid w:val="003045BB"/>
    <w:rsid w:val="00307D77"/>
    <w:rsid w:val="0031560A"/>
    <w:rsid w:val="00315F7F"/>
    <w:rsid w:val="00316A6C"/>
    <w:rsid w:val="00317AF7"/>
    <w:rsid w:val="0032215A"/>
    <w:rsid w:val="00323CF4"/>
    <w:rsid w:val="0032532A"/>
    <w:rsid w:val="00325730"/>
    <w:rsid w:val="00332F31"/>
    <w:rsid w:val="00337171"/>
    <w:rsid w:val="0034122E"/>
    <w:rsid w:val="003414FB"/>
    <w:rsid w:val="003415F3"/>
    <w:rsid w:val="00342E88"/>
    <w:rsid w:val="00352592"/>
    <w:rsid w:val="00354CFC"/>
    <w:rsid w:val="003551F3"/>
    <w:rsid w:val="00357890"/>
    <w:rsid w:val="00364065"/>
    <w:rsid w:val="00365B0E"/>
    <w:rsid w:val="00365DBA"/>
    <w:rsid w:val="00366375"/>
    <w:rsid w:val="00367556"/>
    <w:rsid w:val="003716DB"/>
    <w:rsid w:val="0037223D"/>
    <w:rsid w:val="00373DC0"/>
    <w:rsid w:val="003765E9"/>
    <w:rsid w:val="00381F85"/>
    <w:rsid w:val="00383CC2"/>
    <w:rsid w:val="00385DA3"/>
    <w:rsid w:val="00386189"/>
    <w:rsid w:val="0038754A"/>
    <w:rsid w:val="00395646"/>
    <w:rsid w:val="003A2572"/>
    <w:rsid w:val="003A28C3"/>
    <w:rsid w:val="003A58AF"/>
    <w:rsid w:val="003A6A19"/>
    <w:rsid w:val="003C2518"/>
    <w:rsid w:val="003C2B32"/>
    <w:rsid w:val="003C514A"/>
    <w:rsid w:val="003C7522"/>
    <w:rsid w:val="003C7919"/>
    <w:rsid w:val="003D517C"/>
    <w:rsid w:val="003D6E7C"/>
    <w:rsid w:val="003D723F"/>
    <w:rsid w:val="003E1257"/>
    <w:rsid w:val="003E5F58"/>
    <w:rsid w:val="003F2E52"/>
    <w:rsid w:val="003F3111"/>
    <w:rsid w:val="003F4335"/>
    <w:rsid w:val="003F59F5"/>
    <w:rsid w:val="003F600D"/>
    <w:rsid w:val="003F781E"/>
    <w:rsid w:val="003F7B15"/>
    <w:rsid w:val="0040400E"/>
    <w:rsid w:val="00404561"/>
    <w:rsid w:val="00404B3D"/>
    <w:rsid w:val="00405CE7"/>
    <w:rsid w:val="00406096"/>
    <w:rsid w:val="00410A78"/>
    <w:rsid w:val="00410AEC"/>
    <w:rsid w:val="00411906"/>
    <w:rsid w:val="00413688"/>
    <w:rsid w:val="00416FE9"/>
    <w:rsid w:val="00420483"/>
    <w:rsid w:val="00420C43"/>
    <w:rsid w:val="00423E12"/>
    <w:rsid w:val="00424356"/>
    <w:rsid w:val="004257D3"/>
    <w:rsid w:val="00431F19"/>
    <w:rsid w:val="0043232A"/>
    <w:rsid w:val="00433AC2"/>
    <w:rsid w:val="00434103"/>
    <w:rsid w:val="00434512"/>
    <w:rsid w:val="00434BE8"/>
    <w:rsid w:val="00436978"/>
    <w:rsid w:val="004403B8"/>
    <w:rsid w:val="00441579"/>
    <w:rsid w:val="00441742"/>
    <w:rsid w:val="00442B9A"/>
    <w:rsid w:val="00452721"/>
    <w:rsid w:val="00452FDC"/>
    <w:rsid w:val="00453102"/>
    <w:rsid w:val="00457123"/>
    <w:rsid w:val="00457C2D"/>
    <w:rsid w:val="004610D8"/>
    <w:rsid w:val="0046303C"/>
    <w:rsid w:val="004633C9"/>
    <w:rsid w:val="0046368B"/>
    <w:rsid w:val="00467F61"/>
    <w:rsid w:val="004719A5"/>
    <w:rsid w:val="00471FB8"/>
    <w:rsid w:val="00472669"/>
    <w:rsid w:val="00473069"/>
    <w:rsid w:val="0048092C"/>
    <w:rsid w:val="00482711"/>
    <w:rsid w:val="00490E54"/>
    <w:rsid w:val="00492AA0"/>
    <w:rsid w:val="00495668"/>
    <w:rsid w:val="00496DB8"/>
    <w:rsid w:val="004978B9"/>
    <w:rsid w:val="004A341C"/>
    <w:rsid w:val="004A347E"/>
    <w:rsid w:val="004A36A4"/>
    <w:rsid w:val="004A3BAC"/>
    <w:rsid w:val="004A403E"/>
    <w:rsid w:val="004A4F5B"/>
    <w:rsid w:val="004A5371"/>
    <w:rsid w:val="004A6C7D"/>
    <w:rsid w:val="004B1CCD"/>
    <w:rsid w:val="004B2D40"/>
    <w:rsid w:val="004B35CE"/>
    <w:rsid w:val="004B43F1"/>
    <w:rsid w:val="004B4643"/>
    <w:rsid w:val="004B5D25"/>
    <w:rsid w:val="004B5F62"/>
    <w:rsid w:val="004C1251"/>
    <w:rsid w:val="004C65DA"/>
    <w:rsid w:val="004D18C3"/>
    <w:rsid w:val="004D2777"/>
    <w:rsid w:val="004E2C25"/>
    <w:rsid w:val="004E47FA"/>
    <w:rsid w:val="004E4EEE"/>
    <w:rsid w:val="004E64FD"/>
    <w:rsid w:val="004F6789"/>
    <w:rsid w:val="004F7818"/>
    <w:rsid w:val="00500027"/>
    <w:rsid w:val="00500AF5"/>
    <w:rsid w:val="00501BAB"/>
    <w:rsid w:val="00503FF6"/>
    <w:rsid w:val="00504D5B"/>
    <w:rsid w:val="00507FFC"/>
    <w:rsid w:val="00510BBF"/>
    <w:rsid w:val="00514104"/>
    <w:rsid w:val="005142D3"/>
    <w:rsid w:val="00515933"/>
    <w:rsid w:val="00515BF9"/>
    <w:rsid w:val="00516B14"/>
    <w:rsid w:val="005179A7"/>
    <w:rsid w:val="00520864"/>
    <w:rsid w:val="005211F9"/>
    <w:rsid w:val="00525BDA"/>
    <w:rsid w:val="00526FE4"/>
    <w:rsid w:val="005310AC"/>
    <w:rsid w:val="005334DE"/>
    <w:rsid w:val="005342BC"/>
    <w:rsid w:val="005346E3"/>
    <w:rsid w:val="005354CF"/>
    <w:rsid w:val="005376B9"/>
    <w:rsid w:val="005454E0"/>
    <w:rsid w:val="0054742C"/>
    <w:rsid w:val="005511D8"/>
    <w:rsid w:val="00553D42"/>
    <w:rsid w:val="00556289"/>
    <w:rsid w:val="00557CCE"/>
    <w:rsid w:val="00564096"/>
    <w:rsid w:val="00572650"/>
    <w:rsid w:val="0057278D"/>
    <w:rsid w:val="00573D9C"/>
    <w:rsid w:val="0057554D"/>
    <w:rsid w:val="00577C6F"/>
    <w:rsid w:val="00580AC6"/>
    <w:rsid w:val="005817CE"/>
    <w:rsid w:val="00583641"/>
    <w:rsid w:val="00583B9E"/>
    <w:rsid w:val="00591AD5"/>
    <w:rsid w:val="00592D98"/>
    <w:rsid w:val="005959FC"/>
    <w:rsid w:val="005A1740"/>
    <w:rsid w:val="005A2FCF"/>
    <w:rsid w:val="005A3C9E"/>
    <w:rsid w:val="005A6A39"/>
    <w:rsid w:val="005A7209"/>
    <w:rsid w:val="005A7ED8"/>
    <w:rsid w:val="005B1EDA"/>
    <w:rsid w:val="005B7322"/>
    <w:rsid w:val="005C4699"/>
    <w:rsid w:val="005C6494"/>
    <w:rsid w:val="005C7B1B"/>
    <w:rsid w:val="005D017F"/>
    <w:rsid w:val="005D2E4A"/>
    <w:rsid w:val="005D461D"/>
    <w:rsid w:val="005D7094"/>
    <w:rsid w:val="005D7B56"/>
    <w:rsid w:val="005E44E4"/>
    <w:rsid w:val="005F2951"/>
    <w:rsid w:val="00600B2B"/>
    <w:rsid w:val="0060596A"/>
    <w:rsid w:val="00610121"/>
    <w:rsid w:val="00622431"/>
    <w:rsid w:val="0062318D"/>
    <w:rsid w:val="00626492"/>
    <w:rsid w:val="00627954"/>
    <w:rsid w:val="0063563C"/>
    <w:rsid w:val="00636EC8"/>
    <w:rsid w:val="006378D5"/>
    <w:rsid w:val="00644EA6"/>
    <w:rsid w:val="00645108"/>
    <w:rsid w:val="006505E7"/>
    <w:rsid w:val="006517BD"/>
    <w:rsid w:val="00652C1D"/>
    <w:rsid w:val="0065657C"/>
    <w:rsid w:val="00657E85"/>
    <w:rsid w:val="006617A5"/>
    <w:rsid w:val="00661CA3"/>
    <w:rsid w:val="00663614"/>
    <w:rsid w:val="00666470"/>
    <w:rsid w:val="006664E1"/>
    <w:rsid w:val="00676977"/>
    <w:rsid w:val="00681D68"/>
    <w:rsid w:val="0069416D"/>
    <w:rsid w:val="00695503"/>
    <w:rsid w:val="00696142"/>
    <w:rsid w:val="006967D0"/>
    <w:rsid w:val="006A0DCF"/>
    <w:rsid w:val="006B22CE"/>
    <w:rsid w:val="006B303C"/>
    <w:rsid w:val="006B40BC"/>
    <w:rsid w:val="006B4B0B"/>
    <w:rsid w:val="006C15BB"/>
    <w:rsid w:val="006C4460"/>
    <w:rsid w:val="006C6CF4"/>
    <w:rsid w:val="006C707E"/>
    <w:rsid w:val="006D0C6A"/>
    <w:rsid w:val="006D204D"/>
    <w:rsid w:val="006D40D2"/>
    <w:rsid w:val="006D62C5"/>
    <w:rsid w:val="006E1914"/>
    <w:rsid w:val="006E1F70"/>
    <w:rsid w:val="006E43B5"/>
    <w:rsid w:val="006E488D"/>
    <w:rsid w:val="006F7C86"/>
    <w:rsid w:val="0070024A"/>
    <w:rsid w:val="0070031E"/>
    <w:rsid w:val="00701C61"/>
    <w:rsid w:val="007022B5"/>
    <w:rsid w:val="00703764"/>
    <w:rsid w:val="0070564B"/>
    <w:rsid w:val="00706351"/>
    <w:rsid w:val="00707D58"/>
    <w:rsid w:val="0071034D"/>
    <w:rsid w:val="00714313"/>
    <w:rsid w:val="007147AE"/>
    <w:rsid w:val="00714952"/>
    <w:rsid w:val="007164BF"/>
    <w:rsid w:val="00716F6F"/>
    <w:rsid w:val="007238C5"/>
    <w:rsid w:val="00723EFD"/>
    <w:rsid w:val="00724741"/>
    <w:rsid w:val="0072498B"/>
    <w:rsid w:val="0072574F"/>
    <w:rsid w:val="00731870"/>
    <w:rsid w:val="0073210B"/>
    <w:rsid w:val="007331C6"/>
    <w:rsid w:val="00735A57"/>
    <w:rsid w:val="00741034"/>
    <w:rsid w:val="0074258D"/>
    <w:rsid w:val="00742BCC"/>
    <w:rsid w:val="00745D81"/>
    <w:rsid w:val="00746C0A"/>
    <w:rsid w:val="007503E2"/>
    <w:rsid w:val="00752FE7"/>
    <w:rsid w:val="00762CF4"/>
    <w:rsid w:val="00764596"/>
    <w:rsid w:val="00764673"/>
    <w:rsid w:val="00770350"/>
    <w:rsid w:val="00774628"/>
    <w:rsid w:val="00774BE7"/>
    <w:rsid w:val="007802EA"/>
    <w:rsid w:val="00785ADD"/>
    <w:rsid w:val="007873C3"/>
    <w:rsid w:val="007900AC"/>
    <w:rsid w:val="007903CA"/>
    <w:rsid w:val="00795137"/>
    <w:rsid w:val="007951D9"/>
    <w:rsid w:val="00795B83"/>
    <w:rsid w:val="007A08F3"/>
    <w:rsid w:val="007A4AB6"/>
    <w:rsid w:val="007B2D82"/>
    <w:rsid w:val="007B3BEA"/>
    <w:rsid w:val="007C0F84"/>
    <w:rsid w:val="007C1727"/>
    <w:rsid w:val="007C46F0"/>
    <w:rsid w:val="007C5462"/>
    <w:rsid w:val="007D1D4F"/>
    <w:rsid w:val="007D35FE"/>
    <w:rsid w:val="007D3630"/>
    <w:rsid w:val="007E1B85"/>
    <w:rsid w:val="007E1F0A"/>
    <w:rsid w:val="007F1D8B"/>
    <w:rsid w:val="007F259E"/>
    <w:rsid w:val="007F3137"/>
    <w:rsid w:val="00802196"/>
    <w:rsid w:val="00802617"/>
    <w:rsid w:val="00804F41"/>
    <w:rsid w:val="00806882"/>
    <w:rsid w:val="008068F4"/>
    <w:rsid w:val="00807CE2"/>
    <w:rsid w:val="00812779"/>
    <w:rsid w:val="008148AB"/>
    <w:rsid w:val="00822153"/>
    <w:rsid w:val="00823B81"/>
    <w:rsid w:val="008244F9"/>
    <w:rsid w:val="00825CA0"/>
    <w:rsid w:val="00840FE0"/>
    <w:rsid w:val="008411F0"/>
    <w:rsid w:val="008457C5"/>
    <w:rsid w:val="00845E12"/>
    <w:rsid w:val="008464D2"/>
    <w:rsid w:val="00850E09"/>
    <w:rsid w:val="00851B03"/>
    <w:rsid w:val="00851C32"/>
    <w:rsid w:val="00854C7D"/>
    <w:rsid w:val="008606ED"/>
    <w:rsid w:val="00863CDF"/>
    <w:rsid w:val="0087026B"/>
    <w:rsid w:val="008718AF"/>
    <w:rsid w:val="00871990"/>
    <w:rsid w:val="00872274"/>
    <w:rsid w:val="008728AB"/>
    <w:rsid w:val="00872A6C"/>
    <w:rsid w:val="00874788"/>
    <w:rsid w:val="00875C5B"/>
    <w:rsid w:val="008763FF"/>
    <w:rsid w:val="0087679C"/>
    <w:rsid w:val="00880DC2"/>
    <w:rsid w:val="00881110"/>
    <w:rsid w:val="00883A93"/>
    <w:rsid w:val="0088576B"/>
    <w:rsid w:val="0088622C"/>
    <w:rsid w:val="00886504"/>
    <w:rsid w:val="00890A25"/>
    <w:rsid w:val="00890E0A"/>
    <w:rsid w:val="008912F0"/>
    <w:rsid w:val="00894897"/>
    <w:rsid w:val="00894F14"/>
    <w:rsid w:val="008A4327"/>
    <w:rsid w:val="008A5D4A"/>
    <w:rsid w:val="008A5F79"/>
    <w:rsid w:val="008A669C"/>
    <w:rsid w:val="008A68FE"/>
    <w:rsid w:val="008B211C"/>
    <w:rsid w:val="008B3796"/>
    <w:rsid w:val="008B49CF"/>
    <w:rsid w:val="008B4DE0"/>
    <w:rsid w:val="008C3040"/>
    <w:rsid w:val="008C42E3"/>
    <w:rsid w:val="008C5E00"/>
    <w:rsid w:val="008C7E79"/>
    <w:rsid w:val="008D28EE"/>
    <w:rsid w:val="008D35EF"/>
    <w:rsid w:val="008D370F"/>
    <w:rsid w:val="008D4D37"/>
    <w:rsid w:val="008D622A"/>
    <w:rsid w:val="008D7327"/>
    <w:rsid w:val="008E0891"/>
    <w:rsid w:val="008E0943"/>
    <w:rsid w:val="008E39F0"/>
    <w:rsid w:val="008E7F89"/>
    <w:rsid w:val="008F1101"/>
    <w:rsid w:val="008F355E"/>
    <w:rsid w:val="008F539B"/>
    <w:rsid w:val="008F5683"/>
    <w:rsid w:val="00900766"/>
    <w:rsid w:val="00901D5E"/>
    <w:rsid w:val="00901FEE"/>
    <w:rsid w:val="009023EB"/>
    <w:rsid w:val="00905051"/>
    <w:rsid w:val="009050C9"/>
    <w:rsid w:val="00911763"/>
    <w:rsid w:val="00912EA0"/>
    <w:rsid w:val="00916918"/>
    <w:rsid w:val="00916A76"/>
    <w:rsid w:val="00926B16"/>
    <w:rsid w:val="00926BC3"/>
    <w:rsid w:val="00934052"/>
    <w:rsid w:val="009340E4"/>
    <w:rsid w:val="00934BBB"/>
    <w:rsid w:val="00934CB3"/>
    <w:rsid w:val="00937103"/>
    <w:rsid w:val="009409B3"/>
    <w:rsid w:val="00943672"/>
    <w:rsid w:val="00944342"/>
    <w:rsid w:val="0094609E"/>
    <w:rsid w:val="009473DD"/>
    <w:rsid w:val="00947FFA"/>
    <w:rsid w:val="00951CAD"/>
    <w:rsid w:val="009523D8"/>
    <w:rsid w:val="009545B4"/>
    <w:rsid w:val="00956134"/>
    <w:rsid w:val="00957D51"/>
    <w:rsid w:val="00960F4D"/>
    <w:rsid w:val="0096140D"/>
    <w:rsid w:val="0096266B"/>
    <w:rsid w:val="009631E3"/>
    <w:rsid w:val="00971207"/>
    <w:rsid w:val="00971752"/>
    <w:rsid w:val="009765FB"/>
    <w:rsid w:val="00977934"/>
    <w:rsid w:val="0098335F"/>
    <w:rsid w:val="0098583A"/>
    <w:rsid w:val="00985976"/>
    <w:rsid w:val="00987984"/>
    <w:rsid w:val="00987B69"/>
    <w:rsid w:val="00990164"/>
    <w:rsid w:val="009941AC"/>
    <w:rsid w:val="009952E0"/>
    <w:rsid w:val="00996651"/>
    <w:rsid w:val="009A1A98"/>
    <w:rsid w:val="009A33D3"/>
    <w:rsid w:val="009B0B71"/>
    <w:rsid w:val="009B48B3"/>
    <w:rsid w:val="009B6A38"/>
    <w:rsid w:val="009B6FAE"/>
    <w:rsid w:val="009B7337"/>
    <w:rsid w:val="009C2AAE"/>
    <w:rsid w:val="009C6ABF"/>
    <w:rsid w:val="009C76E2"/>
    <w:rsid w:val="009C79B5"/>
    <w:rsid w:val="009D01F3"/>
    <w:rsid w:val="009D42CB"/>
    <w:rsid w:val="009D4E3C"/>
    <w:rsid w:val="009D5982"/>
    <w:rsid w:val="009D7EEB"/>
    <w:rsid w:val="009F4EC5"/>
    <w:rsid w:val="00A0088A"/>
    <w:rsid w:val="00A020C4"/>
    <w:rsid w:val="00A02FFA"/>
    <w:rsid w:val="00A05D46"/>
    <w:rsid w:val="00A10F51"/>
    <w:rsid w:val="00A13340"/>
    <w:rsid w:val="00A16BFD"/>
    <w:rsid w:val="00A171D1"/>
    <w:rsid w:val="00A20897"/>
    <w:rsid w:val="00A223C8"/>
    <w:rsid w:val="00A23983"/>
    <w:rsid w:val="00A23A05"/>
    <w:rsid w:val="00A24C4E"/>
    <w:rsid w:val="00A25E71"/>
    <w:rsid w:val="00A307C8"/>
    <w:rsid w:val="00A34473"/>
    <w:rsid w:val="00A34B5A"/>
    <w:rsid w:val="00A401A0"/>
    <w:rsid w:val="00A46972"/>
    <w:rsid w:val="00A47244"/>
    <w:rsid w:val="00A52840"/>
    <w:rsid w:val="00A5308B"/>
    <w:rsid w:val="00A53D6E"/>
    <w:rsid w:val="00A54442"/>
    <w:rsid w:val="00A6076D"/>
    <w:rsid w:val="00A6160F"/>
    <w:rsid w:val="00A61F02"/>
    <w:rsid w:val="00A62FFB"/>
    <w:rsid w:val="00A731AF"/>
    <w:rsid w:val="00A7708D"/>
    <w:rsid w:val="00A823FA"/>
    <w:rsid w:val="00A830AC"/>
    <w:rsid w:val="00A85E8C"/>
    <w:rsid w:val="00A85F0F"/>
    <w:rsid w:val="00A917E7"/>
    <w:rsid w:val="00A92F2D"/>
    <w:rsid w:val="00A934BF"/>
    <w:rsid w:val="00AA168D"/>
    <w:rsid w:val="00AA4354"/>
    <w:rsid w:val="00AB25DC"/>
    <w:rsid w:val="00AB2EBB"/>
    <w:rsid w:val="00AB7102"/>
    <w:rsid w:val="00AB72F4"/>
    <w:rsid w:val="00AC0D04"/>
    <w:rsid w:val="00AC1AF6"/>
    <w:rsid w:val="00AC3593"/>
    <w:rsid w:val="00AC5A06"/>
    <w:rsid w:val="00AC62F8"/>
    <w:rsid w:val="00AD495D"/>
    <w:rsid w:val="00AE0CBA"/>
    <w:rsid w:val="00AE0CCE"/>
    <w:rsid w:val="00AE1A03"/>
    <w:rsid w:val="00AE238D"/>
    <w:rsid w:val="00AE3F42"/>
    <w:rsid w:val="00AE5742"/>
    <w:rsid w:val="00AE64AF"/>
    <w:rsid w:val="00AE71CF"/>
    <w:rsid w:val="00AF0752"/>
    <w:rsid w:val="00AF09F7"/>
    <w:rsid w:val="00AF0C05"/>
    <w:rsid w:val="00AF3FD8"/>
    <w:rsid w:val="00AF40DE"/>
    <w:rsid w:val="00B02E3C"/>
    <w:rsid w:val="00B036FB"/>
    <w:rsid w:val="00B05440"/>
    <w:rsid w:val="00B0669A"/>
    <w:rsid w:val="00B105D9"/>
    <w:rsid w:val="00B10717"/>
    <w:rsid w:val="00B127E8"/>
    <w:rsid w:val="00B13006"/>
    <w:rsid w:val="00B13D77"/>
    <w:rsid w:val="00B157C8"/>
    <w:rsid w:val="00B1740F"/>
    <w:rsid w:val="00B17877"/>
    <w:rsid w:val="00B24128"/>
    <w:rsid w:val="00B27162"/>
    <w:rsid w:val="00B273B3"/>
    <w:rsid w:val="00B31114"/>
    <w:rsid w:val="00B32A23"/>
    <w:rsid w:val="00B3541D"/>
    <w:rsid w:val="00B50B62"/>
    <w:rsid w:val="00B5230E"/>
    <w:rsid w:val="00B53177"/>
    <w:rsid w:val="00B561B6"/>
    <w:rsid w:val="00B609F1"/>
    <w:rsid w:val="00B61BF2"/>
    <w:rsid w:val="00B62382"/>
    <w:rsid w:val="00B6654B"/>
    <w:rsid w:val="00B73136"/>
    <w:rsid w:val="00B7660A"/>
    <w:rsid w:val="00B80E01"/>
    <w:rsid w:val="00B81DE9"/>
    <w:rsid w:val="00B82C3B"/>
    <w:rsid w:val="00B93E15"/>
    <w:rsid w:val="00B94345"/>
    <w:rsid w:val="00B95E41"/>
    <w:rsid w:val="00B97DA0"/>
    <w:rsid w:val="00BA1E59"/>
    <w:rsid w:val="00BA308E"/>
    <w:rsid w:val="00BA61ED"/>
    <w:rsid w:val="00BB0184"/>
    <w:rsid w:val="00BB77C0"/>
    <w:rsid w:val="00BC28C8"/>
    <w:rsid w:val="00BC2E5F"/>
    <w:rsid w:val="00BC3903"/>
    <w:rsid w:val="00BD2E65"/>
    <w:rsid w:val="00BD2EFD"/>
    <w:rsid w:val="00BD7097"/>
    <w:rsid w:val="00BE23FD"/>
    <w:rsid w:val="00BE3B1B"/>
    <w:rsid w:val="00BE48B4"/>
    <w:rsid w:val="00BE7B1F"/>
    <w:rsid w:val="00BE7D45"/>
    <w:rsid w:val="00BF6F42"/>
    <w:rsid w:val="00C021D9"/>
    <w:rsid w:val="00C028E3"/>
    <w:rsid w:val="00C05C58"/>
    <w:rsid w:val="00C05D1F"/>
    <w:rsid w:val="00C07DB4"/>
    <w:rsid w:val="00C15CE2"/>
    <w:rsid w:val="00C169E0"/>
    <w:rsid w:val="00C2332A"/>
    <w:rsid w:val="00C2407E"/>
    <w:rsid w:val="00C27801"/>
    <w:rsid w:val="00C27E55"/>
    <w:rsid w:val="00C304DB"/>
    <w:rsid w:val="00C35B70"/>
    <w:rsid w:val="00C36F9E"/>
    <w:rsid w:val="00C40DA5"/>
    <w:rsid w:val="00C4177A"/>
    <w:rsid w:val="00C447BB"/>
    <w:rsid w:val="00C5014F"/>
    <w:rsid w:val="00C51F56"/>
    <w:rsid w:val="00C5225E"/>
    <w:rsid w:val="00C54227"/>
    <w:rsid w:val="00C56CCD"/>
    <w:rsid w:val="00C56CF0"/>
    <w:rsid w:val="00C62263"/>
    <w:rsid w:val="00C62662"/>
    <w:rsid w:val="00C64A6D"/>
    <w:rsid w:val="00C66623"/>
    <w:rsid w:val="00C6670B"/>
    <w:rsid w:val="00C673A8"/>
    <w:rsid w:val="00C67F2F"/>
    <w:rsid w:val="00C703E1"/>
    <w:rsid w:val="00C751AB"/>
    <w:rsid w:val="00C77504"/>
    <w:rsid w:val="00C808D5"/>
    <w:rsid w:val="00C80BE2"/>
    <w:rsid w:val="00C81C7F"/>
    <w:rsid w:val="00C94154"/>
    <w:rsid w:val="00C9577A"/>
    <w:rsid w:val="00CA4189"/>
    <w:rsid w:val="00CB1FF3"/>
    <w:rsid w:val="00CB2189"/>
    <w:rsid w:val="00CB34DE"/>
    <w:rsid w:val="00CB394E"/>
    <w:rsid w:val="00CB6515"/>
    <w:rsid w:val="00CC3868"/>
    <w:rsid w:val="00CC40F8"/>
    <w:rsid w:val="00CC6A79"/>
    <w:rsid w:val="00CC7A8E"/>
    <w:rsid w:val="00CC7E6E"/>
    <w:rsid w:val="00CD3BAE"/>
    <w:rsid w:val="00CE215E"/>
    <w:rsid w:val="00CE24EC"/>
    <w:rsid w:val="00CE2974"/>
    <w:rsid w:val="00CE54EA"/>
    <w:rsid w:val="00CE5FDB"/>
    <w:rsid w:val="00CF0330"/>
    <w:rsid w:val="00CF211A"/>
    <w:rsid w:val="00CF4EC8"/>
    <w:rsid w:val="00CF581F"/>
    <w:rsid w:val="00CF5885"/>
    <w:rsid w:val="00D00D5C"/>
    <w:rsid w:val="00D02746"/>
    <w:rsid w:val="00D03FAD"/>
    <w:rsid w:val="00D04A75"/>
    <w:rsid w:val="00D04C72"/>
    <w:rsid w:val="00D07324"/>
    <w:rsid w:val="00D1009A"/>
    <w:rsid w:val="00D14D14"/>
    <w:rsid w:val="00D171A6"/>
    <w:rsid w:val="00D206F5"/>
    <w:rsid w:val="00D25BCE"/>
    <w:rsid w:val="00D3363D"/>
    <w:rsid w:val="00D3776C"/>
    <w:rsid w:val="00D37D2F"/>
    <w:rsid w:val="00D434B2"/>
    <w:rsid w:val="00D443F1"/>
    <w:rsid w:val="00D445D2"/>
    <w:rsid w:val="00D51751"/>
    <w:rsid w:val="00D5319B"/>
    <w:rsid w:val="00D543FC"/>
    <w:rsid w:val="00D554F6"/>
    <w:rsid w:val="00D55DA1"/>
    <w:rsid w:val="00D57A23"/>
    <w:rsid w:val="00D614DC"/>
    <w:rsid w:val="00D62C46"/>
    <w:rsid w:val="00D64782"/>
    <w:rsid w:val="00D7100C"/>
    <w:rsid w:val="00D72170"/>
    <w:rsid w:val="00D77897"/>
    <w:rsid w:val="00D80D0A"/>
    <w:rsid w:val="00D81606"/>
    <w:rsid w:val="00D84F73"/>
    <w:rsid w:val="00D84FCF"/>
    <w:rsid w:val="00D856A2"/>
    <w:rsid w:val="00D91E3A"/>
    <w:rsid w:val="00D94A83"/>
    <w:rsid w:val="00DA03DA"/>
    <w:rsid w:val="00DA0E56"/>
    <w:rsid w:val="00DA40AA"/>
    <w:rsid w:val="00DA6612"/>
    <w:rsid w:val="00DA68A9"/>
    <w:rsid w:val="00DB086A"/>
    <w:rsid w:val="00DB163D"/>
    <w:rsid w:val="00DB7559"/>
    <w:rsid w:val="00DC42E2"/>
    <w:rsid w:val="00DC5D07"/>
    <w:rsid w:val="00DC64FC"/>
    <w:rsid w:val="00DD0952"/>
    <w:rsid w:val="00DD115F"/>
    <w:rsid w:val="00DD15D2"/>
    <w:rsid w:val="00DD18EE"/>
    <w:rsid w:val="00DD42B1"/>
    <w:rsid w:val="00DD4DEA"/>
    <w:rsid w:val="00DD5E05"/>
    <w:rsid w:val="00DE1451"/>
    <w:rsid w:val="00DE1B40"/>
    <w:rsid w:val="00DE2801"/>
    <w:rsid w:val="00DE327F"/>
    <w:rsid w:val="00DE39FB"/>
    <w:rsid w:val="00DF4A78"/>
    <w:rsid w:val="00DF7610"/>
    <w:rsid w:val="00E00A2E"/>
    <w:rsid w:val="00E02DDF"/>
    <w:rsid w:val="00E02E64"/>
    <w:rsid w:val="00E04634"/>
    <w:rsid w:val="00E05B17"/>
    <w:rsid w:val="00E06C01"/>
    <w:rsid w:val="00E106B8"/>
    <w:rsid w:val="00E11732"/>
    <w:rsid w:val="00E141B8"/>
    <w:rsid w:val="00E14993"/>
    <w:rsid w:val="00E23332"/>
    <w:rsid w:val="00E276B8"/>
    <w:rsid w:val="00E30430"/>
    <w:rsid w:val="00E40435"/>
    <w:rsid w:val="00E46A35"/>
    <w:rsid w:val="00E50C1F"/>
    <w:rsid w:val="00E52A0D"/>
    <w:rsid w:val="00E551C4"/>
    <w:rsid w:val="00E5679D"/>
    <w:rsid w:val="00E573D6"/>
    <w:rsid w:val="00E62315"/>
    <w:rsid w:val="00E6564F"/>
    <w:rsid w:val="00E735BD"/>
    <w:rsid w:val="00E74B0B"/>
    <w:rsid w:val="00E771DA"/>
    <w:rsid w:val="00E77E8C"/>
    <w:rsid w:val="00E81B74"/>
    <w:rsid w:val="00E83A88"/>
    <w:rsid w:val="00E84DA9"/>
    <w:rsid w:val="00E875F1"/>
    <w:rsid w:val="00E8778F"/>
    <w:rsid w:val="00E87E65"/>
    <w:rsid w:val="00E903F4"/>
    <w:rsid w:val="00E94CE7"/>
    <w:rsid w:val="00E95C6A"/>
    <w:rsid w:val="00EA2B7A"/>
    <w:rsid w:val="00EA3A51"/>
    <w:rsid w:val="00EA7DEE"/>
    <w:rsid w:val="00EA7E95"/>
    <w:rsid w:val="00EB1439"/>
    <w:rsid w:val="00EB4ECD"/>
    <w:rsid w:val="00EB5AAB"/>
    <w:rsid w:val="00EB748A"/>
    <w:rsid w:val="00EC2FB1"/>
    <w:rsid w:val="00EC3F92"/>
    <w:rsid w:val="00EC6EFA"/>
    <w:rsid w:val="00EC7F2F"/>
    <w:rsid w:val="00ED00BA"/>
    <w:rsid w:val="00ED25DB"/>
    <w:rsid w:val="00ED6F01"/>
    <w:rsid w:val="00EE16A6"/>
    <w:rsid w:val="00EE2E01"/>
    <w:rsid w:val="00EE4FF3"/>
    <w:rsid w:val="00EE7C56"/>
    <w:rsid w:val="00EF0E5B"/>
    <w:rsid w:val="00EF61C1"/>
    <w:rsid w:val="00EF7B8E"/>
    <w:rsid w:val="00F00F14"/>
    <w:rsid w:val="00F01F91"/>
    <w:rsid w:val="00F0312E"/>
    <w:rsid w:val="00F0669C"/>
    <w:rsid w:val="00F0788F"/>
    <w:rsid w:val="00F1034B"/>
    <w:rsid w:val="00F16574"/>
    <w:rsid w:val="00F251B3"/>
    <w:rsid w:val="00F310E6"/>
    <w:rsid w:val="00F33341"/>
    <w:rsid w:val="00F35274"/>
    <w:rsid w:val="00F355BD"/>
    <w:rsid w:val="00F37A23"/>
    <w:rsid w:val="00F46BEE"/>
    <w:rsid w:val="00F47649"/>
    <w:rsid w:val="00F5268C"/>
    <w:rsid w:val="00F620CD"/>
    <w:rsid w:val="00F63038"/>
    <w:rsid w:val="00F65074"/>
    <w:rsid w:val="00F67EBD"/>
    <w:rsid w:val="00F71CFD"/>
    <w:rsid w:val="00F71FB4"/>
    <w:rsid w:val="00F72539"/>
    <w:rsid w:val="00F73241"/>
    <w:rsid w:val="00F73F42"/>
    <w:rsid w:val="00F740B1"/>
    <w:rsid w:val="00F76AA3"/>
    <w:rsid w:val="00F8471C"/>
    <w:rsid w:val="00F84A52"/>
    <w:rsid w:val="00F85531"/>
    <w:rsid w:val="00F85600"/>
    <w:rsid w:val="00F878D3"/>
    <w:rsid w:val="00F90076"/>
    <w:rsid w:val="00F90805"/>
    <w:rsid w:val="00F91B43"/>
    <w:rsid w:val="00FA0845"/>
    <w:rsid w:val="00FA0B3E"/>
    <w:rsid w:val="00FA1B08"/>
    <w:rsid w:val="00FA2AD9"/>
    <w:rsid w:val="00FA45B1"/>
    <w:rsid w:val="00FB60B2"/>
    <w:rsid w:val="00FB78B3"/>
    <w:rsid w:val="00FC158C"/>
    <w:rsid w:val="00FC2ECA"/>
    <w:rsid w:val="00FC3BA2"/>
    <w:rsid w:val="00FC4217"/>
    <w:rsid w:val="00FC5FF1"/>
    <w:rsid w:val="00FD04BA"/>
    <w:rsid w:val="00FD0F0A"/>
    <w:rsid w:val="00FD3342"/>
    <w:rsid w:val="00FD38EE"/>
    <w:rsid w:val="00FD70B3"/>
    <w:rsid w:val="00FD7823"/>
    <w:rsid w:val="00FE17C5"/>
    <w:rsid w:val="00FE5A4E"/>
    <w:rsid w:val="00FF08DF"/>
    <w:rsid w:val="00FF3CCF"/>
    <w:rsid w:val="00FF4129"/>
    <w:rsid w:val="00FF686E"/>
    <w:rsid w:val="00FF6919"/>
    <w:rsid w:val="00FF7203"/>
    <w:rsid w:val="00FF7332"/>
    <w:rsid w:val="00FF7907"/>
    <w:rsid w:val="00FF7C28"/>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90" Type="http://schemas.openxmlformats.org/officeDocument/2006/relationships/image" Target="media/image86.png"/><Relationship Id="rId91" Type="http://schemas.openxmlformats.org/officeDocument/2006/relationships/image" Target="media/image87.png"/><Relationship Id="rId92" Type="http://schemas.openxmlformats.org/officeDocument/2006/relationships/fontTable" Target="fontTable.xml"/><Relationship Id="rId93" Type="http://schemas.openxmlformats.org/officeDocument/2006/relationships/theme" Target="theme/theme1.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80" Type="http://schemas.openxmlformats.org/officeDocument/2006/relationships/image" Target="media/image76.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TotalTime>
  <Pages>32</Pages>
  <Words>8308</Words>
  <Characters>47357</Characters>
  <Application>Microsoft Macintosh Word</Application>
  <DocSecurity>0</DocSecurity>
  <Lines>394</Lines>
  <Paragraphs>111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55554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999</cp:revision>
  <dcterms:created xsi:type="dcterms:W3CDTF">2016-06-02T10:10:00Z</dcterms:created>
  <dcterms:modified xsi:type="dcterms:W3CDTF">2016-06-03T01:54:00Z</dcterms:modified>
</cp:coreProperties>
</file>