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  <w:jc w:val="center"/>
      </w:pPr>
      <w:r>
        <w:rPr>
          <w:rFonts w:eastAsia="等线" w:ascii="Arial" w:cs="Arial" w:hAnsi="Arial"/>
          <w:b w:val="true"/>
          <w:sz w:val="52"/>
        </w:rPr>
        <w:t>SM4优化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实验目的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本实验旨在通过不同优化技术提升SM4加密算法的性能，包括：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基础T-Table优化实现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SM4-GCM工作模式优化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SM4算法原理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SM4是一种分组密码算法，其分组长度为128位，密钥长度也为128位。其加解密过程采用了32轮迭代机制，每一轮需要一个轮密钥。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加密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SM4采用32轮非线性迭代结构，每轮使用相同的轮函数处理128位数据分组，整体流程可分为：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密钥扩展（生成32个轮密钥）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初始变换（明文分组处理）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32轮迭代运算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反序输出（得到密文）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解密（SM4采用Feistel结构，加解密仅轮密钥顺序不同，其他步骤完全一致。）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密钥扩展（与加密相同，生成32个轮密钥）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轮密钥逆序（</w:t>
      </w:r>
      <w:r>
        <w:rPr>
          <w:rFonts w:eastAsia="Consolas" w:ascii="Consolas" w:cs="Consolas" w:hAnsi="Consolas"/>
          <w:sz w:val="22"/>
          <w:shd w:fill="EFF0F1"/>
        </w:rPr>
        <w:t>rk[31]→rk[0]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32轮迭代运算（与加密相同的轮函数）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反序输出（得到明文）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密钥扩展算法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初始化：将128位密钥分成四个32位字</w:t>
      </w:r>
      <w:r>
        <w:rPr>
          <w:rFonts w:eastAsia="Consolas" w:ascii="Consolas" w:cs="Consolas" w:hAnsi="Consolas"/>
          <w:sz w:val="22"/>
          <w:shd w:fill="f2f3f5"/>
        </w:rPr>
        <w:t>K[0]</w:t>
      </w:r>
      <w:r>
        <w:rPr>
          <w:rFonts w:eastAsia="等线" w:ascii="Arial" w:cs="Arial" w:hAnsi="Arial"/>
          <w:sz w:val="22"/>
        </w:rPr>
        <w:t>到</w:t>
      </w:r>
      <w:r>
        <w:rPr>
          <w:rFonts w:eastAsia="Consolas" w:ascii="Consolas" w:cs="Consolas" w:hAnsi="Consolas"/>
          <w:sz w:val="22"/>
          <w:shd w:fill="f2f3f5"/>
        </w:rPr>
        <w:t>K[3]</w:t>
      </w:r>
      <w:r>
        <w:rPr>
          <w:rFonts w:eastAsia="等线" w:ascii="Arial" w:cs="Arial" w:hAnsi="Arial"/>
          <w:sz w:val="22"/>
        </w:rPr>
        <w:t>，并将这四个字分别与</w:t>
      </w:r>
      <w:r>
        <w:rPr>
          <w:rFonts w:eastAsia="Consolas" w:ascii="Consolas" w:cs="Consolas" w:hAnsi="Consolas"/>
          <w:sz w:val="22"/>
          <w:shd w:fill="f2f3f5"/>
        </w:rPr>
        <w:t>FK</w:t>
      </w:r>
      <w:r>
        <w:rPr>
          <w:rFonts w:eastAsia="等线" w:ascii="Arial" w:cs="Arial" w:hAnsi="Arial"/>
          <w:sz w:val="22"/>
        </w:rPr>
        <w:t>数组中的元素进行异或操作，得到扩展密钥的前四个字。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生成后续密钥：从第5个字开始，通过一个循环来计算剩下的28个字。对于每一个新的字</w:t>
      </w:r>
      <w:r>
        <w:rPr>
          <w:rFonts w:eastAsia="Consolas" w:ascii="Consolas" w:cs="Consolas" w:hAnsi="Consolas"/>
          <w:sz w:val="22"/>
          <w:shd w:fill="f2f3f5"/>
        </w:rPr>
        <w:t>K[i]</w:t>
      </w:r>
      <w:r>
        <w:rPr>
          <w:rFonts w:eastAsia="等线" w:ascii="Arial" w:cs="Arial" w:hAnsi="Arial"/>
          <w:sz w:val="22"/>
        </w:rPr>
        <w:t>（其中</w:t>
      </w:r>
      <w:r>
        <w:rPr>
          <w:rFonts w:eastAsia="Consolas" w:ascii="Consolas" w:cs="Consolas" w:hAnsi="Consolas"/>
          <w:sz w:val="22"/>
          <w:shd w:fill="f2f3f5"/>
        </w:rPr>
        <w:t>i &gt;= 4</w:t>
      </w:r>
      <w:r>
        <w:rPr>
          <w:rFonts w:eastAsia="等线" w:ascii="Arial" w:cs="Arial" w:hAnsi="Arial"/>
          <w:sz w:val="22"/>
        </w:rPr>
        <w:t>），它的值等于</w:t>
      </w:r>
      <w:r>
        <w:rPr>
          <w:rFonts w:eastAsia="Consolas" w:ascii="Consolas" w:cs="Consolas" w:hAnsi="Consolas"/>
          <w:sz w:val="22"/>
          <w:shd w:fill="f2f3f5"/>
        </w:rPr>
        <w:t>K[i-4]</w:t>
      </w:r>
      <w:r>
        <w:rPr>
          <w:rFonts w:eastAsia="等线" w:ascii="Arial" w:cs="Arial" w:hAnsi="Arial"/>
          <w:sz w:val="22"/>
        </w:rPr>
        <w:t>与一个变换后的值的异或结果。这个变换包括对</w:t>
      </w:r>
      <w:r>
        <w:rPr>
          <w:rFonts w:eastAsia="Consolas" w:ascii="Consolas" w:cs="Consolas" w:hAnsi="Consolas"/>
          <w:sz w:val="22"/>
          <w:shd w:fill="f2f3f5"/>
        </w:rPr>
        <w:t>K[i-1]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f2f3f5"/>
        </w:rPr>
        <w:t>K[i-2]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f2f3f5"/>
        </w:rPr>
        <w:t>K[i-3]</w:t>
      </w:r>
      <w:r>
        <w:rPr>
          <w:rFonts w:eastAsia="等线" w:ascii="Arial" w:cs="Arial" w:hAnsi="Arial"/>
          <w:sz w:val="22"/>
        </w:rPr>
        <w:t>以及固定值</w:t>
      </w:r>
      <w:r>
        <w:rPr>
          <w:rFonts w:eastAsia="Consolas" w:ascii="Consolas" w:cs="Consolas" w:hAnsi="Consolas"/>
          <w:sz w:val="22"/>
          <w:shd w:fill="f2f3f5"/>
        </w:rPr>
        <w:t>CK[i-4]</w:t>
      </w:r>
      <w:r>
        <w:rPr>
          <w:rFonts w:eastAsia="等线" w:ascii="Arial" w:cs="Arial" w:hAnsi="Arial"/>
          <w:sz w:val="22"/>
        </w:rPr>
        <w:t>进行特定的函数处理。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轮密钥：在完成密钥扩展之后，我们得到了32个32位的轮密钥，这些轮密钥将按顺序用于加密过程中的每一轮。对于解密，轮密钥使用的顺序是反向的。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轮函数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接受四个32位字X0,X1,X2,X3作为输入，并产生一个输出，这个输出将替换X0用于下一轮的计算。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F</m:t>
        </m:r>
        <m:d>
          <m:dPr>
            <m:sepChr m:val=","/>
          </m:dPr>
          <m:e>
            <m:r>
              <w:rPr>
                <w:rFonts w:ascii="Cambria Math" w:hAnsi="Cambria Math"/>
              </w:rPr>
              <m:t>X0</m:t>
            </m:r>
          </m:e>
          <m:e>
            <m:r>
              <w:rPr>
                <w:rFonts w:ascii="Cambria Math" w:hAnsi="Cambria Math"/>
              </w:rPr>
              <m:t>X1</m:t>
            </m:r>
          </m:e>
          <m:e>
            <m:r>
              <w:rPr>
                <w:rFonts w:ascii="Cambria Math" w:hAnsi="Cambria Math"/>
              </w:rPr>
              <m:t>X2</m:t>
            </m:r>
          </m:e>
          <m:e>
            <m:r>
              <w:rPr>
                <w:rFonts w:ascii="Cambria Math" w:hAnsi="Cambria Math"/>
              </w:rPr>
              <m:t>X3</m:t>
            </m:r>
          </m:e>
          <m:e>
            <m:r>
              <w:rPr>
                <w:rFonts w:ascii="Cambria Math" w:hAnsi="Cambria Math"/>
              </w:rPr>
              <m:t>rk</m:t>
            </m:r>
          </m:e>
        </m:d>
        <m:r>
          <w:rPr>
            <w:rFonts w:ascii="Cambria Math" w:hAnsi="Cambria Math"/>
          </w:rPr>
          <m:t>=X0⊕T</m:t>
        </m:r>
        <m:d>
          <m:dPr>
            <m:sepChr m:val=","/>
          </m:dPr>
          <m:e>
            <m:r>
              <w:rPr>
                <w:rFonts w:ascii="Cambria Math" w:hAnsi="Cambria Math"/>
              </w:rPr>
              <m:t>X1⊕X2⊕X3⊕rk</m:t>
            </m:r>
          </m:e>
        </m:d>
      </m:oMath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合成置换函数T包含两部分：非线性的S盒变换以及线性的混合操作：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S盒变换：首先，将输入分成四个8位的部分，每个部分通过一个固定的S盒进行替代。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S盒变换后的结果会经过一个固定线性变换（循环移位）。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实验过程</w:t>
      </w:r>
      <w:bookmarkEnd w:id="2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基础T-Table优化：过预计算S盒和线性变换的组合结果，将实时计算转变为查表操作。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将S盒查找、4次移位、5次异或合并为单次查表、3次异或，减少计算量，但会占用额外的内存开销用来存储T表。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// T-Table预计算结果</w:t>
              <w:br/>
              <w:t>uint32_t T_Table[4][256];</w:t>
              <w:br/>
              <w:br/>
              <w:t>// 初始化T-Table</w:t>
              <w:br/>
              <w:t>void InitTTable() {</w:t>
              <w:br/>
              <w:t xml:space="preserve">    for (int i = 0; i &lt; 256; ++i) {</w:t>
              <w:br/>
              <w:t xml:space="preserve">        uint8_t b = SBOX[i];</w:t>
              <w:br/>
              <w:t xml:space="preserve"><![CDATA[        uint32_t y = (b << 24) | (b << 16) | (b << 8) | b;]]></w:t>
              <w:br/>
              <w:t xml:space="preserve">        uint32_t t = y ^ Rotl(y, 2) ^ Rotl(y, 10) ^ Rotl(y, 18) ^ Rotl(y, 24);</w:t>
              <w:br/>
              <w:t xml:space="preserve">        // 填充4个T-Table</w:t>
              <w:br/>
              <w:t xml:space="preserve">        T_Table[0][i] = (t &lt;&lt; 24) | (t &gt;&gt; 8);</w:t>
              <w:br/>
              <w:t xml:space="preserve">        T_Table[1][i] = (t &lt;&lt; 16) | (t &gt;&gt; 16);</w:t>
              <w:br/>
              <w:t xml:space="preserve">        T_Table[2][i] = (t &lt;&lt; 8) | (t &gt;&gt; 24);</w:t>
              <w:br/>
              <w:t xml:space="preserve">        T_Table[3][i] = t;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SM4-GCM工作模式优化：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SM4-GCM工作模式结合了SM4 的加密和GCM 的认证加密功能，实现了在保证数据机密性的同时，还能验证数据的完整性。GCM 模式允许指定一段不需要加密，但需要进行完整性验证的数据，这部分数据被称为附加认证数据(AAD)。SM4-GCM 使用CTR 模式进行加密，同时使用GHASH 函数对明文和AAD 进行认证，生成一个认证标签(MAC)。最终的输出包括加密后的密文和生成的认证标签。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GCM相关常量</w:t>
              <w:br/>
              <w:t>const size_t BLOCK_SIZE = 16; // SM4块大小（16字节）</w:t>
              <w:br/>
              <w:t>const size_t TAG_SIZE = 16;    // GMAC标签长度（通常为16字节）</w:t>
              <w:br/>
              <w:br/>
              <w:t>// GCM工具函数</w:t>
              <w:br/>
              <w:t>void XOR_block(const uint8_t* a, const uint8_t* b, uint8_t* result) {</w:t>
              <w:br/>
              <w:t xml:space="preserve">    for (size_t i = 0; i &lt; BLOCK_SIZE; ++i) {</w:t>
              <w:br/>
              <w:t xml:space="preserve">        result[i] = a[i] ^ b[i];</w:t>
              <w:br/>
              <w:t xml:space="preserve">    }</w:t>
              <w:br/>
              <w:t>}</w:t>
              <w:br/>
              <w:br/>
              <w:t>void IncrementCounter(uint8_t* counter) {</w:t>
              <w:br/>
              <w:t xml:space="preserve">    for (int i = BLOCK_SIZE - 1; i &gt;= 0; --i) {</w:t>
              <w:br/>
              <w:t xml:space="preserve">        if (++counter[i] != 0) break; // 处理进位</w:t>
              <w:br/>
              <w:t xml:space="preserve">    }</w:t>
              <w:br/>
              <w:t>}</w:t>
              <w:br/>
              <w:br/>
              <w:t>// SM4-CTR加密（核心函数）</w:t>
              <w:br/>
              <w:t xml:space="preserve">void SM4_CTR_Crypt(const uint8_t* input, uint8_t* output, size_t length, </w:t>
              <w:br/>
              <w:t xml:space="preserve">                   const uint8_t* nonce, const uint32_t rk[32]) {</w:t>
              <w:br/>
              <w:t xml:space="preserve">    uint8_t counter[BLOCK_SIZE];</w:t>
              <w:br/>
              <w:t xml:space="preserve">    uint8_t keystream[BLOCK_SIZE];</w:t>
              <w:br/>
              <w:t xml:space="preserve">    memcpy(counter, nonce, BLOCK_SIZE);</w:t>
              <w:br/>
              <w:br/>
              <w:t xml:space="preserve">    for (size_t i = 0; i &lt; length; i += BLOCK_SIZE) {</w:t>
              <w:br/>
              <w:t xml:space="preserve">        SM4Crypt(counter, keystream, rk);  // 加密计数器生成密钥流</w:t>
              <w:br/>
              <w:t xml:space="preserve">        size_t block_size = std::min(BLOCK_SIZE, length - i);</w:t>
              <w:br/>
              <w:t xml:space="preserve">        for (size_t j = 0; j &lt; block_size; ++j) {</w:t>
              <w:br/>
              <w:t xml:space="preserve">            output[i + j] = input[i + j] ^ keystream[j]; // 异或加密</w:t>
              <w:br/>
              <w:t xml:space="preserve">        }</w:t>
              <w:br/>
              <w:t xml:space="preserve">        IncrementCounter(counter);         // 计数器递增</w:t>
              <w:br/>
              <w:t xml:space="preserve">    }</w:t>
              <w:br/>
              <w:t>}</w:t>
              <w:br/>
              <w:br/>
              <w:t>// GMAC计算（基于GF(2^128)乘法）</w:t>
              <w:br/>
              <w:t>void GMAC(const uint8_t* data, size_t data_len, const uint8_t* key, uint8_t* tag) {</w:t>
              <w:br/>
              <w:t xml:space="preserve">    // 1. 生成轮密钥</w:t>
              <w:br/>
              <w:t xml:space="preserve">    uint32_t rk[32];</w:t>
              <w:br/>
              <w:t xml:space="preserve">    ExpandKey(key, rk); // 将原始密钥扩展为轮密钥</w:t>
              <w:br/>
              <w:br/>
              <w:t xml:space="preserve">    // 2. 计算哈希键H（加密全0块）</w:t>
              <w:br/>
              <w:t xml:space="preserve">    uint8_t zero_block[BLOCK_SIZE] = {0};</w:t>
              <w:br/>
              <w:t xml:space="preserve">    uint8_t H[BLOCK_SIZE];</w:t>
              <w:br/>
              <w:t xml:space="preserve">    SM4Crypt(zero_block, H, rk); // 使用轮密钥rk加密</w:t>
              <w:br/>
              <w:br/>
              <w:t xml:space="preserve">    // 3. 初始化tag为0</w:t>
              <w:br/>
              <w:t xml:space="preserve">    memset(tag, 0, TAG_SIZE);</w:t>
              <w:br/>
              <w:br/>
              <w:t xml:space="preserve">    // 4. 处理数据块（简化为异或，实际需实现GF乘法）</w:t>
              <w:br/>
              <w:t xml:space="preserve">    for (size_t i = 0; i &lt; data_len; i += BLOCK_SIZE) {</w:t>
              <w:br/>
              <w:t xml:space="preserve">        uint8_t block[BLOCK_SIZE];</w:t>
              <w:br/>
              <w:t xml:space="preserve">        size_t block_len = std::min(BLOCK_SIZE, data_len - i);</w:t>
              <w:br/>
              <w:t xml:space="preserve">        memcpy(block, data + i, block_len);</w:t>
              <w:br/>
              <w:t xml:space="preserve">        if (block_len &lt; BLOCK_SIZE) {</w:t>
              <w:br/>
              <w:t xml:space="preserve">            memset(block + block_len, 0, BLOCK_SIZE - block_len); // 填充</w:t>
              <w:br/>
              <w:t xml:space="preserve">        }</w:t>
              <w:br/>
              <w:t xml:space="preserve">        XOR_block(tag, block, tag); // 实际需替换为GF(2^128)乘法</w:t>
              <w:br/>
              <w:t xml:space="preserve">    }</w:t>
              <w:br/>
              <w:t>}</w:t>
              <w:br/>
              <w:br/>
              <w:t>// SM4-GCM加密</w:t>
              <w:br/>
              <w:t>void SM4_GCM_Encrypt(</w:t>
              <w:br/>
              <w:t xml:space="preserve">    const uint8_t* plaintext, size_t plaintext_len,</w:t>
              <w:br/>
              <w:t xml:space="preserve">    const uint8_t* key, const uint8_t* nonce,</w:t>
              <w:br/>
              <w:t xml:space="preserve">    uint8_t* ciphertext, uint8_t* tag</w:t>
              <w:br/>
              <w:t>) {</w:t>
              <w:br/>
              <w:t xml:space="preserve">    uint32_t rk[32];</w:t>
              <w:br/>
              <w:t xml:space="preserve">    ExpandKey(key, rk); // 生成轮密钥</w:t>
              <w:br/>
              <w:br/>
              <w:t xml:space="preserve">    // 1. 加密明文（CTR模式）</w:t>
              <w:br/>
              <w:t xml:space="preserve">    SM4_CTR_Crypt(plaintext, ciphertext, plaintext_len, nonce, rk);</w:t>
              <w:br/>
              <w:br/>
              <w:t xml:space="preserve">    // 2. 计算GMAC标签（包括附加数据和密文）</w:t>
              <w:br/>
              <w:t xml:space="preserve">    GMAC(ciphertext, plaintext_len, key, tag);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12857">
    <w:lvl>
      <w:start w:val="1"/>
      <w:numFmt w:val="decimal"/>
      <w:suff w:val="tab"/>
      <w:lvlText w:val="%1."/>
      <w:rPr>
        <w:color w:val="3370ff"/>
      </w:rPr>
    </w:lvl>
  </w:abstractNum>
  <w:abstractNum w:abstractNumId="212858">
    <w:lvl>
      <w:start w:val="2"/>
      <w:numFmt w:val="decimal"/>
      <w:suff w:val="tab"/>
      <w:lvlText w:val="%1."/>
      <w:rPr>
        <w:color w:val="3370ff"/>
      </w:rPr>
    </w:lvl>
  </w:abstractNum>
  <w:abstractNum w:abstractNumId="212859">
    <w:lvl>
      <w:start w:val="1"/>
      <w:numFmt w:val="decimal"/>
      <w:suff w:val="tab"/>
      <w:lvlText w:val="%1."/>
      <w:rPr>
        <w:color w:val="3370ff"/>
      </w:rPr>
    </w:lvl>
  </w:abstractNum>
  <w:abstractNum w:abstractNumId="212860">
    <w:lvl>
      <w:numFmt w:val="bullet"/>
      <w:suff w:val="tab"/>
      <w:lvlText w:val="•"/>
      <w:rPr>
        <w:color w:val="3370ff"/>
      </w:rPr>
    </w:lvl>
  </w:abstractNum>
  <w:abstractNum w:abstractNumId="212861">
    <w:lvl>
      <w:numFmt w:val="bullet"/>
      <w:suff w:val="tab"/>
      <w:lvlText w:val="•"/>
      <w:rPr>
        <w:color w:val="3370ff"/>
      </w:rPr>
    </w:lvl>
  </w:abstractNum>
  <w:abstractNum w:abstractNumId="212862">
    <w:lvl>
      <w:numFmt w:val="bullet"/>
      <w:suff w:val="tab"/>
      <w:lvlText w:val="•"/>
      <w:rPr>
        <w:color w:val="3370ff"/>
      </w:rPr>
    </w:lvl>
  </w:abstractNum>
  <w:abstractNum w:abstractNumId="212863">
    <w:lvl>
      <w:numFmt w:val="bullet"/>
      <w:suff w:val="tab"/>
      <w:lvlText w:val="•"/>
      <w:rPr>
        <w:color w:val="3370ff"/>
      </w:rPr>
    </w:lvl>
  </w:abstractNum>
  <w:abstractNum w:abstractNumId="212864">
    <w:lvl>
      <w:start w:val="2"/>
      <w:numFmt w:val="decimal"/>
      <w:suff w:val="tab"/>
      <w:lvlText w:val="%1."/>
      <w:rPr>
        <w:color w:val="3370ff"/>
      </w:rPr>
    </w:lvl>
  </w:abstractNum>
  <w:abstractNum w:abstractNumId="212865">
    <w:lvl>
      <w:numFmt w:val="bullet"/>
      <w:suff w:val="tab"/>
      <w:lvlText w:val="•"/>
      <w:rPr>
        <w:color w:val="3370ff"/>
      </w:rPr>
    </w:lvl>
  </w:abstractNum>
  <w:abstractNum w:abstractNumId="212866">
    <w:lvl>
      <w:numFmt w:val="bullet"/>
      <w:suff w:val="tab"/>
      <w:lvlText w:val="•"/>
      <w:rPr>
        <w:color w:val="3370ff"/>
      </w:rPr>
    </w:lvl>
  </w:abstractNum>
  <w:abstractNum w:abstractNumId="212867">
    <w:lvl>
      <w:numFmt w:val="bullet"/>
      <w:suff w:val="tab"/>
      <w:lvlText w:val="•"/>
      <w:rPr>
        <w:color w:val="3370ff"/>
      </w:rPr>
    </w:lvl>
  </w:abstractNum>
  <w:abstractNum w:abstractNumId="212868">
    <w:lvl>
      <w:numFmt w:val="bullet"/>
      <w:suff w:val="tab"/>
      <w:lvlText w:val="•"/>
      <w:rPr>
        <w:color w:val="3370ff"/>
      </w:rPr>
    </w:lvl>
  </w:abstractNum>
  <w:abstractNum w:abstractNumId="212869">
    <w:lvl>
      <w:start w:val="3"/>
      <w:numFmt w:val="decimal"/>
      <w:suff w:val="tab"/>
      <w:lvlText w:val="%1."/>
      <w:rPr>
        <w:color w:val="3370ff"/>
      </w:rPr>
    </w:lvl>
  </w:abstractNum>
  <w:abstractNum w:abstractNumId="212870">
    <w:lvl>
      <w:numFmt w:val="bullet"/>
      <w:suff w:val="tab"/>
      <w:lvlText w:val="•"/>
      <w:rPr>
        <w:color w:val="3370ff"/>
      </w:rPr>
    </w:lvl>
  </w:abstractNum>
  <w:abstractNum w:abstractNumId="212871">
    <w:lvl>
      <w:numFmt w:val="bullet"/>
      <w:suff w:val="tab"/>
      <w:lvlText w:val="•"/>
      <w:rPr>
        <w:color w:val="3370ff"/>
      </w:rPr>
    </w:lvl>
  </w:abstractNum>
  <w:abstractNum w:abstractNumId="212872">
    <w:lvl>
      <w:numFmt w:val="bullet"/>
      <w:suff w:val="tab"/>
      <w:lvlText w:val="•"/>
      <w:rPr>
        <w:color w:val="3370ff"/>
      </w:rPr>
    </w:lvl>
  </w:abstractNum>
  <w:abstractNum w:abstractNumId="212873">
    <w:lvl>
      <w:start w:val="4"/>
      <w:numFmt w:val="decimal"/>
      <w:suff w:val="tab"/>
      <w:lvlText w:val="%1."/>
      <w:rPr>
        <w:color w:val="3370ff"/>
      </w:rPr>
    </w:lvl>
  </w:abstractNum>
  <w:abstractNum w:abstractNumId="212874">
    <w:lvl>
      <w:numFmt w:val="bullet"/>
      <w:suff w:val="tab"/>
      <w:lvlText w:val="•"/>
      <w:rPr>
        <w:color w:val="3370ff"/>
      </w:rPr>
    </w:lvl>
  </w:abstractNum>
  <w:abstractNum w:abstractNumId="212875">
    <w:lvl>
      <w:numFmt w:val="bullet"/>
      <w:suff w:val="tab"/>
      <w:lvlText w:val="•"/>
      <w:rPr>
        <w:color w:val="3370ff"/>
      </w:rPr>
    </w:lvl>
  </w:abstractNum>
  <w:abstractNum w:abstractNumId="212876">
    <w:lvl>
      <w:start w:val="1"/>
      <w:numFmt w:val="decimal"/>
      <w:suff w:val="tab"/>
      <w:lvlText w:val="%1."/>
      <w:rPr>
        <w:color w:val="3370ff"/>
      </w:rPr>
    </w:lvl>
  </w:abstractNum>
  <w:abstractNum w:abstractNumId="212877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212857"/>
  </w:num>
  <w:num w:numId="2">
    <w:abstractNumId w:val="212858"/>
  </w:num>
  <w:num w:numId="3">
    <w:abstractNumId w:val="212859"/>
  </w:num>
  <w:num w:numId="4">
    <w:abstractNumId w:val="212860"/>
  </w:num>
  <w:num w:numId="5">
    <w:abstractNumId w:val="212861"/>
  </w:num>
  <w:num w:numId="6">
    <w:abstractNumId w:val="212862"/>
  </w:num>
  <w:num w:numId="7">
    <w:abstractNumId w:val="212863"/>
  </w:num>
  <w:num w:numId="8">
    <w:abstractNumId w:val="212864"/>
  </w:num>
  <w:num w:numId="9">
    <w:abstractNumId w:val="212865"/>
  </w:num>
  <w:num w:numId="10">
    <w:abstractNumId w:val="212866"/>
  </w:num>
  <w:num w:numId="11">
    <w:abstractNumId w:val="212867"/>
  </w:num>
  <w:num w:numId="12">
    <w:abstractNumId w:val="212868"/>
  </w:num>
  <w:num w:numId="13">
    <w:abstractNumId w:val="212869"/>
  </w:num>
  <w:num w:numId="14">
    <w:abstractNumId w:val="212870"/>
  </w:num>
  <w:num w:numId="15">
    <w:abstractNumId w:val="212871"/>
  </w:num>
  <w:num w:numId="16">
    <w:abstractNumId w:val="212872"/>
  </w:num>
  <w:num w:numId="17">
    <w:abstractNumId w:val="212873"/>
  </w:num>
  <w:num w:numId="18">
    <w:abstractNumId w:val="212874"/>
  </w:num>
  <w:num w:numId="19">
    <w:abstractNumId w:val="212875"/>
  </w:num>
  <w:num w:numId="20">
    <w:abstractNumId w:val="212876"/>
  </w:num>
  <w:num w:numId="21">
    <w:abstractNumId w:val="21287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2025-08-10T09:12:37Z</dcterms:created>
  <dc:creator>Apache POI</dc:creator>
</cp:coreProperties>
</file>