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26D3C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255" w:history="1">
            <w:r w:rsidR="00526D3C" w:rsidRPr="00280C97">
              <w:rPr>
                <w:rStyle w:val="Hyperlink"/>
                <w:noProof/>
                <w:lang w:val="de-AT"/>
              </w:rPr>
              <w:t>Dictionary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1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6" w:history="1">
            <w:r w:rsidR="00526D3C" w:rsidRPr="00280C97">
              <w:rPr>
                <w:rStyle w:val="Hyperlink"/>
                <w:noProof/>
                <w:lang w:val="de-AT"/>
              </w:rPr>
              <w:t>Code Snippets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7" w:history="1">
            <w:r w:rsidR="00526D3C" w:rsidRPr="00280C97">
              <w:rPr>
                <w:rStyle w:val="Hyperlink"/>
                <w:noProof/>
                <w:lang w:val="de-AT"/>
              </w:rPr>
              <w:t>Server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8" w:history="1">
            <w:r w:rsidR="00526D3C" w:rsidRPr="00280C97">
              <w:rPr>
                <w:rStyle w:val="Hyperlink"/>
                <w:noProof/>
                <w:lang w:val="de-AT"/>
              </w:rPr>
              <w:t>GET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59" w:history="1">
            <w:r w:rsidR="00526D3C" w:rsidRPr="00280C97">
              <w:rPr>
                <w:rStyle w:val="Hyperlink"/>
                <w:noProof/>
                <w:lang w:val="de-AT"/>
              </w:rPr>
              <w:t>POST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_Toc5864259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0" w:history="1">
            <w:r w:rsidR="00526D3C" w:rsidRPr="00280C97">
              <w:rPr>
                <w:rStyle w:val="Hyperlink"/>
                <w:noProof/>
                <w:lang w:val="de-AT"/>
              </w:rPr>
              <w:t>Logic - Businesslogik zwischen Server und Datenbank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_Toc5864260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1" w:history="1">
            <w:r w:rsidR="00526D3C" w:rsidRPr="00280C97">
              <w:rPr>
                <w:rStyle w:val="Hyperlink"/>
                <w:noProof/>
                <w:lang w:val="de-AT"/>
              </w:rPr>
              <w:t>Validierung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_Toc5864261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2" w:history="1">
            <w:r w:rsidR="00526D3C" w:rsidRPr="00280C97">
              <w:rPr>
                <w:rStyle w:val="Hyperlink"/>
                <w:noProof/>
                <w:lang w:val="de-AT"/>
              </w:rPr>
              <w:t>Novum interne Datenstruktur auf OrderSolutions umwandeln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_Toc5864262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2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3" w:history="1">
            <w:r w:rsidR="00526D3C" w:rsidRPr="00280C97">
              <w:rPr>
                <w:rStyle w:val="Hyperlink"/>
                <w:noProof/>
                <w:lang w:val="de-AT"/>
              </w:rPr>
              <w:t>Database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_Toc5864263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4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mit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_Toc5864264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5" w:history="1">
            <w:r w:rsidR="00526D3C" w:rsidRPr="00280C97">
              <w:rPr>
                <w:rStyle w:val="Hyperlink"/>
                <w:noProof/>
                <w:lang w:val="de-AT"/>
              </w:rPr>
              <w:t>Caché Klassenmethodenaufruf ohne Retourwert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_Toc5864265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6" w:history="1">
            <w:r w:rsidR="00526D3C" w:rsidRPr="00280C97">
              <w:rPr>
                <w:rStyle w:val="Hyperlink"/>
                <w:noProof/>
                <w:lang w:val="de-AT"/>
              </w:rPr>
              <w:t>Caché SQL-Aufruf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_Toc5864266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3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7" w:history="1">
            <w:r w:rsidR="00526D3C" w:rsidRPr="00280C97">
              <w:rPr>
                <w:rStyle w:val="Hyperlink"/>
                <w:noProof/>
                <w:lang w:val="de-AT"/>
              </w:rPr>
              <w:t>Data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_Toc5864267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526D3C" w:rsidRDefault="00A31C44">
          <w:pPr>
            <w:pStyle w:val="Verzeichnis3"/>
            <w:tabs>
              <w:tab w:val="right" w:leader="dot" w:pos="9396"/>
            </w:tabs>
            <w:rPr>
              <w:rFonts w:eastAsiaTheme="minorEastAsia"/>
              <w:noProof/>
              <w:lang w:val="de-AT" w:eastAsia="de-AT"/>
            </w:rPr>
          </w:pPr>
          <w:hyperlink w:anchor="_Toc5864268" w:history="1">
            <w:r w:rsidR="00526D3C" w:rsidRPr="00280C97">
              <w:rPr>
                <w:rStyle w:val="Hyperlink"/>
                <w:noProof/>
                <w:lang w:val="de-AT"/>
              </w:rPr>
              <w:t>Table</w:t>
            </w:r>
            <w:r w:rsidR="00526D3C">
              <w:rPr>
                <w:noProof/>
                <w:webHidden/>
              </w:rPr>
              <w:tab/>
            </w:r>
            <w:r w:rsidR="00526D3C">
              <w:rPr>
                <w:noProof/>
                <w:webHidden/>
              </w:rPr>
              <w:fldChar w:fldCharType="begin"/>
            </w:r>
            <w:r w:rsidR="00526D3C">
              <w:rPr>
                <w:noProof/>
                <w:webHidden/>
              </w:rPr>
              <w:instrText xml:space="preserve"> PAGEREF _Toc5864268 \h </w:instrText>
            </w:r>
            <w:r w:rsidR="00526D3C">
              <w:rPr>
                <w:noProof/>
                <w:webHidden/>
              </w:rPr>
            </w:r>
            <w:r w:rsidR="00526D3C">
              <w:rPr>
                <w:noProof/>
                <w:webHidden/>
              </w:rPr>
              <w:fldChar w:fldCharType="separate"/>
            </w:r>
            <w:r w:rsidR="00526D3C">
              <w:rPr>
                <w:noProof/>
                <w:webHidden/>
              </w:rPr>
              <w:t>4</w:t>
            </w:r>
            <w:r w:rsidR="00526D3C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9B5F1C" w:rsidRDefault="009B5F1C" w:rsidP="009B5F1C">
      <w:pPr>
        <w:pStyle w:val="berschrift1"/>
        <w:rPr>
          <w:lang w:val="de-AT"/>
        </w:rPr>
      </w:pPr>
    </w:p>
    <w:p w:rsidR="001C6534" w:rsidRDefault="00DA06CD" w:rsidP="009B5F1C">
      <w:pPr>
        <w:pStyle w:val="berschrift1"/>
        <w:rPr>
          <w:lang w:val="de-AT"/>
        </w:rPr>
      </w:pPr>
      <w:bookmarkStart w:id="0" w:name="_Toc5864255"/>
      <w:r>
        <w:rPr>
          <w:lang w:val="de-AT"/>
        </w:rPr>
        <w:t>Dictionary</w:t>
      </w:r>
      <w:bookmarkEnd w:id="0"/>
    </w:p>
    <w:tbl>
      <w:tblPr>
        <w:tblStyle w:val="Gitternetztabelle4Akzent5"/>
        <w:tblW w:w="5000" w:type="pct"/>
        <w:tblLook w:val="04A0" w:firstRow="1" w:lastRow="0" w:firstColumn="1" w:lastColumn="0" w:noHBand="0" w:noVBand="1"/>
      </w:tblPr>
      <w:tblGrid>
        <w:gridCol w:w="3256"/>
        <w:gridCol w:w="2834"/>
        <w:gridCol w:w="3306"/>
      </w:tblGrid>
      <w:tr w:rsidR="004420B7" w:rsidTr="0099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Novum Code</w:t>
            </w:r>
          </w:p>
        </w:tc>
        <w:tc>
          <w:tcPr>
            <w:tcW w:w="1508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Novacom Code</w:t>
            </w:r>
            <w:r w:rsidR="00D63BD1">
              <w:rPr>
                <w:lang w:val="de-AT"/>
              </w:rPr>
              <w:t>, Bedeutung</w:t>
            </w:r>
          </w:p>
        </w:tc>
        <w:tc>
          <w:tcPr>
            <w:tcW w:w="1759" w:type="pct"/>
          </w:tcPr>
          <w:p w:rsidR="004420B7" w:rsidRDefault="00442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Werte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ClientId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FA, Firma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1001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PosId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Kassa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RK2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ServiceAreaId</w:t>
            </w:r>
          </w:p>
        </w:tc>
        <w:tc>
          <w:tcPr>
            <w:tcW w:w="1508" w:type="pct"/>
          </w:tcPr>
          <w:p w:rsidR="004420B7" w:rsidRDefault="00C12A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 xml:space="preserve">VKO, </w:t>
            </w:r>
            <w:r w:rsidR="004420B7">
              <w:rPr>
                <w:lang w:val="de-AT"/>
              </w:rPr>
              <w:t>Verkaufsort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RES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Pr="00785094" w:rsidRDefault="004420B7">
            <w:pPr>
              <w:rPr>
                <w:u w:val="double"/>
                <w:lang w:val="de-AT"/>
              </w:rPr>
            </w:pPr>
            <w:r w:rsidRPr="00DA5EA4">
              <w:rPr>
                <w:lang w:val="de-AT"/>
              </w:rPr>
              <w:t>ServiceAreaName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Verkaufsortbezeichnung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Stube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PriceLevelId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Preisebene</w:t>
            </w:r>
            <w:r w:rsidR="00C12A53">
              <w:rPr>
                <w:lang w:val="de-AT"/>
              </w:rPr>
              <w:t>, VPE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WaiterId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</w:t>
            </w:r>
            <w:r w:rsidR="00991004">
              <w:rPr>
                <w:lang w:val="de-AT"/>
              </w:rPr>
              <w:t>ey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WaiterName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Kellnername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Markus Kogler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Table.Id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1010.1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Table.Name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Tischname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10.1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Table.Comment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Tischkommentar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Stammtisch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Table.Amount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Tischbetrag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12,23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Article.Id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Article.Name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Artikelbezeichnung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Frankfurter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Order.ArticleId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Artikelnummer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CA4BFC">
              <w:rPr>
                <w:lang w:val="de-AT"/>
              </w:rPr>
              <w:t>10005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Order.Name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Bestellungstext</w:t>
            </w:r>
          </w:p>
        </w:tc>
        <w:tc>
          <w:tcPr>
            <w:tcW w:w="1759" w:type="pct"/>
          </w:tcPr>
          <w:p w:rsidR="004420B7" w:rsidRPr="00CA4BFC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Schnitzel in Herzform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Order.Quantity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Menge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</w:tr>
      <w:tr w:rsidR="004420B7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Order.UnitPrice</w:t>
            </w:r>
          </w:p>
        </w:tc>
        <w:tc>
          <w:tcPr>
            <w:tcW w:w="1508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7,89</w:t>
            </w:r>
          </w:p>
        </w:tc>
      </w:tr>
      <w:tr w:rsidR="004420B7" w:rsidTr="00991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4420B7" w:rsidRDefault="004420B7">
            <w:pPr>
              <w:rPr>
                <w:lang w:val="de-AT"/>
              </w:rPr>
            </w:pPr>
            <w:r>
              <w:rPr>
                <w:lang w:val="de-AT"/>
              </w:rPr>
              <w:t>Order.TotalPrice</w:t>
            </w:r>
          </w:p>
        </w:tc>
        <w:tc>
          <w:tcPr>
            <w:tcW w:w="1508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Gesamtpreis</w:t>
            </w:r>
          </w:p>
        </w:tc>
        <w:tc>
          <w:tcPr>
            <w:tcW w:w="1759" w:type="pct"/>
          </w:tcPr>
          <w:p w:rsidR="004420B7" w:rsidRDefault="00442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15,78</w:t>
            </w:r>
          </w:p>
        </w:tc>
      </w:tr>
      <w:tr w:rsidR="00D166DB" w:rsidTr="0099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</w:tcPr>
          <w:p w:rsidR="00D166DB" w:rsidRDefault="00D166DB">
            <w:pPr>
              <w:rPr>
                <w:lang w:val="de-AT"/>
              </w:rPr>
            </w:pPr>
            <w:r>
              <w:rPr>
                <w:lang w:val="de-AT"/>
              </w:rPr>
              <w:t>Order.SequenceNumber</w:t>
            </w:r>
          </w:p>
        </w:tc>
        <w:tc>
          <w:tcPr>
            <w:tcW w:w="1508" w:type="pct"/>
          </w:tcPr>
          <w:p w:rsidR="00D166DB" w:rsidRDefault="00D1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LFD, laufende Nummer</w:t>
            </w:r>
          </w:p>
        </w:tc>
        <w:tc>
          <w:tcPr>
            <w:tcW w:w="1759" w:type="pct"/>
          </w:tcPr>
          <w:p w:rsidR="00D166DB" w:rsidRDefault="00D16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1234</w:t>
            </w:r>
          </w:p>
        </w:tc>
      </w:tr>
    </w:tbl>
    <w:p w:rsidR="00F422D0" w:rsidRDefault="00F422D0">
      <w:pPr>
        <w:rPr>
          <w:lang w:val="de-AT"/>
        </w:rPr>
      </w:pPr>
    </w:p>
    <w:p w:rsidR="00F422D0" w:rsidRDefault="00F422D0" w:rsidP="00F422D0">
      <w:pPr>
        <w:rPr>
          <w:lang w:val="de-AT"/>
        </w:rPr>
      </w:pPr>
      <w:r>
        <w:rPr>
          <w:lang w:val="de-AT"/>
        </w:rPr>
        <w:br w:type="page"/>
      </w:r>
    </w:p>
    <w:p w:rsidR="00F422D0" w:rsidRDefault="00F422D0" w:rsidP="005A2153">
      <w:pPr>
        <w:pStyle w:val="berschrift1"/>
        <w:rPr>
          <w:lang w:val="de-AT"/>
        </w:rPr>
      </w:pPr>
      <w:r>
        <w:rPr>
          <w:lang w:val="de-AT"/>
        </w:rPr>
        <w:lastRenderedPageBreak/>
        <w:t>C# Convention</w:t>
      </w:r>
    </w:p>
    <w:p w:rsidR="005A2153" w:rsidRDefault="005A2153" w:rsidP="00D279BB">
      <w:pPr>
        <w:pStyle w:val="berschrift2"/>
        <w:rPr>
          <w:lang w:val="de-AT"/>
        </w:rPr>
      </w:pPr>
      <w:r>
        <w:rPr>
          <w:lang w:val="de-AT"/>
        </w:rPr>
        <w:t>Programmiersprache ist Englisch</w:t>
      </w:r>
    </w:p>
    <w:p w:rsidR="00D279BB" w:rsidRPr="00D279BB" w:rsidRDefault="00D279BB" w:rsidP="00D279BB">
      <w:pPr>
        <w:rPr>
          <w:lang w:val="de-AT"/>
        </w:rPr>
      </w:pPr>
      <w:r>
        <w:rPr>
          <w:lang w:val="de-AT"/>
        </w:rPr>
        <w:t>Alle Klassen-, Methoden-, Variablennamen sind ausnahmslos englisch.</w:t>
      </w:r>
    </w:p>
    <w:p w:rsidR="00F422D0" w:rsidRPr="00063B91" w:rsidRDefault="00F422D0" w:rsidP="00F422D0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schreibweise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4653"/>
      </w:tblGrid>
      <w:tr w:rsidR="00F422D0" w:rsidTr="00E26333"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Object</w:t>
            </w:r>
          </w:p>
        </w:tc>
        <w:tc>
          <w:tcPr>
            <w:tcW w:w="2349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Casing</w:t>
            </w:r>
          </w:p>
        </w:tc>
        <w:tc>
          <w:tcPr>
            <w:tcW w:w="4653" w:type="dxa"/>
          </w:tcPr>
          <w:p w:rsidR="00F422D0" w:rsidRPr="00B27BB3" w:rsidRDefault="00F422D0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PascalCase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class </w:t>
            </w:r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Methodenname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PascalCase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bool </w:t>
            </w:r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HasValue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()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Methodenparameter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camelCase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void SetValue(int </w:t>
            </w:r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value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lokale Variablen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camelCase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List&lt;string&gt; </w:t>
            </w:r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openTableIds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Propertynamen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PascalCase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string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Name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{ get; set; }</w:t>
            </w:r>
          </w:p>
        </w:tc>
      </w:tr>
      <w:tr w:rsidR="00F422D0" w:rsidTr="00E26333"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Enumnamen</w:t>
            </w:r>
          </w:p>
        </w:tc>
        <w:tc>
          <w:tcPr>
            <w:tcW w:w="2349" w:type="dxa"/>
          </w:tcPr>
          <w:p w:rsidR="00F422D0" w:rsidRDefault="00F422D0" w:rsidP="00E26333">
            <w:pPr>
              <w:rPr>
                <w:lang w:val="de-AT"/>
              </w:rPr>
            </w:pPr>
            <w:r>
              <w:rPr>
                <w:lang w:val="de-AT"/>
              </w:rPr>
              <w:t>PascalCase</w:t>
            </w:r>
          </w:p>
        </w:tc>
        <w:tc>
          <w:tcPr>
            <w:tcW w:w="4653" w:type="dxa"/>
          </w:tcPr>
          <w:p w:rsidR="00F422D0" w:rsidRPr="00D63080" w:rsidRDefault="00F422D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private enum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Index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 { Id = 0,</w:t>
            </w:r>
            <w:r w:rsidR="002C43EE">
              <w:rPr>
                <w:rFonts w:ascii="Consolas" w:hAnsi="Consolas"/>
                <w:sz w:val="16"/>
                <w:szCs w:val="16"/>
                <w:lang w:val="de-AT"/>
              </w:rPr>
              <w:t xml:space="preserve"> Name = 1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}</w:t>
            </w:r>
          </w:p>
        </w:tc>
      </w:tr>
      <w:tr w:rsidR="000E2F33" w:rsidTr="00E26333"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349" w:type="dxa"/>
          </w:tcPr>
          <w:p w:rsidR="000E2F33" w:rsidRDefault="000E2F33" w:rsidP="00E26333">
            <w:pPr>
              <w:rPr>
                <w:lang w:val="de-AT"/>
              </w:rPr>
            </w:pPr>
            <w:r>
              <w:rPr>
                <w:lang w:val="de-AT"/>
              </w:rPr>
              <w:t>PascalCase</w:t>
            </w:r>
          </w:p>
        </w:tc>
        <w:tc>
          <w:tcPr>
            <w:tcW w:w="4653" w:type="dxa"/>
          </w:tcPr>
          <w:p w:rsidR="000E2F33" w:rsidRPr="00A31C44" w:rsidRDefault="000E2F33" w:rsidP="00E26333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 xml:space="preserve">public const string </w:t>
            </w:r>
            <w:r w:rsidR="00D63080" w:rsidRPr="00A31C44">
              <w:rPr>
                <w:rFonts w:ascii="Consolas" w:hAnsi="Consolas"/>
                <w:b/>
                <w:sz w:val="16"/>
                <w:szCs w:val="16"/>
              </w:rPr>
              <w:t>MyConst</w:t>
            </w:r>
            <w:r w:rsidR="00D63080" w:rsidRPr="00A31C44">
              <w:rPr>
                <w:rFonts w:ascii="Consolas" w:hAnsi="Consolas"/>
                <w:sz w:val="16"/>
                <w:szCs w:val="16"/>
              </w:rPr>
              <w:t xml:space="preserve"> = "MyConst";</w:t>
            </w:r>
          </w:p>
        </w:tc>
      </w:tr>
    </w:tbl>
    <w:p w:rsidR="00F422D0" w:rsidRPr="00A31C44" w:rsidRDefault="00F422D0" w:rsidP="00F422D0"/>
    <w:p w:rsidR="001B5A26" w:rsidRDefault="001B5A26" w:rsidP="00CC5F64">
      <w:pPr>
        <w:pStyle w:val="berschrift2"/>
        <w:rPr>
          <w:lang w:val="de-AT"/>
        </w:rPr>
      </w:pPr>
      <w:r>
        <w:rPr>
          <w:lang w:val="de-AT"/>
        </w:rPr>
        <w:t>Objektnamen</w:t>
      </w:r>
      <w:r w:rsidR="00CC5F64">
        <w:rPr>
          <w:lang w:val="de-AT"/>
        </w:rPr>
        <w:t>svergebung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0"/>
        <w:gridCol w:w="2373"/>
        <w:gridCol w:w="4723"/>
      </w:tblGrid>
      <w:tr w:rsidR="001B5A26" w:rsidTr="008973EB">
        <w:tc>
          <w:tcPr>
            <w:tcW w:w="2300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Object</w:t>
            </w:r>
          </w:p>
        </w:tc>
        <w:tc>
          <w:tcPr>
            <w:tcW w:w="237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Casing</w:t>
            </w:r>
          </w:p>
        </w:tc>
        <w:tc>
          <w:tcPr>
            <w:tcW w:w="4723" w:type="dxa"/>
          </w:tcPr>
          <w:p w:rsidR="001B5A26" w:rsidRPr="00B27BB3" w:rsidRDefault="001B5A26" w:rsidP="00E26333">
            <w:pPr>
              <w:rPr>
                <w:b/>
                <w:lang w:val="de-AT"/>
              </w:rPr>
            </w:pPr>
            <w:r w:rsidRPr="00B27BB3">
              <w:rPr>
                <w:b/>
                <w:lang w:val="de-AT"/>
              </w:rPr>
              <w:t>Beispiel</w:t>
            </w:r>
          </w:p>
        </w:tc>
      </w:tr>
      <w:tr w:rsidR="001B5A26" w:rsidTr="008973EB">
        <w:tc>
          <w:tcPr>
            <w:tcW w:w="2300" w:type="dxa"/>
          </w:tcPr>
          <w:p w:rsidR="001B5A26" w:rsidRDefault="001B5A26" w:rsidP="00E26333">
            <w:pPr>
              <w:rPr>
                <w:lang w:val="de-AT"/>
              </w:rPr>
            </w:pPr>
            <w:r>
              <w:rPr>
                <w:lang w:val="de-AT"/>
              </w:rPr>
              <w:t>Klassenname</w:t>
            </w:r>
          </w:p>
        </w:tc>
        <w:tc>
          <w:tcPr>
            <w:tcW w:w="2373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Nomen</w:t>
            </w:r>
            <w:r w:rsidR="00702CFC">
              <w:rPr>
                <w:lang w:val="de-AT"/>
              </w:rPr>
              <w:t xml:space="preserve"> Singular</w:t>
            </w:r>
          </w:p>
        </w:tc>
        <w:tc>
          <w:tcPr>
            <w:tcW w:w="4723" w:type="dxa"/>
          </w:tcPr>
          <w:p w:rsidR="0074200C" w:rsidRPr="00D63080" w:rsidRDefault="001B5A26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 xml:space="preserve">class </w:t>
            </w:r>
            <w:r w:rsidRPr="00D63080">
              <w:rPr>
                <w:rFonts w:ascii="Consolas" w:hAnsi="Consolas"/>
                <w:b/>
                <w:sz w:val="16"/>
                <w:szCs w:val="16"/>
                <w:lang w:val="de-AT"/>
              </w:rPr>
              <w:t>Table</w:t>
            </w:r>
            <w:r w:rsidRPr="00D63080">
              <w:rPr>
                <w:rFonts w:ascii="Consolas" w:hAnsi="Consolas"/>
                <w:sz w:val="16"/>
                <w:szCs w:val="16"/>
                <w:lang w:val="de-AT"/>
              </w:rPr>
              <w:t>{}</w:t>
            </w:r>
          </w:p>
        </w:tc>
      </w:tr>
      <w:tr w:rsidR="001B5A26" w:rsidTr="008973EB">
        <w:tc>
          <w:tcPr>
            <w:tcW w:w="2300" w:type="dxa"/>
          </w:tcPr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>Interface</w:t>
            </w:r>
          </w:p>
        </w:tc>
        <w:tc>
          <w:tcPr>
            <w:tcW w:w="2373" w:type="dxa"/>
          </w:tcPr>
          <w:p w:rsidR="00702CFC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Nomen </w:t>
            </w:r>
            <w:r w:rsidR="00702CFC">
              <w:rPr>
                <w:lang w:val="de-AT"/>
              </w:rPr>
              <w:t>Singular</w:t>
            </w:r>
          </w:p>
          <w:p w:rsidR="001B5A26" w:rsidRDefault="0074200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mit Prefix </w:t>
            </w:r>
            <w:r w:rsidRPr="00702CFC">
              <w:rPr>
                <w:b/>
                <w:lang w:val="de-AT"/>
              </w:rPr>
              <w:t>I</w:t>
            </w:r>
          </w:p>
        </w:tc>
        <w:tc>
          <w:tcPr>
            <w:tcW w:w="4723" w:type="dxa"/>
          </w:tcPr>
          <w:p w:rsidR="001B5A26" w:rsidRPr="00D63080" w:rsidRDefault="0074200C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interface </w:t>
            </w:r>
            <w:r w:rsidRPr="0074200C">
              <w:rPr>
                <w:rFonts w:ascii="Consolas" w:hAnsi="Consolas"/>
                <w:b/>
                <w:sz w:val="16"/>
                <w:szCs w:val="16"/>
                <w:lang w:val="de-AT"/>
              </w:rPr>
              <w:t>ITable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 {}</w:t>
            </w:r>
          </w:p>
        </w:tc>
      </w:tr>
      <w:tr w:rsidR="00A06C32" w:rsidTr="008973EB">
        <w:tc>
          <w:tcPr>
            <w:tcW w:w="2300" w:type="dxa"/>
          </w:tcPr>
          <w:p w:rsidR="00A06C32" w:rsidRDefault="00A06C32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Enum </w:t>
            </w:r>
          </w:p>
        </w:tc>
        <w:tc>
          <w:tcPr>
            <w:tcW w:w="2373" w:type="dxa"/>
          </w:tcPr>
          <w:p w:rsidR="00702CFC" w:rsidRDefault="00702CFC" w:rsidP="00E26333">
            <w:pPr>
              <w:rPr>
                <w:lang w:val="de-AT"/>
              </w:rPr>
            </w:pPr>
            <w:r>
              <w:rPr>
                <w:lang w:val="de-AT"/>
              </w:rPr>
              <w:t>Nomen Singular</w:t>
            </w:r>
          </w:p>
          <w:p w:rsidR="00A06C32" w:rsidRDefault="00A06C32" w:rsidP="00E26333">
            <w:pPr>
              <w:rPr>
                <w:lang w:val="de-AT"/>
              </w:rPr>
            </w:pPr>
            <w:r>
              <w:rPr>
                <w:lang w:val="de-AT"/>
              </w:rPr>
              <w:t>kein Pre-</w:t>
            </w:r>
            <w:r w:rsidR="005D0181">
              <w:rPr>
                <w:lang w:val="de-AT"/>
              </w:rPr>
              <w:t>Suffix</w:t>
            </w:r>
            <w:r>
              <w:rPr>
                <w:lang w:val="de-AT"/>
              </w:rPr>
              <w:t xml:space="preserve"> Enum</w:t>
            </w:r>
            <w:r w:rsidR="00702CFC">
              <w:rPr>
                <w:lang w:val="de-AT"/>
              </w:rPr>
              <w:t xml:space="preserve"> oder Flag</w:t>
            </w:r>
          </w:p>
        </w:tc>
        <w:tc>
          <w:tcPr>
            <w:tcW w:w="4723" w:type="dxa"/>
          </w:tcPr>
          <w:p w:rsidR="00A06C32" w:rsidRPr="00A31C44" w:rsidRDefault="00A06C32" w:rsidP="00E26333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>//Correct</w:t>
            </w:r>
          </w:p>
          <w:p w:rsidR="00A06C32" w:rsidRPr="00A31C44" w:rsidRDefault="00563CA8" w:rsidP="00E26333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 xml:space="preserve">enum </w:t>
            </w:r>
            <w:r w:rsidRPr="00A31C44">
              <w:rPr>
                <w:rFonts w:ascii="Consolas" w:hAnsi="Consolas"/>
                <w:b/>
                <w:color w:val="00B050"/>
                <w:sz w:val="16"/>
                <w:szCs w:val="16"/>
              </w:rPr>
              <w:t>Color</w:t>
            </w:r>
            <w:r w:rsidRPr="00A31C44">
              <w:rPr>
                <w:rFonts w:ascii="Consolas" w:hAnsi="Consolas"/>
                <w:color w:val="00B050"/>
                <w:sz w:val="16"/>
                <w:szCs w:val="16"/>
              </w:rPr>
              <w:t xml:space="preserve"> </w:t>
            </w:r>
            <w:r w:rsidRPr="00A31C44">
              <w:rPr>
                <w:rFonts w:ascii="Consolas" w:hAnsi="Consolas"/>
                <w:sz w:val="16"/>
                <w:szCs w:val="16"/>
              </w:rPr>
              <w:t>{ Red, Green}</w:t>
            </w:r>
          </w:p>
          <w:p w:rsidR="00563CA8" w:rsidRPr="00A31C44" w:rsidRDefault="00563CA8" w:rsidP="00E26333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>//Avoid</w:t>
            </w:r>
          </w:p>
          <w:p w:rsidR="00563CA8" w:rsidRDefault="00563CA8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enum </w:t>
            </w:r>
            <w:r w:rsidRPr="00BA21A0">
              <w:rPr>
                <w:rFonts w:ascii="Consolas" w:hAnsi="Consolas"/>
                <w:b/>
                <w:color w:val="FF0000"/>
                <w:sz w:val="16"/>
                <w:szCs w:val="16"/>
                <w:lang w:val="de-AT"/>
              </w:rPr>
              <w:t>ColorEnum</w:t>
            </w:r>
            <w:r w:rsidRPr="00BA21A0">
              <w:rPr>
                <w:rFonts w:ascii="Consolas" w:hAnsi="Consolas"/>
                <w:color w:val="FF0000"/>
                <w:sz w:val="16"/>
                <w:szCs w:val="16"/>
                <w:lang w:val="de-AT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>{ Red, Green 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boolesche </w:t>
            </w:r>
            <w:r w:rsidR="00AC64C9">
              <w:rPr>
                <w:lang w:val="de-AT"/>
              </w:rPr>
              <w:t>Felder</w:t>
            </w:r>
          </w:p>
        </w:tc>
        <w:tc>
          <w:tcPr>
            <w:tcW w:w="2373" w:type="dxa"/>
          </w:tcPr>
          <w:p w:rsidR="001B5A26" w:rsidRDefault="00AC64C9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</w:t>
            </w:r>
            <w:r w:rsidR="002E097F">
              <w:rPr>
                <w:lang w:val="de-AT"/>
              </w:rPr>
              <w:t>a</w:t>
            </w:r>
            <w:r>
              <w:rPr>
                <w:lang w:val="de-AT"/>
              </w:rPr>
              <w:t>ntwortbar sein</w:t>
            </w:r>
          </w:p>
        </w:tc>
        <w:tc>
          <w:tcPr>
            <w:tcW w:w="4723" w:type="dxa"/>
          </w:tcPr>
          <w:p w:rsidR="00AC64C9" w:rsidRDefault="00AC64C9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 xml:space="preserve">bool </w:t>
            </w:r>
            <w:r w:rsidRPr="00BA21A0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>;</w:t>
            </w:r>
          </w:p>
          <w:p w:rsidR="00BA21A0" w:rsidRPr="00D63080" w:rsidRDefault="00BA21A0" w:rsidP="00E26333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if (</w:t>
            </w:r>
            <w:r w:rsidRPr="00F715F7">
              <w:rPr>
                <w:rFonts w:ascii="Consolas" w:hAnsi="Consolas"/>
                <w:b/>
                <w:sz w:val="16"/>
                <w:szCs w:val="16"/>
                <w:lang w:val="de-AT"/>
              </w:rPr>
              <w:t>valueExists</w:t>
            </w:r>
            <w:r>
              <w:rPr>
                <w:rFonts w:ascii="Consolas" w:hAnsi="Consolas"/>
                <w:sz w:val="16"/>
                <w:szCs w:val="16"/>
                <w:lang w:val="de-AT"/>
              </w:rPr>
              <w:t>) {}</w:t>
            </w:r>
          </w:p>
        </w:tc>
      </w:tr>
      <w:tr w:rsidR="001B5A26" w:rsidTr="008973EB">
        <w:tc>
          <w:tcPr>
            <w:tcW w:w="2300" w:type="dxa"/>
          </w:tcPr>
          <w:p w:rsidR="001B5A26" w:rsidRDefault="000E32AC" w:rsidP="00E26333">
            <w:pPr>
              <w:rPr>
                <w:lang w:val="de-AT"/>
              </w:rPr>
            </w:pPr>
            <w:r>
              <w:rPr>
                <w:lang w:val="de-AT"/>
              </w:rPr>
              <w:t>boolesche</w:t>
            </w:r>
            <w:r w:rsidR="002E097F">
              <w:rPr>
                <w:lang w:val="de-AT"/>
              </w:rPr>
              <w:t xml:space="preserve"> Methoden</w:t>
            </w:r>
          </w:p>
        </w:tc>
        <w:tc>
          <w:tcPr>
            <w:tcW w:w="2373" w:type="dxa"/>
          </w:tcPr>
          <w:p w:rsidR="001B5A26" w:rsidRDefault="002E097F" w:rsidP="00E26333">
            <w:pPr>
              <w:rPr>
                <w:lang w:val="de-AT"/>
              </w:rPr>
            </w:pPr>
            <w:r>
              <w:rPr>
                <w:lang w:val="de-AT"/>
              </w:rPr>
              <w:t xml:space="preserve">Frage muss </w:t>
            </w:r>
            <w:r w:rsidR="00E34CB5">
              <w:rPr>
                <w:lang w:val="de-AT"/>
              </w:rPr>
              <w:t xml:space="preserve">lesbar sein und </w:t>
            </w:r>
            <w:r>
              <w:rPr>
                <w:lang w:val="de-AT"/>
              </w:rPr>
              <w:t>mit ja/nein beantwortbar sein</w:t>
            </w:r>
          </w:p>
        </w:tc>
        <w:tc>
          <w:tcPr>
            <w:tcW w:w="4723" w:type="dxa"/>
          </w:tcPr>
          <w:p w:rsidR="001B5A26" w:rsidRPr="00A31C44" w:rsidRDefault="002E097F" w:rsidP="00DD3262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 xml:space="preserve">bool </w:t>
            </w:r>
            <w:r w:rsidRPr="00A31C44">
              <w:rPr>
                <w:rFonts w:ascii="Consolas" w:hAnsi="Consolas"/>
                <w:b/>
                <w:sz w:val="16"/>
                <w:szCs w:val="16"/>
              </w:rPr>
              <w:t>RequestNeedsAuthorization</w:t>
            </w:r>
            <w:r w:rsidRPr="00A31C44">
              <w:rPr>
                <w:rFonts w:ascii="Consolas" w:hAnsi="Consolas"/>
                <w:sz w:val="16"/>
                <w:szCs w:val="16"/>
              </w:rPr>
              <w:t>(HttpRequest request) {}</w:t>
            </w:r>
          </w:p>
          <w:p w:rsidR="00F715F7" w:rsidRPr="00A31C44" w:rsidRDefault="00F715F7" w:rsidP="00DD3262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>if (</w:t>
            </w:r>
            <w:r w:rsidRPr="00A31C44">
              <w:rPr>
                <w:rFonts w:ascii="Consolas" w:hAnsi="Consolas"/>
                <w:b/>
                <w:sz w:val="16"/>
                <w:szCs w:val="16"/>
              </w:rPr>
              <w:t>RequestNeedsAuthorization</w:t>
            </w:r>
            <w:r w:rsidRPr="00A31C44">
              <w:rPr>
                <w:rFonts w:ascii="Consolas" w:hAnsi="Consolas"/>
                <w:sz w:val="16"/>
                <w:szCs w:val="16"/>
              </w:rPr>
              <w:t>) {}</w:t>
            </w:r>
          </w:p>
        </w:tc>
      </w:tr>
      <w:tr w:rsidR="005D0181" w:rsidTr="008973EB">
        <w:tc>
          <w:tcPr>
            <w:tcW w:w="2300" w:type="dxa"/>
          </w:tcPr>
          <w:p w:rsidR="005D0181" w:rsidRDefault="005D0181" w:rsidP="00E26333">
            <w:pPr>
              <w:rPr>
                <w:lang w:val="de-AT"/>
              </w:rPr>
            </w:pPr>
            <w:r>
              <w:rPr>
                <w:lang w:val="de-AT"/>
              </w:rPr>
              <w:t>Exceptions</w:t>
            </w:r>
          </w:p>
        </w:tc>
        <w:tc>
          <w:tcPr>
            <w:tcW w:w="2373" w:type="dxa"/>
          </w:tcPr>
          <w:p w:rsidR="005D0181" w:rsidRDefault="005D0181" w:rsidP="00E26333">
            <w:pPr>
              <w:rPr>
                <w:lang w:val="de-AT"/>
              </w:rPr>
            </w:pPr>
            <w:r>
              <w:rPr>
                <w:lang w:val="de-AT"/>
              </w:rPr>
              <w:t>Suffix Exception</w:t>
            </w:r>
          </w:p>
        </w:tc>
        <w:tc>
          <w:tcPr>
            <w:tcW w:w="4723" w:type="dxa"/>
          </w:tcPr>
          <w:p w:rsidR="005D0181" w:rsidRPr="00A31C44" w:rsidRDefault="005D0181" w:rsidP="00DD3262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 xml:space="preserve">public class </w:t>
            </w:r>
            <w:r w:rsidRPr="00A31C44">
              <w:rPr>
                <w:rFonts w:ascii="Consolas" w:hAnsi="Consolas"/>
                <w:b/>
                <w:sz w:val="16"/>
                <w:szCs w:val="16"/>
              </w:rPr>
              <w:t>ReaderException</w:t>
            </w:r>
            <w:r w:rsidRPr="00A31C44">
              <w:rPr>
                <w:rFonts w:ascii="Consolas" w:hAnsi="Consolas"/>
                <w:sz w:val="16"/>
                <w:szCs w:val="16"/>
              </w:rPr>
              <w:t xml:space="preserve"> : System.Exception</w:t>
            </w:r>
            <w:r w:rsidRPr="00A31C44">
              <w:rPr>
                <w:rFonts w:ascii="Consolas" w:hAnsi="Consolas"/>
                <w:sz w:val="16"/>
                <w:szCs w:val="16"/>
              </w:rPr>
              <w:br/>
              <w:t>{}</w:t>
            </w:r>
          </w:p>
        </w:tc>
      </w:tr>
      <w:tr w:rsidR="008E4E97" w:rsidTr="008973EB">
        <w:tc>
          <w:tcPr>
            <w:tcW w:w="2300" w:type="dxa"/>
          </w:tcPr>
          <w:p w:rsidR="008E4E97" w:rsidRDefault="008E4E97" w:rsidP="00E26333">
            <w:pPr>
              <w:rPr>
                <w:lang w:val="de-AT"/>
              </w:rPr>
            </w:pPr>
            <w:r>
              <w:rPr>
                <w:lang w:val="de-AT"/>
              </w:rPr>
              <w:t>Handler</w:t>
            </w:r>
          </w:p>
        </w:tc>
        <w:tc>
          <w:tcPr>
            <w:tcW w:w="2373" w:type="dxa"/>
          </w:tcPr>
          <w:p w:rsidR="008E4E97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>Suffix Handler</w:t>
            </w:r>
          </w:p>
          <w:p w:rsidR="00D56F5C" w:rsidRDefault="00D56F5C" w:rsidP="00E26333">
            <w:pPr>
              <w:rPr>
                <w:lang w:val="de-AT"/>
              </w:rPr>
            </w:pPr>
            <w:r>
              <w:rPr>
                <w:lang w:val="de-AT"/>
              </w:rPr>
              <w:t>zwei Parameter sender und e</w:t>
            </w:r>
          </w:p>
        </w:tc>
        <w:tc>
          <w:tcPr>
            <w:tcW w:w="4723" w:type="dxa"/>
          </w:tcPr>
          <w:p w:rsidR="008E4E97" w:rsidRPr="00A31C44" w:rsidRDefault="00D56F5C" w:rsidP="00DD3262">
            <w:pPr>
              <w:rPr>
                <w:rFonts w:ascii="Consolas" w:hAnsi="Consolas"/>
                <w:sz w:val="16"/>
                <w:szCs w:val="16"/>
              </w:rPr>
            </w:pPr>
            <w:r w:rsidRPr="00A31C44">
              <w:rPr>
                <w:rFonts w:ascii="Consolas" w:hAnsi="Consolas"/>
                <w:sz w:val="16"/>
                <w:szCs w:val="16"/>
              </w:rPr>
              <w:t xml:space="preserve">public void </w:t>
            </w:r>
            <w:r w:rsidRPr="00A31C44">
              <w:rPr>
                <w:rFonts w:ascii="Consolas" w:hAnsi="Consolas"/>
                <w:b/>
                <w:sz w:val="16"/>
                <w:szCs w:val="16"/>
              </w:rPr>
              <w:t>ReaderEventHandler</w:t>
            </w:r>
            <w:r w:rsidRPr="00A31C44">
              <w:rPr>
                <w:rFonts w:ascii="Consolas" w:hAnsi="Consolas"/>
                <w:sz w:val="16"/>
                <w:szCs w:val="16"/>
              </w:rPr>
              <w:t>(object sender, ReadEventArgs e)</w:t>
            </w:r>
          </w:p>
          <w:p w:rsidR="00D56F5C" w:rsidRDefault="00D56F5C" w:rsidP="00DD3262">
            <w:pPr>
              <w:rPr>
                <w:rFonts w:ascii="Consolas" w:hAnsi="Consolas"/>
                <w:sz w:val="16"/>
                <w:szCs w:val="16"/>
                <w:lang w:val="de-AT"/>
              </w:rPr>
            </w:pPr>
            <w:r>
              <w:rPr>
                <w:rFonts w:ascii="Consolas" w:hAnsi="Consolas"/>
                <w:sz w:val="16"/>
                <w:szCs w:val="16"/>
                <w:lang w:val="de-AT"/>
              </w:rPr>
              <w:t>{}</w:t>
            </w:r>
          </w:p>
        </w:tc>
      </w:tr>
    </w:tbl>
    <w:p w:rsidR="001B5A26" w:rsidRDefault="001B5A26" w:rsidP="00F422D0">
      <w:pPr>
        <w:rPr>
          <w:lang w:val="de-AT"/>
        </w:rPr>
      </w:pPr>
    </w:p>
    <w:p w:rsidR="00E26333" w:rsidRDefault="00393B89" w:rsidP="00C66C1D">
      <w:pPr>
        <w:pStyle w:val="berschrift2"/>
        <w:rPr>
          <w:lang w:val="de-AT"/>
        </w:rPr>
      </w:pPr>
      <w:r>
        <w:rPr>
          <w:lang w:val="de-AT"/>
        </w:rPr>
        <w:t>Objektreiheinfolge</w:t>
      </w:r>
    </w:p>
    <w:p w:rsidR="00B662AB" w:rsidRPr="00B662AB" w:rsidRDefault="00B662AB" w:rsidP="00B662AB">
      <w:pPr>
        <w:rPr>
          <w:lang w:val="de-AT"/>
        </w:rPr>
      </w:pPr>
      <w:r>
        <w:rPr>
          <w:lang w:val="de-AT"/>
        </w:rPr>
        <w:t xml:space="preserve">Die Objektreihenfolge </w:t>
      </w:r>
      <w:r w:rsidR="00D12C47">
        <w:rPr>
          <w:lang w:val="de-AT"/>
        </w:rPr>
        <w:t xml:space="preserve">ist nach dem ausgerichtet, </w:t>
      </w:r>
      <w:r w:rsidR="000E3F77">
        <w:rPr>
          <w:lang w:val="de-AT"/>
        </w:rPr>
        <w:t>dass Objekte weiter unten Objekte von oben verwenden. Ausnahme sind hier die privaten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4985"/>
        <w:gridCol w:w="2998"/>
      </w:tblGrid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Reihenfolge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1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r>
              <w:rPr>
                <w:lang w:val="de-AT"/>
              </w:rPr>
              <w:t>Enums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2</w:t>
            </w:r>
          </w:p>
        </w:tc>
        <w:tc>
          <w:tcPr>
            <w:tcW w:w="4985" w:type="dxa"/>
          </w:tcPr>
          <w:p w:rsidR="00C66C1D" w:rsidRDefault="00782127" w:rsidP="00F422D0">
            <w:pPr>
              <w:rPr>
                <w:lang w:val="de-AT"/>
              </w:rPr>
            </w:pPr>
            <w:r>
              <w:rPr>
                <w:lang w:val="de-AT"/>
              </w:rPr>
              <w:t>Konstanten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3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>
              <w:rPr>
                <w:lang w:val="de-AT"/>
              </w:rPr>
              <w:t>Variablen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4</w:t>
            </w:r>
          </w:p>
        </w:tc>
        <w:tc>
          <w:tcPr>
            <w:tcW w:w="4985" w:type="dxa"/>
          </w:tcPr>
          <w:p w:rsidR="00C66C1D" w:rsidRDefault="00A31C44" w:rsidP="00F422D0">
            <w:pPr>
              <w:rPr>
                <w:lang w:val="de-AT"/>
              </w:rPr>
            </w:pPr>
            <w:r>
              <w:rPr>
                <w:lang w:val="de-AT"/>
              </w:rPr>
              <w:t>Konstruktor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lang w:val="de-AT"/>
              </w:rPr>
            </w:pPr>
            <w:r w:rsidRPr="00C66C1D">
              <w:rPr>
                <w:lang w:val="de-AT"/>
              </w:rPr>
              <w:t>5</w:t>
            </w:r>
          </w:p>
        </w:tc>
        <w:tc>
          <w:tcPr>
            <w:tcW w:w="4985" w:type="dxa"/>
          </w:tcPr>
          <w:p w:rsidR="00C66C1D" w:rsidRDefault="00A31C44" w:rsidP="00A31C44">
            <w:pPr>
              <w:rPr>
                <w:lang w:val="de-AT"/>
              </w:rPr>
            </w:pPr>
            <w:r>
              <w:rPr>
                <w:lang w:val="de-AT"/>
              </w:rPr>
              <w:t>Properties</w:t>
            </w:r>
            <w:bookmarkStart w:id="1" w:name="_GoBack"/>
            <w:bookmarkEnd w:id="1"/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6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 w:rsidRPr="00C66C1D">
              <w:rPr>
                <w:rFonts w:ascii="Consolas" w:hAnsi="Consolas"/>
                <w:b/>
                <w:lang w:val="de-AT"/>
              </w:rPr>
              <w:t>public</w:t>
            </w:r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  <w:tr w:rsidR="00C66C1D" w:rsidTr="00C66C1D">
        <w:tc>
          <w:tcPr>
            <w:tcW w:w="1413" w:type="dxa"/>
          </w:tcPr>
          <w:p w:rsidR="00C66C1D" w:rsidRPr="00C66C1D" w:rsidRDefault="00C66C1D" w:rsidP="00F422D0">
            <w:pPr>
              <w:rPr>
                <w:rFonts w:ascii="Consolas" w:hAnsi="Consolas"/>
                <w:lang w:val="de-AT"/>
              </w:rPr>
            </w:pPr>
            <w:r w:rsidRPr="00C66C1D">
              <w:rPr>
                <w:rFonts w:ascii="Consolas" w:hAnsi="Consolas"/>
                <w:lang w:val="de-AT"/>
              </w:rPr>
              <w:t>7</w:t>
            </w:r>
          </w:p>
        </w:tc>
        <w:tc>
          <w:tcPr>
            <w:tcW w:w="4985" w:type="dxa"/>
          </w:tcPr>
          <w:p w:rsidR="00C66C1D" w:rsidRDefault="00C66C1D" w:rsidP="00F422D0">
            <w:pPr>
              <w:rPr>
                <w:lang w:val="de-AT"/>
              </w:rPr>
            </w:pPr>
            <w:r w:rsidRPr="00C66C1D">
              <w:rPr>
                <w:rFonts w:ascii="Consolas" w:hAnsi="Consolas"/>
                <w:b/>
                <w:lang w:val="de-AT"/>
              </w:rPr>
              <w:t>private</w:t>
            </w:r>
            <w:r>
              <w:rPr>
                <w:lang w:val="de-AT"/>
              </w:rPr>
              <w:t xml:space="preserve"> Methoden</w:t>
            </w:r>
          </w:p>
        </w:tc>
        <w:tc>
          <w:tcPr>
            <w:tcW w:w="2998" w:type="dxa"/>
          </w:tcPr>
          <w:p w:rsidR="00C66C1D" w:rsidRDefault="00C66C1D" w:rsidP="00F422D0">
            <w:pPr>
              <w:rPr>
                <w:lang w:val="de-AT"/>
              </w:rPr>
            </w:pPr>
          </w:p>
        </w:tc>
      </w:tr>
    </w:tbl>
    <w:p w:rsidR="00393B89" w:rsidRDefault="00393B89" w:rsidP="00F422D0">
      <w:pPr>
        <w:rPr>
          <w:lang w:val="de-AT"/>
        </w:rPr>
      </w:pPr>
    </w:p>
    <w:p w:rsidR="00393B89" w:rsidRPr="00DB5D3D" w:rsidRDefault="00393B89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Abkürzung vermeiden</w:t>
      </w:r>
    </w:p>
    <w:p w:rsidR="0075269A" w:rsidRDefault="00F422D0" w:rsidP="00F422D0">
      <w:pPr>
        <w:rPr>
          <w:lang w:val="de-AT"/>
        </w:rPr>
      </w:pPr>
      <w:r>
        <w:rPr>
          <w:lang w:val="de-AT"/>
        </w:rPr>
        <w:t>Ausnahmen bilden bekannte Abkürzungen wie Id, Ftp, Uri, etc. Diese werden in CamelCase geschrieben.</w:t>
      </w:r>
      <w:r w:rsidR="0075269A">
        <w:rPr>
          <w:lang w:val="de-AT"/>
        </w:rPr>
        <w:br/>
        <w:t>Eine weiter Ausnahme sind EventHandler und Exceptions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Correct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UserGroup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userGroup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Assignment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employeeAssignment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;     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Avoid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UserGroup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usrGrp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Assignment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empAssignment</w:t>
            </w:r>
            <w:r w:rsidRPr="00A31C44">
              <w:rPr>
                <w:rFonts w:ascii="Consolas" w:hAnsi="Consolas"/>
                <w:b/>
                <w:color w:val="24292E"/>
                <w:sz w:val="16"/>
                <w:szCs w:val="16"/>
                <w:lang w:val="en-US"/>
              </w:rPr>
              <w:t xml:space="preserve">; 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eastAsiaTheme="majorEastAsia"/>
                <w:color w:val="6F42C1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FTPHelper</w:t>
            </w:r>
            <w:r w:rsidRPr="00A31C44">
              <w:rPr>
                <w:rStyle w:val="pl-en"/>
                <w:rFonts w:eastAsiaTheme="majorEastAsia"/>
                <w:color w:val="6F42C1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FTPHelpe</w:t>
            </w:r>
            <w:r w:rsidRPr="00A31C44">
              <w:rPr>
                <w:sz w:val="16"/>
                <w:szCs w:val="16"/>
                <w:lang w:val="en-US"/>
              </w:rPr>
              <w:t>r</w:t>
            </w:r>
            <w:r w:rsidRPr="00A31C44">
              <w:rPr>
                <w:rFonts w:ascii="Consolas" w:hAnsi="Consolas"/>
                <w:b/>
                <w:color w:val="24292E"/>
                <w:sz w:val="16"/>
                <w:szCs w:val="16"/>
                <w:lang w:val="en-US"/>
              </w:rPr>
              <w:t>;</w:t>
            </w:r>
            <w:r w:rsidRPr="00A31C44">
              <w:rPr>
                <w:rStyle w:val="pl-en"/>
                <w:rFonts w:eastAsiaTheme="majorEastAsia"/>
                <w:color w:val="6F42C1"/>
                <w:sz w:val="16"/>
                <w:szCs w:val="16"/>
                <w:lang w:val="en-US"/>
              </w:rPr>
              <w:t xml:space="preserve"> 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Exceptions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CustomerId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customerId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  <w:lang w:val="en-US"/>
              </w:rPr>
              <w:t>XmlDocument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xmlDocument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FtpHelper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ftpHelper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UriPart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  <w:lang w:val="en-US"/>
              </w:rPr>
              <w:t>uriPart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5D0181" w:rsidRPr="00A31C44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Courier New"/>
                <w:color w:val="D73A49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Courier New"/>
                <w:color w:val="D73A49"/>
                <w:sz w:val="16"/>
                <w:szCs w:val="16"/>
                <w:lang w:eastAsia="de-AT"/>
              </w:rPr>
              <w:t>delegate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Courier New"/>
                <w:color w:val="D73A49"/>
                <w:sz w:val="16"/>
                <w:szCs w:val="16"/>
                <w:lang w:eastAsia="de-AT"/>
              </w:rPr>
              <w:t>void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Courier New"/>
                <w:color w:val="6F42C1"/>
                <w:sz w:val="16"/>
                <w:szCs w:val="16"/>
                <w:lang w:eastAsia="de-AT"/>
              </w:rPr>
              <w:t>ReadBarcodeEventHandler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Courier New"/>
                <w:color w:val="D73A49"/>
                <w:sz w:val="16"/>
                <w:szCs w:val="16"/>
                <w:lang w:eastAsia="de-AT"/>
              </w:rPr>
              <w:t>object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 xml:space="preserve"> sender, </w:t>
            </w:r>
            <w:r w:rsidRPr="00A31C44">
              <w:rPr>
                <w:rFonts w:ascii="Consolas" w:eastAsia="Times New Roman" w:hAnsi="Consolas" w:cs="Courier New"/>
                <w:color w:val="6F42C1"/>
                <w:sz w:val="16"/>
                <w:szCs w:val="16"/>
                <w:lang w:eastAsia="de-AT"/>
              </w:rPr>
              <w:t>ReadBarcodeEventArgs</w:t>
            </w:r>
            <w:r w:rsidRPr="00A31C44">
              <w:rPr>
                <w:rFonts w:ascii="Consolas" w:eastAsia="Times New Roman" w:hAnsi="Consolas" w:cs="Courier New"/>
                <w:color w:val="24292E"/>
                <w:sz w:val="16"/>
                <w:szCs w:val="16"/>
                <w:lang w:eastAsia="de-AT"/>
              </w:rPr>
              <w:t xml:space="preserve"> e);</w:t>
            </w:r>
          </w:p>
          <w:p w:rsidR="005D0181" w:rsidRPr="005D0181" w:rsidRDefault="005D0181" w:rsidP="005D018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6"/>
                <w:szCs w:val="16"/>
                <w:lang w:val="de-AT" w:eastAsia="de-AT"/>
              </w:rPr>
            </w:pP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>catch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 xml:space="preserve"> (</w:t>
            </w:r>
            <w:r w:rsidRPr="005D0181">
              <w:rPr>
                <w:rStyle w:val="pl-en"/>
                <w:rFonts w:ascii="Consolas" w:eastAsiaTheme="majorEastAsia" w:hAnsi="Consolas"/>
                <w:b/>
                <w:color w:val="6F42C1"/>
                <w:sz w:val="16"/>
                <w:szCs w:val="16"/>
              </w:rPr>
              <w:t>Exception</w:t>
            </w:r>
            <w:r w:rsidRPr="005D0181">
              <w:rPr>
                <w:rFonts w:ascii="Consolas" w:eastAsia="Times New Roman" w:hAnsi="Consolas" w:cs="Courier New"/>
                <w:color w:val="D73A49"/>
                <w:sz w:val="16"/>
                <w:szCs w:val="16"/>
                <w:lang w:val="de-AT" w:eastAsia="de-AT"/>
              </w:rPr>
              <w:t xml:space="preserve"> </w:t>
            </w:r>
            <w:r w:rsidRPr="005D0181">
              <w:rPr>
                <w:rStyle w:val="pl-smi"/>
                <w:rFonts w:ascii="Consolas" w:eastAsiaTheme="majorEastAsia" w:hAnsi="Consolas"/>
                <w:color w:val="24292E"/>
                <w:sz w:val="16"/>
                <w:szCs w:val="16"/>
              </w:rPr>
              <w:t>e) {}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Keine Unterstrich verwenden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 xml:space="preserve">Ausnahmen bilden </w:t>
      </w:r>
      <w:r w:rsidRPr="00063B91">
        <w:rPr>
          <w:rFonts w:ascii="Consolas" w:hAnsi="Consolas"/>
          <w:b/>
          <w:lang w:val="de-AT"/>
        </w:rPr>
        <w:t>private</w:t>
      </w:r>
      <w:r>
        <w:rPr>
          <w:lang w:val="de-AT"/>
        </w:rPr>
        <w:t xml:space="preserve"> Daten.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Correct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  <w:lang w:val="en-US"/>
              </w:rPr>
              <w:t>public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DateTime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hAnsi="Consolas"/>
                <w:color w:val="24292E"/>
                <w:sz w:val="16"/>
                <w:szCs w:val="16"/>
                <w:lang w:val="en-US"/>
              </w:rPr>
              <w:t>clientAppointment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  <w:lang w:val="en-US"/>
              </w:rPr>
              <w:t>public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TimeSpan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hAnsi="Consolas"/>
                <w:color w:val="24292E"/>
                <w:sz w:val="16"/>
                <w:szCs w:val="16"/>
                <w:lang w:val="en-US"/>
              </w:rPr>
              <w:t>timeLeft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;    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Avoid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  <w:lang w:val="en-US"/>
              </w:rPr>
              <w:t>public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DateTime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hAnsi="Consolas"/>
                <w:color w:val="24292E"/>
                <w:sz w:val="16"/>
                <w:szCs w:val="16"/>
                <w:lang w:val="en-US"/>
              </w:rPr>
              <w:t>client_Appointment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>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  <w:lang w:val="en-US"/>
              </w:rPr>
              <w:t>public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  <w:lang w:val="en-US"/>
              </w:rPr>
              <w:t>TimeSpan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hAnsi="Consolas"/>
                <w:color w:val="24292E"/>
                <w:sz w:val="16"/>
                <w:szCs w:val="16"/>
                <w:lang w:val="en-US"/>
              </w:rPr>
              <w:t>time_Left</w:t>
            </w:r>
            <w:r w:rsidRPr="00A31C44">
              <w:rPr>
                <w:rFonts w:ascii="Consolas" w:hAnsi="Consolas"/>
                <w:color w:val="24292E"/>
                <w:sz w:val="16"/>
                <w:szCs w:val="16"/>
                <w:lang w:val="en-US"/>
              </w:rPr>
              <w:t xml:space="preserve">; 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sz w:val="16"/>
                <w:szCs w:val="16"/>
                <w:lang w:val="en-US"/>
              </w:rPr>
            </w:pPr>
            <w:r w:rsidRPr="00A31C44">
              <w:rPr>
                <w:rStyle w:val="pl-c"/>
                <w:rFonts w:ascii="Consolas" w:eastAsiaTheme="majorEastAsia" w:hAnsi="Consolas"/>
                <w:color w:val="6A737D"/>
                <w:sz w:val="16"/>
                <w:szCs w:val="16"/>
                <w:lang w:val="en-US"/>
              </w:rPr>
              <w:t>// Exception (Class field)</w:t>
            </w:r>
          </w:p>
          <w:p w:rsidR="00F422D0" w:rsidRPr="00520327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 w:rsidRPr="009C1F2D">
              <w:rPr>
                <w:rStyle w:val="pl-k"/>
                <w:rFonts w:ascii="Consolas" w:eastAsiaTheme="majorEastAsia" w:hAnsi="Consolas"/>
                <w:color w:val="D73A49"/>
                <w:sz w:val="16"/>
                <w:szCs w:val="16"/>
              </w:rPr>
              <w:t>private</w:t>
            </w:r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r w:rsidRPr="009C1F2D">
              <w:rPr>
                <w:rStyle w:val="pl-en"/>
                <w:rFonts w:ascii="Consolas" w:eastAsiaTheme="majorEastAsia" w:hAnsi="Consolas"/>
                <w:color w:val="6F42C1"/>
                <w:sz w:val="16"/>
                <w:szCs w:val="16"/>
              </w:rPr>
              <w:t>DateTime</w:t>
            </w:r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 xml:space="preserve"> </w:t>
            </w:r>
            <w:r w:rsidRPr="009C1F2D">
              <w:rPr>
                <w:rStyle w:val="pl-smi"/>
                <w:rFonts w:ascii="Consolas" w:hAnsi="Consolas"/>
                <w:color w:val="24292E"/>
                <w:sz w:val="16"/>
                <w:szCs w:val="16"/>
              </w:rPr>
              <w:t>_registrationDate</w:t>
            </w:r>
            <w:r w:rsidRPr="009C1F2D">
              <w:rPr>
                <w:rFonts w:ascii="Consolas" w:hAnsi="Consolas"/>
                <w:color w:val="24292E"/>
                <w:sz w:val="16"/>
                <w:szCs w:val="16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Var verwenden bei lokalen Zuweisungen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>Ausnahmen sind primitive Typen wie int, string, double, etc.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var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lang w:val="en-US"/>
              </w:rPr>
              <w:t>stream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=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lang w:val="en-US"/>
              </w:rPr>
              <w:t>File</w:t>
            </w:r>
            <w:r w:rsidRPr="00A31C44">
              <w:rPr>
                <w:rFonts w:ascii="Consolas" w:hAnsi="Consolas"/>
                <w:color w:val="24292E"/>
                <w:lang w:val="en-US"/>
              </w:rPr>
              <w:t>.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lang w:val="en-US"/>
              </w:rPr>
              <w:t>Create</w:t>
            </w:r>
            <w:r w:rsidRPr="00A31C44">
              <w:rPr>
                <w:rFonts w:ascii="Consolas" w:hAnsi="Consolas"/>
                <w:color w:val="24292E"/>
                <w:lang w:val="en-US"/>
              </w:rPr>
              <w:t>(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lang w:val="en-US"/>
              </w:rPr>
              <w:t>path</w:t>
            </w:r>
            <w:r w:rsidRPr="00A31C44">
              <w:rPr>
                <w:rFonts w:ascii="Consolas" w:hAnsi="Consolas"/>
                <w:color w:val="24292E"/>
                <w:lang w:val="en-US"/>
              </w:rPr>
              <w:t>);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var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lang w:val="en-US"/>
              </w:rPr>
              <w:t>customers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=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new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lang w:val="en-US"/>
              </w:rPr>
              <w:t>Dictionary</w:t>
            </w:r>
            <w:r w:rsidRPr="00A31C44">
              <w:rPr>
                <w:rFonts w:ascii="Consolas" w:hAnsi="Consolas"/>
                <w:color w:val="24292E"/>
                <w:lang w:val="en-US"/>
              </w:rPr>
              <w:t>();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lang w:val="en-US"/>
              </w:rPr>
            </w:pPr>
            <w:r w:rsidRPr="00A31C44">
              <w:rPr>
                <w:rStyle w:val="pl-c"/>
                <w:rFonts w:ascii="Consolas" w:hAnsi="Consolas"/>
                <w:color w:val="6A737D"/>
                <w:lang w:val="en-US"/>
              </w:rPr>
              <w:t>// Exceptions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lang w:val="en-US"/>
              </w:rPr>
            </w:pP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int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smi"/>
                <w:rFonts w:ascii="Consolas" w:eastAsiaTheme="majorEastAsia" w:hAnsi="Consolas"/>
                <w:color w:val="24292E"/>
                <w:lang w:val="en-US"/>
              </w:rPr>
              <w:t>index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=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c1"/>
                <w:rFonts w:ascii="Consolas" w:hAnsi="Consolas"/>
                <w:color w:val="005CC5"/>
                <w:lang w:val="en-US"/>
              </w:rPr>
              <w:t>100</w:t>
            </w:r>
            <w:r w:rsidRPr="00A31C44">
              <w:rPr>
                <w:rFonts w:ascii="Consolas" w:hAnsi="Consolas"/>
                <w:color w:val="24292E"/>
                <w:lang w:val="en-US"/>
              </w:rPr>
              <w:t>;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string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eastAsiaTheme="majorEastAsia" w:hAnsi="Consolas"/>
                <w:color w:val="24292E"/>
              </w:rPr>
              <w:t>timeSheet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F422D0" w:rsidRPr="00DB5D3D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bool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smi"/>
                <w:rFonts w:ascii="Consolas" w:eastAsiaTheme="majorEastAsia" w:hAnsi="Consolas"/>
                <w:color w:val="24292E"/>
              </w:rPr>
              <w:t>isCompleted</w:t>
            </w:r>
            <w:r>
              <w:rPr>
                <w:rFonts w:ascii="Consolas" w:hAnsi="Consolas"/>
                <w:color w:val="24292E"/>
              </w:rPr>
              <w:t>;</w:t>
            </w:r>
          </w:p>
        </w:tc>
      </w:tr>
    </w:tbl>
    <w:p w:rsidR="00F422D0" w:rsidRDefault="00F422D0" w:rsidP="00F422D0">
      <w:pPr>
        <w:rPr>
          <w:lang w:val="de-AT"/>
        </w:rPr>
      </w:pPr>
    </w:p>
    <w:p w:rsidR="00F422D0" w:rsidRDefault="00F422D0" w:rsidP="00F422D0">
      <w:pPr>
        <w:pStyle w:val="berschrift2"/>
        <w:rPr>
          <w:lang w:val="de-AT"/>
        </w:rPr>
      </w:pPr>
      <w:r>
        <w:rPr>
          <w:lang w:val="de-AT"/>
        </w:rPr>
        <w:t>geschwungene Klammern</w:t>
      </w:r>
    </w:p>
    <w:p w:rsidR="00F422D0" w:rsidRDefault="00F422D0" w:rsidP="00F422D0">
      <w:pPr>
        <w:rPr>
          <w:lang w:val="de-AT"/>
        </w:rPr>
      </w:pPr>
      <w:r>
        <w:rPr>
          <w:lang w:val="de-AT"/>
        </w:rPr>
        <w:t>Eine geschwungene Klammer bekommt eine eigene Zeile!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F422D0" w:rsidTr="00E26333">
        <w:tc>
          <w:tcPr>
            <w:tcW w:w="9396" w:type="dxa"/>
          </w:tcPr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eastAsiaTheme="majorEastAsia" w:hAnsi="Consolas"/>
                <w:color w:val="6A737D"/>
              </w:rPr>
              <w:t>// Correct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eastAsiaTheme="majorEastAsia" w:hAnsi="Consolas"/>
                <w:color w:val="D73A49"/>
              </w:rPr>
              <w:t>class</w:t>
            </w:r>
            <w:r>
              <w:rPr>
                <w:rFonts w:ascii="Consolas" w:hAnsi="Consolas"/>
                <w:color w:val="24292E"/>
              </w:rPr>
              <w:t xml:space="preserve"> </w:t>
            </w:r>
            <w:r>
              <w:rPr>
                <w:rStyle w:val="pl-en"/>
                <w:rFonts w:ascii="Consolas" w:eastAsiaTheme="majorEastAsia" w:hAnsi="Consolas"/>
                <w:color w:val="6F42C1"/>
              </w:rPr>
              <w:t>Program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F422D0" w:rsidRPr="00A31C44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  <w:lang w:val="en-US"/>
              </w:rPr>
            </w:pPr>
            <w:r>
              <w:rPr>
                <w:rFonts w:ascii="Consolas" w:hAnsi="Consolas"/>
                <w:color w:val="24292E"/>
              </w:rPr>
              <w:t xml:space="preserve"> 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static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void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 </w:t>
            </w:r>
            <w:r w:rsidRPr="00A31C44">
              <w:rPr>
                <w:rStyle w:val="pl-en"/>
                <w:rFonts w:ascii="Consolas" w:eastAsiaTheme="majorEastAsia" w:hAnsi="Consolas"/>
                <w:color w:val="6F42C1"/>
                <w:lang w:val="en-US"/>
              </w:rPr>
              <w:t>Main</w:t>
            </w:r>
            <w:r w:rsidRPr="00A31C44">
              <w:rPr>
                <w:rFonts w:ascii="Consolas" w:hAnsi="Consolas"/>
                <w:color w:val="24292E"/>
                <w:lang w:val="en-US"/>
              </w:rPr>
              <w:t>(</w:t>
            </w:r>
            <w:r w:rsidRPr="00A31C44">
              <w:rPr>
                <w:rStyle w:val="pl-k"/>
                <w:rFonts w:ascii="Consolas" w:eastAsiaTheme="majorEastAsia" w:hAnsi="Consolas"/>
                <w:color w:val="D73A49"/>
                <w:lang w:val="en-US"/>
              </w:rPr>
              <w:t>string</w:t>
            </w:r>
            <w:r w:rsidRPr="00A31C44">
              <w:rPr>
                <w:rFonts w:ascii="Consolas" w:hAnsi="Consolas"/>
                <w:color w:val="24292E"/>
                <w:lang w:val="en-US"/>
              </w:rPr>
              <w:t xml:space="preserve">[] </w:t>
            </w:r>
            <w:r w:rsidRPr="00A31C44">
              <w:rPr>
                <w:rStyle w:val="pl-smi"/>
                <w:rFonts w:ascii="Consolas" w:hAnsi="Consolas"/>
                <w:color w:val="24292E"/>
                <w:lang w:val="en-US"/>
              </w:rPr>
              <w:t>args</w:t>
            </w:r>
            <w:r w:rsidRPr="00A31C44">
              <w:rPr>
                <w:rFonts w:ascii="Consolas" w:hAnsi="Consolas"/>
                <w:color w:val="24292E"/>
                <w:lang w:val="en-US"/>
              </w:rPr>
              <w:t>)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 w:rsidRPr="00A31C44">
              <w:rPr>
                <w:rFonts w:ascii="Consolas" w:hAnsi="Consolas"/>
                <w:color w:val="24292E"/>
                <w:lang w:val="en-US"/>
              </w:rPr>
              <w:t xml:space="preserve">  </w:t>
            </w:r>
            <w:r>
              <w:rPr>
                <w:rFonts w:ascii="Consolas" w:hAnsi="Consolas"/>
                <w:color w:val="24292E"/>
              </w:rPr>
              <w:t>{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  </w:t>
            </w:r>
            <w:r>
              <w:rPr>
                <w:rStyle w:val="pl-c"/>
                <w:rFonts w:ascii="Consolas" w:eastAsiaTheme="majorEastAsia" w:hAnsi="Consolas"/>
                <w:color w:val="6A737D"/>
              </w:rPr>
              <w:t>//...</w:t>
            </w:r>
          </w:p>
          <w:p w:rsidR="00F422D0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</w:t>
            </w:r>
          </w:p>
          <w:p w:rsidR="00F422D0" w:rsidRPr="0064226A" w:rsidRDefault="00F422D0" w:rsidP="00E26333">
            <w:pPr>
              <w:pStyle w:val="HTMLVorformatiert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</w:tc>
      </w:tr>
    </w:tbl>
    <w:p w:rsidR="00F422D0" w:rsidRPr="00DA06CD" w:rsidRDefault="00F422D0" w:rsidP="00F422D0">
      <w:pPr>
        <w:rPr>
          <w:lang w:val="de-AT"/>
        </w:rPr>
      </w:pPr>
    </w:p>
    <w:p w:rsidR="00DA06CD" w:rsidRDefault="00DA06CD">
      <w:pPr>
        <w:rPr>
          <w:lang w:val="de-AT"/>
        </w:rPr>
      </w:pPr>
    </w:p>
    <w:p w:rsidR="004910D3" w:rsidRDefault="004910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bookmarkStart w:id="2" w:name="_Toc5864256"/>
      <w:r>
        <w:rPr>
          <w:lang w:val="de-AT"/>
        </w:rPr>
        <w:br w:type="page"/>
      </w:r>
    </w:p>
    <w:p w:rsidR="00DA06CD" w:rsidRDefault="00ED074A" w:rsidP="00D6512A">
      <w:pPr>
        <w:pStyle w:val="berschrift1"/>
        <w:rPr>
          <w:lang w:val="de-AT"/>
        </w:rPr>
      </w:pPr>
      <w:r>
        <w:rPr>
          <w:lang w:val="de-AT"/>
        </w:rPr>
        <w:lastRenderedPageBreak/>
        <w:t>Code Snippets</w:t>
      </w:r>
      <w:bookmarkEnd w:id="2"/>
    </w:p>
    <w:p w:rsidR="00114DD6" w:rsidRDefault="00ED074A" w:rsidP="00D6512A">
      <w:pPr>
        <w:pStyle w:val="berschrift2"/>
        <w:rPr>
          <w:lang w:val="de-AT"/>
        </w:rPr>
      </w:pPr>
      <w:bookmarkStart w:id="3" w:name="_Toc5864257"/>
      <w:r>
        <w:rPr>
          <w:lang w:val="de-AT"/>
        </w:rPr>
        <w:t>Server</w:t>
      </w:r>
      <w:bookmarkEnd w:id="3"/>
    </w:p>
    <w:p w:rsidR="00114DD6" w:rsidRDefault="00114DD6" w:rsidP="00D6512A">
      <w:pPr>
        <w:pStyle w:val="berschrift3"/>
        <w:rPr>
          <w:lang w:val="de-AT"/>
        </w:rPr>
      </w:pPr>
      <w:bookmarkStart w:id="4" w:name="_Toc5864258"/>
      <w:r>
        <w:rPr>
          <w:lang w:val="de-AT"/>
        </w:rPr>
        <w:t>GET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4DD6" w:rsidTr="00114DD6">
        <w:tc>
          <w:tcPr>
            <w:tcW w:w="9396" w:type="dxa"/>
          </w:tcPr>
          <w:p w:rsidR="0087759F" w:rsidRPr="00A31C44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[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HttpGet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]</w:t>
            </w:r>
          </w:p>
          <w:p w:rsidR="0087759F" w:rsidRPr="00A31C44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[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Route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"/api/v2/data/ServiceAreas"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)]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IActionResult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87759F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GetServiceAreas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87759F" w:rsidRPr="00A31C44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GetServiceAreas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87759F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87759F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87759F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87759F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OkObjectResult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87759F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114DD6" w:rsidRPr="0087759F" w:rsidRDefault="0087759F" w:rsidP="0087759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87759F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114DD6" w:rsidRDefault="00114DD6">
      <w:pPr>
        <w:rPr>
          <w:lang w:val="de-AT"/>
        </w:rPr>
      </w:pPr>
    </w:p>
    <w:p w:rsidR="005D74AE" w:rsidRDefault="00114DD6" w:rsidP="00D6512A">
      <w:pPr>
        <w:pStyle w:val="berschrift3"/>
        <w:rPr>
          <w:lang w:val="de-AT"/>
        </w:rPr>
      </w:pPr>
      <w:bookmarkStart w:id="5" w:name="_Toc5864259"/>
      <w:r>
        <w:rPr>
          <w:lang w:val="de-AT"/>
        </w:rPr>
        <w:t>POST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B85411" w:rsidTr="00B85411">
        <w:tc>
          <w:tcPr>
            <w:tcW w:w="9396" w:type="dxa"/>
          </w:tcPr>
          <w:p w:rsidR="00A52CC3" w:rsidRPr="00A31C44" w:rsidRDefault="00B85411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="00A52CC3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[</w:t>
            </w:r>
            <w:r w:rsidR="00A52CC3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HttpPost</w:t>
            </w:r>
            <w:r w:rsidR="00A52CC3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]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[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Route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"/api/v2/actions/Auth/Login"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)]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IActionResult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AuthLogin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([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FromBody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][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Required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]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Request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52CC3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try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{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Registration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Login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SetSession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AT"/>
              </w:rPr>
              <w:t>//204 - No Content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return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NoContentResult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}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catch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Exception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SetSession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osError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OsError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osError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ErrorMsg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Message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AT"/>
              </w:rPr>
              <w:t>//401 - Unauthorized</w:t>
            </w:r>
          </w:p>
          <w:p w:rsidR="00A52CC3" w:rsidRPr="00A31C44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return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UnauthorizedObjectResult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osError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A52CC3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B85411" w:rsidRPr="00A52CC3" w:rsidRDefault="00A52CC3" w:rsidP="00A52CC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A52CC3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3B0D03" w:rsidRDefault="003B0D03" w:rsidP="003B0D03">
      <w:pPr>
        <w:pStyle w:val="berschrift2"/>
        <w:rPr>
          <w:lang w:val="de-AT"/>
        </w:rPr>
      </w:pPr>
    </w:p>
    <w:p w:rsidR="003B0D03" w:rsidRDefault="00ED074A" w:rsidP="008E7FA1">
      <w:pPr>
        <w:pStyle w:val="berschrift2"/>
        <w:rPr>
          <w:lang w:val="de-AT"/>
        </w:rPr>
      </w:pPr>
      <w:bookmarkStart w:id="6" w:name="_Toc5864260"/>
      <w:r>
        <w:rPr>
          <w:lang w:val="de-AT"/>
        </w:rPr>
        <w:t>Logic</w:t>
      </w:r>
      <w:r w:rsidR="008E7FA1">
        <w:rPr>
          <w:lang w:val="de-AT"/>
        </w:rPr>
        <w:t xml:space="preserve"> </w:t>
      </w:r>
      <w:r w:rsidR="0096131F">
        <w:rPr>
          <w:lang w:val="de-AT"/>
        </w:rPr>
        <w:t xml:space="preserve">- </w:t>
      </w:r>
      <w:r w:rsidR="005A5AFD">
        <w:rPr>
          <w:lang w:val="de-AT"/>
        </w:rPr>
        <w:t xml:space="preserve">Businesslogik zwischen </w:t>
      </w:r>
      <w:r w:rsidR="003B0D03">
        <w:rPr>
          <w:lang w:val="de-AT"/>
        </w:rPr>
        <w:t>Server und Datenbank</w:t>
      </w:r>
      <w:bookmarkEnd w:id="6"/>
    </w:p>
    <w:p w:rsidR="008E7FA1" w:rsidRDefault="008E7FA1" w:rsidP="008E7FA1">
      <w:pPr>
        <w:rPr>
          <w:lang w:val="de-AT"/>
        </w:rPr>
      </w:pPr>
    </w:p>
    <w:p w:rsidR="008E7FA1" w:rsidRPr="008E7FA1" w:rsidRDefault="008E7FA1" w:rsidP="005C56A6">
      <w:pPr>
        <w:pStyle w:val="berschrift3"/>
        <w:rPr>
          <w:lang w:val="de-AT"/>
        </w:rPr>
      </w:pPr>
      <w:bookmarkStart w:id="7" w:name="_Toc5864261"/>
      <w:r>
        <w:rPr>
          <w:lang w:val="de-AT"/>
        </w:rPr>
        <w:t>Validierung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B4BB2" w:rsidTr="00EB4BB2">
        <w:tc>
          <w:tcPr>
            <w:tcW w:w="9396" w:type="dxa"/>
          </w:tcPr>
          <w:p w:rsidR="00B125F5" w:rsidRPr="00A31C44" w:rsidRDefault="00600AC7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="00B125F5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125F5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static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125F5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void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125F5"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Login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="00B125F5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Session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125F5"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="00B125F5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LoginUser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125F5"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="00B125F5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B125F5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B125F5" w:rsidRPr="00A31C44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bool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validWaiter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Api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ValidWaiter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Password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B125F5" w:rsidRPr="00A31C44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if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(!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validWaiter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B125F5" w:rsidRPr="00A31C44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throw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Exception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Format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"user {0} not valid"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loginUser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));</w:t>
            </w:r>
          </w:p>
          <w:p w:rsidR="00B125F5" w:rsidRPr="00A31C44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Api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Login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EB4BB2" w:rsidRPr="00B125F5" w:rsidRDefault="00B125F5" w:rsidP="00B125F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B125F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</w:tc>
      </w:tr>
    </w:tbl>
    <w:p w:rsidR="00EB4BB2" w:rsidRDefault="00EB4BB2">
      <w:pPr>
        <w:rPr>
          <w:lang w:val="de-AT"/>
        </w:rPr>
      </w:pPr>
    </w:p>
    <w:p w:rsidR="00D6512A" w:rsidRDefault="008E7FA1" w:rsidP="005C56A6">
      <w:pPr>
        <w:pStyle w:val="berschrift3"/>
        <w:rPr>
          <w:lang w:val="de-AT"/>
        </w:rPr>
      </w:pPr>
      <w:bookmarkStart w:id="8" w:name="_Toc5864262"/>
      <w:r>
        <w:rPr>
          <w:lang w:val="de-AT"/>
        </w:rPr>
        <w:t xml:space="preserve">Novum interne </w:t>
      </w:r>
      <w:r w:rsidR="008D457D">
        <w:rPr>
          <w:lang w:val="de-AT"/>
        </w:rPr>
        <w:t>Datenstruktur auf OrderSolutions umwandeln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D457D" w:rsidTr="006B1592">
        <w:tc>
          <w:tcPr>
            <w:tcW w:w="9396" w:type="dxa"/>
          </w:tcPr>
          <w:p w:rsidR="005503FC" w:rsidRPr="00A31C44" w:rsidRDefault="00490CAE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="005503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5503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static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5503FC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List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="00244CA0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Novum.Data</w:t>
            </w:r>
            <w:r w:rsidR="0091608D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.Os</w:t>
            </w:r>
            <w:r w:rsidR="00244CA0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="005503FC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Category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&gt; </w:t>
            </w:r>
            <w:r w:rsidR="005503FC"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GetCategories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="005503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5503FC"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menuId</w:t>
            </w:r>
            <w:r w:rsidR="005503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B27BB3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osC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ategories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="000241B1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Novum.Data.Os.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&gt;();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mainMenus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Api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GetMainMenu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handledMenuIds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&gt;();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foreach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mainMenus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Values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0241B1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Novum.Data.Os.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contentEntries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GetCategoryContent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menu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ref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handledMenuIds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Content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contentEntries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5503FC" w:rsidRPr="00A31C44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categories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Add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category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5503FC" w:rsidRPr="005503FC" w:rsidRDefault="005503FC" w:rsidP="00490CA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5503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5503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categories</w:t>
            </w: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FD6C0F" w:rsidRPr="00CE3282" w:rsidRDefault="005503FC" w:rsidP="00CE328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5503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</w:tbl>
    <w:p w:rsidR="006B1592" w:rsidRDefault="006B1592" w:rsidP="009B5F1C">
      <w:pPr>
        <w:pStyle w:val="berschrift2"/>
        <w:rPr>
          <w:lang w:val="de-AT"/>
        </w:rPr>
      </w:pPr>
    </w:p>
    <w:p w:rsidR="00D6512A" w:rsidRDefault="00D6512A" w:rsidP="009B5F1C">
      <w:pPr>
        <w:pStyle w:val="berschrift2"/>
        <w:rPr>
          <w:lang w:val="de-AT"/>
        </w:rPr>
      </w:pPr>
      <w:bookmarkStart w:id="9" w:name="_Toc5864263"/>
      <w:r>
        <w:rPr>
          <w:lang w:val="de-AT"/>
        </w:rPr>
        <w:t>Database</w:t>
      </w:r>
      <w:bookmarkEnd w:id="9"/>
    </w:p>
    <w:p w:rsidR="00D6512A" w:rsidRPr="00D6512A" w:rsidRDefault="00D6512A" w:rsidP="00D6512A">
      <w:pPr>
        <w:rPr>
          <w:lang w:val="de-AT"/>
        </w:rPr>
      </w:pPr>
    </w:p>
    <w:p w:rsidR="00DA06CD" w:rsidRDefault="00223D7E" w:rsidP="00D6512A">
      <w:pPr>
        <w:pStyle w:val="berschrift3"/>
        <w:rPr>
          <w:lang w:val="de-AT"/>
        </w:rPr>
      </w:pPr>
      <w:bookmarkStart w:id="10" w:name="_Toc5864264"/>
      <w:r>
        <w:rPr>
          <w:lang w:val="de-AT"/>
        </w:rPr>
        <w:t>Caché Klassenmethodenaufruf</w:t>
      </w:r>
      <w:r w:rsidR="009E4AEA">
        <w:rPr>
          <w:lang w:val="de-AT"/>
        </w:rPr>
        <w:t xml:space="preserve"> mit Retourwert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35BE" w:rsidTr="006035BE">
        <w:tc>
          <w:tcPr>
            <w:tcW w:w="9396" w:type="dxa"/>
          </w:tcPr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Dictionary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&gt; 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GetTables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Dictionary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&gt;();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CallClassMethod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"cmNT.Tisch"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"GetTischListeAll"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Department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Utils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tablesArray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SplitByDoublePipes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foreach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tablesArray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{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if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IsNullOrEmpty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))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continue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776E5C" w:rsidRPr="00A31C44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Add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776E5C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776E5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776E5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tables</w:t>
            </w: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6035BE" w:rsidRPr="00776E5C" w:rsidRDefault="00776E5C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776E5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</w:tc>
      </w:tr>
      <w:tr w:rsidR="00B92276" w:rsidTr="006035BE">
        <w:tc>
          <w:tcPr>
            <w:tcW w:w="9396" w:type="dxa"/>
          </w:tcPr>
          <w:p w:rsidR="00B92276" w:rsidRPr="00776E5C" w:rsidRDefault="00B92276" w:rsidP="00776E5C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223D7E" w:rsidRDefault="00223D7E">
      <w:pPr>
        <w:rPr>
          <w:lang w:val="de-AT"/>
        </w:rPr>
      </w:pPr>
    </w:p>
    <w:p w:rsidR="009E4AEA" w:rsidRDefault="009E4AEA" w:rsidP="00D6512A">
      <w:pPr>
        <w:pStyle w:val="berschrift3"/>
        <w:rPr>
          <w:lang w:val="de-AT"/>
        </w:rPr>
      </w:pPr>
      <w:bookmarkStart w:id="11" w:name="_Toc5864265"/>
      <w:r>
        <w:rPr>
          <w:lang w:val="de-AT"/>
        </w:rPr>
        <w:t>Caché Klassenmethodenaufruf ohne Retourwert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E4AEA" w:rsidTr="009E4AEA">
        <w:tc>
          <w:tcPr>
            <w:tcW w:w="9396" w:type="dxa"/>
          </w:tcPr>
          <w:p w:rsidR="00DE739C" w:rsidRPr="00A31C44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void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Logout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DE739C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DE739C" w:rsidRPr="00A31C44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posId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DB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Api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Pos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GetPosId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SerialNumber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DE739C" w:rsidRPr="00A31C44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CallVoidClassMethod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"cmNT.Kellner"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"Kellnerlogout"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Department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posId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E4AEA" w:rsidRPr="00DE739C" w:rsidRDefault="00DE739C" w:rsidP="005E08F9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DE739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</w:tc>
      </w:tr>
    </w:tbl>
    <w:p w:rsidR="009E4AEA" w:rsidRDefault="009E4AEA">
      <w:pPr>
        <w:rPr>
          <w:lang w:val="de-AT"/>
        </w:rPr>
      </w:pPr>
    </w:p>
    <w:p w:rsidR="00A31180" w:rsidRDefault="00A31180" w:rsidP="00D6512A">
      <w:pPr>
        <w:pStyle w:val="berschrift3"/>
        <w:rPr>
          <w:lang w:val="de-AT"/>
        </w:rPr>
      </w:pPr>
      <w:bookmarkStart w:id="12" w:name="_Toc5864266"/>
      <w:r>
        <w:rPr>
          <w:lang w:val="de-AT"/>
        </w:rPr>
        <w:t>Caché SQL-Aufruf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31180" w:rsidRPr="009C1F2D" w:rsidTr="00950314">
        <w:tc>
          <w:tcPr>
            <w:tcW w:w="9396" w:type="dxa"/>
          </w:tcPr>
          <w:p w:rsidR="006F54EA" w:rsidRPr="00A31C44" w:rsidRDefault="001745AD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="006F54EA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6F54EA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Dictionary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="006F54EA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="006F54EA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="006F54EA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="006F54EA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ServiceArea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&gt; </w:t>
            </w:r>
            <w:r w:rsidR="006F54EA"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GetServiceAreas</w:t>
            </w:r>
            <w:r w:rsidR="006F54EA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Dictionary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&gt;();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StringBuilder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SELECT VKO, bez, vkebene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FROM WW.VKO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WHERE FA =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ClientId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AND  passiv &gt;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SqlToday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GetDataTable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ToString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foreach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(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AT"/>
              </w:rPr>
              <w:t>in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Rows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DataObject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"VKO"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DataObject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"bez"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PriceLevel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DataObject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dataRow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"vkebene"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A31C44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Add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serviceArea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6F54EA" w:rsidRPr="006F54EA" w:rsidRDefault="006F54EA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6F54EA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6F54EA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serviceAreas</w:t>
            </w: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4434AF" w:rsidRDefault="006F54EA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6F54E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lastRenderedPageBreak/>
              <w:t xml:space="preserve">        }</w:t>
            </w:r>
          </w:p>
          <w:p w:rsidR="00950314" w:rsidRPr="00043EFC" w:rsidRDefault="00950314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</w:tc>
      </w:tr>
      <w:tr w:rsidR="00043EFC" w:rsidRPr="009C1F2D" w:rsidTr="00950314">
        <w:tc>
          <w:tcPr>
            <w:tcW w:w="9396" w:type="dxa"/>
          </w:tcPr>
          <w:p w:rsidR="00043EFC" w:rsidRPr="00A31C44" w:rsidRDefault="00386519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de-AT" w:eastAsia="de-AT"/>
              </w:rPr>
              <w:lastRenderedPageBreak/>
              <w:t xml:space="preserve">    </w:t>
            </w:r>
            <w:r w:rsidR="00043E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043E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bool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043EFC"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ValidWaiter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="00043EFC"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Session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043EFC"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="00043EFC"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="00043EFC"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code</w:t>
            </w:r>
            <w:r w:rsidR="00043EFC"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Dictionary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&lt;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,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Novum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Data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Waiter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&gt;();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new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StringBuilder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SELECT PNR, code, name"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FROM NT.Pers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WHERE FA =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ClientId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AND PNR =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SqlQuote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session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AND code =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SqlQuote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code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AT"/>
              </w:rPr>
              <w:t>" AND passiv &gt; "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Append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SqlToday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var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Interaction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GetDataTable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sql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ToString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());</w:t>
            </w:r>
          </w:p>
          <w:p w:rsidR="00043EFC" w:rsidRPr="00A31C44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dataTable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Rows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043EFC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Count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== </w:t>
            </w:r>
            <w:r w:rsidRPr="00043EFC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true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else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043EFC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043EFC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false</w:t>
            </w: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043EFC" w:rsidRPr="00043EFC" w:rsidRDefault="00043EFC" w:rsidP="00043EFC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043EFC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043EFC" w:rsidRPr="006F54EA" w:rsidRDefault="00043EFC" w:rsidP="006F54EA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</w:pPr>
          </w:p>
        </w:tc>
      </w:tr>
    </w:tbl>
    <w:p w:rsidR="00A31180" w:rsidRDefault="00A31180">
      <w:pPr>
        <w:rPr>
          <w:lang w:val="de-AT"/>
        </w:rPr>
      </w:pPr>
    </w:p>
    <w:p w:rsidR="008E7FA1" w:rsidRDefault="008E7FA1">
      <w:pPr>
        <w:rPr>
          <w:lang w:val="de-AT"/>
        </w:rPr>
      </w:pPr>
    </w:p>
    <w:p w:rsidR="008E7FA1" w:rsidRDefault="008E7FA1" w:rsidP="00D803B5">
      <w:pPr>
        <w:pStyle w:val="berschrift2"/>
        <w:rPr>
          <w:lang w:val="de-AT"/>
        </w:rPr>
      </w:pPr>
      <w:bookmarkStart w:id="13" w:name="_Toc5864267"/>
      <w:r>
        <w:rPr>
          <w:lang w:val="de-AT"/>
        </w:rPr>
        <w:t>Data</w:t>
      </w:r>
      <w:bookmarkEnd w:id="13"/>
    </w:p>
    <w:p w:rsidR="00D803B5" w:rsidRDefault="00D803B5" w:rsidP="00D803B5">
      <w:pPr>
        <w:pStyle w:val="berschrift3"/>
        <w:rPr>
          <w:lang w:val="de-AT"/>
        </w:rPr>
      </w:pPr>
      <w:bookmarkStart w:id="14" w:name="_Toc5864268"/>
      <w:r>
        <w:rPr>
          <w:lang w:val="de-AT"/>
        </w:rPr>
        <w:t>Table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009FA" w:rsidTr="006009FA">
        <w:tc>
          <w:tcPr>
            <w:tcW w:w="9396" w:type="dxa"/>
          </w:tcPr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namespace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Novum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class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Table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private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enum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Index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Id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Amount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Comment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AmmountWithPrebookings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5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Status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WaiterId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7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WaiterName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8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Opened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9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Updated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10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Room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Guests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13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LeftTableId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21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RightTableId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22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,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AssignmentType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de-AT" w:eastAsia="de-AT"/>
              </w:rPr>
              <w:t>23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#region </w:t>
            </w:r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Constructor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public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Table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{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if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IsNullOrEmpty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))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    </w:t>
            </w:r>
            <w:r w:rsidRPr="009C1F2D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de-AT" w:eastAsia="de-AT"/>
              </w:rPr>
              <w:t>return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dbString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var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= </w:t>
            </w: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>new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Utils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val="de-AT" w:eastAsia="de-AT"/>
              </w:rPr>
              <w:t>DataList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</w:t>
            </w:r>
            <w:r w:rsidRPr="009C1F2D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de-AT" w:eastAsia="de-AT"/>
              </w:rPr>
              <w:t>dataString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.</w:t>
            </w:r>
            <w:r w:rsidRPr="009C1F2D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de-AT" w:eastAsia="de-AT"/>
              </w:rPr>
              <w:t>SplitByChar96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());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Amount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GetDecimal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Amount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Comment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Comment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GetDateTime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Opened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Updated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GetDateTime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Updated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Room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Room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lastRenderedPageBreak/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Guests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GetUInt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Guests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LeftTableId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LeftTableId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this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RightTableId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=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dataList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de-AT"/>
              </w:rPr>
              <w:t>GetString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((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Index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.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RightTableId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);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#endregion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de-AT" w:eastAsia="de-AT"/>
              </w:rPr>
              <w:t xml:space="preserve">        #region </w:t>
            </w:r>
            <w:r w:rsidRPr="009C1F2D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de-AT" w:eastAsia="de-AT"/>
              </w:rPr>
              <w:t>Properties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decimal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Amount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WaiterName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Comment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DateTime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Opend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de-AT"/>
              </w:rPr>
              <w:t>DateTime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Updated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Room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uint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Guests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LeftTableId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A31C44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   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public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string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</w:t>
            </w:r>
            <w:r w:rsidRPr="00A31C44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AT"/>
              </w:rPr>
              <w:t>RightTableId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{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get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; </w:t>
            </w:r>
            <w:r w:rsidRPr="00A31C44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de-AT"/>
              </w:rPr>
              <w:t>set</w:t>
            </w: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>; 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A31C44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AT"/>
              </w:rPr>
              <w:t xml:space="preserve">    </w:t>
            </w: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9C1F2D" w:rsidRPr="009C1F2D" w:rsidRDefault="009C1F2D" w:rsidP="009C1F2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</w:pPr>
            <w:r w:rsidRPr="009C1F2D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de-AT" w:eastAsia="de-AT"/>
              </w:rPr>
              <w:t>}</w:t>
            </w:r>
          </w:p>
          <w:p w:rsidR="006009FA" w:rsidRDefault="006009FA" w:rsidP="006009FA">
            <w:pPr>
              <w:rPr>
                <w:lang w:val="de-AT"/>
              </w:rPr>
            </w:pPr>
          </w:p>
        </w:tc>
      </w:tr>
    </w:tbl>
    <w:p w:rsidR="008E7FA1" w:rsidRDefault="008E7FA1">
      <w:pPr>
        <w:rPr>
          <w:lang w:val="de-AT"/>
        </w:rPr>
      </w:pPr>
    </w:p>
    <w:p w:rsidR="009A2287" w:rsidRDefault="009A2287">
      <w:pPr>
        <w:rPr>
          <w:lang w:val="de-AT"/>
        </w:rPr>
      </w:pPr>
    </w:p>
    <w:sectPr w:rsidR="009A22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B5A26"/>
    <w:rsid w:val="001C6534"/>
    <w:rsid w:val="002166C1"/>
    <w:rsid w:val="00223D7E"/>
    <w:rsid w:val="00244CA0"/>
    <w:rsid w:val="0025402D"/>
    <w:rsid w:val="00254C62"/>
    <w:rsid w:val="00281F61"/>
    <w:rsid w:val="002A3405"/>
    <w:rsid w:val="002C43EE"/>
    <w:rsid w:val="002E097F"/>
    <w:rsid w:val="002E1044"/>
    <w:rsid w:val="002E652E"/>
    <w:rsid w:val="003157C6"/>
    <w:rsid w:val="00372B8F"/>
    <w:rsid w:val="00386519"/>
    <w:rsid w:val="00393B89"/>
    <w:rsid w:val="003B0D03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C56A6"/>
    <w:rsid w:val="005D0181"/>
    <w:rsid w:val="005D74AE"/>
    <w:rsid w:val="005E08F9"/>
    <w:rsid w:val="006009FA"/>
    <w:rsid w:val="00600AC7"/>
    <w:rsid w:val="006035BE"/>
    <w:rsid w:val="0064226A"/>
    <w:rsid w:val="0067589E"/>
    <w:rsid w:val="006B1592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31C44"/>
    <w:rsid w:val="00A52CC3"/>
    <w:rsid w:val="00A731A7"/>
    <w:rsid w:val="00A8246F"/>
    <w:rsid w:val="00AA4A6E"/>
    <w:rsid w:val="00AC085B"/>
    <w:rsid w:val="00AC2B66"/>
    <w:rsid w:val="00AC64C9"/>
    <w:rsid w:val="00AE3146"/>
    <w:rsid w:val="00B125F5"/>
    <w:rsid w:val="00B27BB3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8648D"/>
    <w:rsid w:val="00E9371B"/>
    <w:rsid w:val="00EB4BB2"/>
    <w:rsid w:val="00ED074A"/>
    <w:rsid w:val="00EE6475"/>
    <w:rsid w:val="00EF65E6"/>
    <w:rsid w:val="00F422D0"/>
    <w:rsid w:val="00F715F7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8BB4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884C-B0DE-439E-BC92-56607E6B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NoRa</cp:lastModifiedBy>
  <cp:revision>154</cp:revision>
  <dcterms:created xsi:type="dcterms:W3CDTF">2019-04-11T05:48:00Z</dcterms:created>
  <dcterms:modified xsi:type="dcterms:W3CDTF">2020-02-27T11:04:00Z</dcterms:modified>
</cp:coreProperties>
</file>