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February 8th, 2021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Deirdre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Hunter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Sindhuja Darisipudi, Nora Han, Joseph Urso, Michael Tang, Jason Ye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Team Moonrats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5moonrats@gmail.com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Water Assessment Incubator Problem Statement and Team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Design Problem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sanitation is a crisis affecting 780 million people around the world, many of whom live in underprivileged and remote areas. This problem is exacerbated because not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potability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(i.e. tests that indicate if water is drinkable)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in such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many rely on access to laboratories. One method that does work is via Petrifilms, a culture-based method for detection.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Culture-based methods for the detection of microbial contaminants are the state-of-the-art for water quality analysis in both industrialized and developing countries. Microorganisms exist in many environments and require different temperature conditions for optimal growth. Therefore, creating a temperature-stable incubation environment is a precondition for the reliable detection of microbial contaminants of concern in drinking water.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applying water samples to these Petrifilms and incubating them for 24-48 hours, one can visually inspect for E. coli contamination.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our task is to build an incubator for the Petrifilms that is suitable for water sanitation tests in these remote areas.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design criteria in accomplishing this, as discussed with our client, include small size, ease of use, and data logging capabilities, as elaborated in our problem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Current Design Flaws and Future 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solution: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portable, low-cost incubator for holding petri films will be designed by our team.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Designed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Public Invention, as a part of an initiative to help monitor water quality in remote settings.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 the ground experts in remote and low resource settings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 of existing solution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monitor water quality in remote &amp; low resource settings, a portable incubator is needed to be transportable, as on the ground workers will often be going from location to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existing solution has the limitations of: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 not providing enough information about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inside temperature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monitor the growing environment of the microorganisms.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ii. not being small enough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solution features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portable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(&lt; 38cm×24.5cm×19cm (dimensions of existing design))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*, low-cost (under $500) incubator to hold 20 small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(3x4 inches) which has: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ability to provide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constant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levated temperature between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as this is the ideal incubation temperature for the petrifilms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data tracking and digital readout of temperature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rechargeable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cells that could last the duration of one incubation cycle (up to 48 hours) per one charging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be able to work with minimal repairs for upwards of 3 years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possible, we would like to have it the following features: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warning mechanism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indicate if the system has failed, the battery is low, or if the temperature has fluctuated out of range. 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humidity control inside of the incubator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wants it to fit in a backpack.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Structures and Activities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course of the Spring 2021 semester (beginning January 25th, 2021 and ending May 14th, 2021), Team Moonrats will produce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prototype, 9 technical memos, and a final 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accompanying the final prototype. Table 1 outlines the authors of each technical memo, and the date by which we plan to finish them. Table 2 outlines other major deliverables and an estimate of when we would like to finish them by.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produce our deliverables within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$500 budget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has been allocated to our team. In order to meet our goals within the given time frame, we will meet weekly on Tuesdays from 7:00pm - 8:00pm. Below, Table 3 and Table 4 list the contact information of the members and affiliates of Team Moonrats.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Memo Author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1755"/>
        <w:gridCol w:w="3120"/>
        <w:tblGridChange w:id="0">
          <w:tblGrid>
            <w:gridCol w:w="4485"/>
            <w:gridCol w:w="175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 Memo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Finish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TM1: 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2: Need-to-Know List and Bibliography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&amp; Joseph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3: Design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&amp; Nora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4: Brainstorming of design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Sindhuja &amp; Michael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10: Team Pit Stop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5: Evaluation of Design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&amp; Jason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6: Design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Nora &amp; Sindhuja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7: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&amp; Joseph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11: Identity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03/29/2021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8: Testing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&amp; Nora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 9: Design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 12: Team Post Mortem 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individually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2: Major Deliverables and Planned Completion Dates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Low Fidelity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Low Fidelity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Design &amp; Order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3rd Week of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Design &amp;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 April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3: Team Members and Contact Information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Moonrats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Joseph 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jru1@rice.edu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(832) 496-4116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jy76@rice.edu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(832) 245-6714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Sindhuja Darisipudi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sd87@rice.edu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(972) 662-8299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mjt6@rice.edu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(713) 349-3952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Nora 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th42@rice.edu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+86 131 4118 1917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4: Clients, Sponsors, and Other Affiliates and Contact Information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27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Christopher Ferguson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cfergu11@gmail.com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Ashley Taylor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art6@rice.edu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Scott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sl105@rice.edu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 Grasso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cg39@rice.edu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Works Cited</w:t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“Global WASH Fast Facts.”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Global Water, Sanitation, &amp; Hygiene (WASH)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Center for Disease Control and Prevention, 11 April 2016, https://www.cdc.gov/healthywater/global/wash_statistics.html. Accessed 5 February 2021.</w:t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Mistry, Pratibha, and Jessica A. Lawson. “Testing water quality: When labs don’t work.”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World Bank Blogs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World Bank Group, 24 January 2017, https://blogs.worldbank.org/water/when-labs-don-t-work. Accessed 7 February 2021.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Schertenleib, A., Sigrist, J., Friedrich, M. N. D., Ebi, C., Hammes, F., Marks, S. J. Construction   of a Low-cost Mobile Incubator for Field and Laboratory Use. J. Vis. Exp. (145), e58443, doi:10.3791/58443 (2019). Accessed 7 February 2021.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jt6@rice.edu" TargetMode="External"/><Relationship Id="rId10" Type="http://schemas.openxmlformats.org/officeDocument/2006/relationships/hyperlink" Target="mailto:sd87@rice.edu" TargetMode="External"/><Relationship Id="rId13" Type="http://schemas.openxmlformats.org/officeDocument/2006/relationships/hyperlink" Target="mailto:cfergu11@gmail.com" TargetMode="External"/><Relationship Id="rId12" Type="http://schemas.openxmlformats.org/officeDocument/2006/relationships/hyperlink" Target="mailto:th42@ric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y76@rice.edu" TargetMode="External"/><Relationship Id="rId15" Type="http://schemas.openxmlformats.org/officeDocument/2006/relationships/hyperlink" Target="mailto:sl105@rice.edu" TargetMode="External"/><Relationship Id="rId14" Type="http://schemas.openxmlformats.org/officeDocument/2006/relationships/hyperlink" Target="mailto:art6@rice.edu" TargetMode="External"/><Relationship Id="rId17" Type="http://schemas.openxmlformats.org/officeDocument/2006/relationships/header" Target="header1.xml"/><Relationship Id="rId16" Type="http://schemas.openxmlformats.org/officeDocument/2006/relationships/hyperlink" Target="mailto:cg39@rice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5moonrats@gmail.com" TargetMode="External"/><Relationship Id="rId8" Type="http://schemas.openxmlformats.org/officeDocument/2006/relationships/hyperlink" Target="mailto:jru1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Month>January</b:Month>
    <b:DayAccessed>7</b:DayAccessed>
    <b:Day>24</b:Day>
    <b:Year>2017</b:Year>
    <b:SourceType>DocumentFromInternetSite</b:SourceType>
    <b:URL>https://blogs.worldbank.org/water/when-labs-don-t-work</b:URL>
    <b:Title>Testing water quality: When labs don’t work</b:Title>
    <b:InternetSiteTitle>World Bank Blogs</b:InternetSiteTitle>
    <b:MonthAccessed>February</b:MonthAccessed>
    <b:YearAccessed>2021</b:YearAccessed>
    <b:Publisher>World Bank Group</b:Publisher>
    <b:Gdcea>{"AccessedType":"Website"}</b:Gdcea>
    <b:Author>
      <b:Author>
        <b:NameList>
          <b:Person>
            <b:First>Pratibha</b:First>
            <b:Last>Mistry</b:Last>
          </b:Person>
          <b:Person>
            <b:First>Jessica</b:First>
            <b:Middle>A</b:Middle>
            <b:Last>Lawson</b:Last>
          </b:Person>
        </b:NameList>
      </b:Author>
    </b:Author>
  </b:Source>
  <b:Source>
    <b:Tag>source2</b:Tag>
    <b:Month>April</b:Month>
    <b:DayAccessed>5</b:DayAccessed>
    <b:Day>11</b:Day>
    <b:Year>2016</b:Year>
    <b:SourceType>DocumentFromInternetSite</b:SourceType>
    <b:URL>https://www.cdc.gov/healthywater/global/wash_statistics.html</b:URL>
    <b:Title>Global WASH Fast Facts</b:Title>
    <b:InternetSiteTitle>Global Water, Sanitation, &amp; Hygiene (WASH)</b:InternetSiteTitle>
    <b:MonthAccessed>February</b:MonthAccessed>
    <b:YearAccessed>2021</b:YearAccessed>
    <b:Publisher>Center for Disease Control and Prevention</b:Publisher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