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Software Engineer with 10+ years of experience in building scalable, high-performance web applications and robust backend systems. Proficient in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Spring Boot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 FastAPI</w:t>
      </w:r>
      <w:r>
        <w:rPr>
          <w:b w:val="0"/>
          <w:i w:val="0"/>
        </w:rPr>
        <w:t>. Adept at designing microservices, optimizing database interactions, and implementing efficient CI/CD pipelines. Strong commitment to clean, maintainable code and solving complex architectural and performance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React Native, Redux, Redux Toolkit,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Node.js,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Component-driven architecture, </w:t>
      </w:r>
      <w:r>
        <w:rPr>
          <w:b/>
          <w:i w:val="0"/>
        </w:rPr>
        <w:t>Distributed Systems</w:t>
      </w:r>
      <w:r>
        <w:rPr>
          <w:b w:val="0"/>
          <w:i w:val="0"/>
        </w:rPr>
        <w:t>, Scalability, SPA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CI/CD</w:t>
      </w:r>
      <w:r>
        <w:rPr>
          <w:b w:val="0"/>
          <w:i w:val="0"/>
        </w:rPr>
        <w:t>, Docker, Kubernetes (basic), Vite, Git, Jira, Bash, Prometheus, Grafana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PostgreSQL, Redis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Performance Optimization:</w:t>
      </w:r>
      <w:r>
        <w:rPr>
          <w:b w:val="0"/>
          <w:i w:val="0"/>
        </w:rPr>
        <w:t xml:space="preserve"> Building and refining personal projects focused on </w:t>
      </w:r>
      <w:r>
        <w:rPr>
          <w:b/>
          <w:i w:val="0"/>
        </w:rPr>
        <w:t>scalable full-stack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cloud deployment strategies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Emerging Technologies Research:</w:t>
      </w:r>
      <w:r>
        <w:rPr>
          <w:b w:val="0"/>
          <w:i w:val="0"/>
        </w:rPr>
        <w:t xml:space="preserve"> Independently exploring and integrating emerging technologies like </w:t>
      </w:r>
      <w:r>
        <w:rPr>
          <w:b/>
          <w:i w:val="0"/>
        </w:rPr>
        <w:t>LLMs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agentic patterns</w:t>
      </w:r>
      <w:r>
        <w:rPr>
          <w:b w:val="0"/>
          <w:i w:val="0"/>
        </w:rPr>
        <w:t xml:space="preserve"> into web-based solutions, focusing on their architectural implications and practical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Led development of complex features for a </w:t>
      </w:r>
      <w:r>
        <w:rPr>
          <w:b/>
          <w:i w:val="0"/>
        </w:rPr>
        <w:t>medical SaaS platform</w:t>
      </w:r>
      <w:r>
        <w:rPr>
          <w:b w:val="0"/>
          <w:i w:val="0"/>
        </w:rPr>
        <w:t xml:space="preserve">, collaborating on </w:t>
      </w:r>
      <w:r>
        <w:rPr>
          <w:b/>
          <w:i w:val="0"/>
        </w:rPr>
        <w:t>backend API contracts</w:t>
      </w:r>
      <w:r>
        <w:rPr>
          <w:b w:val="0"/>
          <w:i w:val="0"/>
        </w:rPr>
        <w:t xml:space="preserve"> and building robust frontend components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Automation: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automating build, test, and deployment processes for both frontend and backend services, significantly improving release efficiency.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built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external enterprise systems.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Spring Boot</w:t>
      </w:r>
      <w:r>
        <w:rPr>
          <w:b w:val="0"/>
          <w:i w:val="0"/>
        </w:rPr>
        <w:t xml:space="preserve"> for the backend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highly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complex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(MySQL, MongoDB) for </w:t>
      </w:r>
      <w:r>
        <w:rPr>
          <w:b/>
          <w:i w:val="0"/>
        </w:rPr>
        <w:t>high-volume transactional systems</w:t>
      </w:r>
      <w:r>
        <w:rPr>
          <w:b w:val="0"/>
          <w:i w:val="0"/>
        </w:rPr>
        <w:t>, ensuring data integrity and rapid response times.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