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Frontend Engineer</w:t>
      </w:r>
      <w:r>
        <w:rPr>
          <w:b/>
          <w:bCs/>
        </w:rPr>
      </w:r>
      <w:r>
        <w:br w:type="textWrapping"/>
      </w:r>
      <w:r>
        <w:t>Zug,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in architecting and delivering scalable, high-performance </w:t>
      </w:r>
      <w:r>
        <w:rPr>
          <w:b/>
          <w:i w:val="0"/>
        </w:rPr>
        <w:t>web applications</w:t>
      </w:r>
      <w:r>
        <w:rPr>
          <w:b w:val="0"/>
          <w:i w:val="0"/>
        </w:rPr>
        <w:t xml:space="preserve">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advanced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tackling complex </w:t>
      </w:r>
      <w:r>
        <w:rPr>
          <w:b/>
          <w:i w:val="0"/>
        </w:rPr>
        <w:t>UI/UX</w:t>
      </w:r>
      <w:r>
        <w:rPr>
          <w:b w:val="0"/>
          <w:i w:val="0"/>
        </w:rPr>
        <w:t xml:space="preserve"> and data-flow challenges, ensuring robust and user-centric solutions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production deployment.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Frontend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Component-driven design</w:t>
      </w:r>
      <w:r>
        <w:rPr>
          <w:b w:val="0"/>
          <w:i w:val="0"/>
        </w:rPr>
        <w:t>, Micro-frontends, Design Systems, State Management patterns (Redux, Context API), API Integration patterns.</w:t>
        <w:br/>
        <w:t xml:space="preserve">• </w:t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Advanced Frontend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complex web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and modern frontend architectures to deliver high-performance and scalable solutions.</w:t>
      </w:r>
    </w:p>
    <w:p w14:paraId="012A192B">
      <w:pPr>
        <w:pStyle w:val="24"/>
        <w:numPr>
          <w:ilvl w:val="0"/>
          <w:numId w:val="1"/>
        </w:numPr>
      </w:pPr>
      <w:r>
        <w:rPr>
          <w:b/>
          <w:i w:val="0"/>
        </w:rPr>
        <w:t>System Design &amp; Performance Optimization:</w:t>
      </w:r>
      <w:r>
        <w:rPr>
          <w:b w:val="0"/>
          <w:i w:val="0"/>
        </w:rPr>
        <w:t xml:space="preserve"> Applied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and advanced </w:t>
      </w:r>
      <w:r>
        <w:rPr>
          <w:b/>
          <w:i w:val="0"/>
        </w:rPr>
        <w:t>performance optimization techniques</w:t>
      </w:r>
      <w:r>
        <w:rPr>
          <w:b w:val="0"/>
          <w:i w:val="0"/>
        </w:rPr>
        <w:t xml:space="preserve"> (e.g., server-side rendering, bundle analysis, efficient data fetching) to personal projects, ensuring production-scale readiness.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AI Integration (Frontend Focus):</w:t>
      </w:r>
      <w:r>
        <w:rPr>
          <w:b w:val="0"/>
          <w:i w:val="0"/>
        </w:rPr>
        <w:t xml:space="preserve"> Designed and implemented interactive </w:t>
      </w:r>
      <w:r>
        <w:rPr>
          <w:b/>
          <w:i w:val="0"/>
        </w:rPr>
        <w:t>user interfaces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AI-powered solutions</w:t>
      </w:r>
      <w:r>
        <w:rPr>
          <w:b w:val="0"/>
          <w:i w:val="0"/>
        </w:rPr>
        <w:t xml:space="preserve"> (LLM / RAG / Agent), focusing on seamless integration and intuitive user experiences for complex data interactions.</w:t>
      </w:r>
    </w:p>
    <w:p w14:paraId="3C0EE61A">
      <w:pPr>
        <w:pStyle w:val="24"/>
        <w:numPr>
          <w:ilvl w:val="0"/>
          <w:numId w:val="1"/>
        </w:numPr>
      </w:pPr>
      <w:r>
        <w:t>Exploring AI-related applications (LLM / RAG / Agent) and integrating them into web-based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Platform Feature Leadership:</w:t>
      </w:r>
      <w:r>
        <w:rPr>
          <w:b w:val="0"/>
          <w:i w:val="0"/>
        </w:rPr>
        <w:t xml:space="preserve"> Led the development of </w:t>
      </w:r>
      <w:r>
        <w:rPr>
          <w:b/>
          <w:i w:val="0"/>
        </w:rPr>
        <w:t>complex frontend features</w:t>
      </w:r>
      <w:r>
        <w:rPr>
          <w:b w:val="0"/>
          <w:i w:val="0"/>
        </w:rPr>
        <w:t xml:space="preserve"> for a medical platform, architecting robust solutions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for scalability and maintainability.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Reusable Component Architecture: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scalable, reusable component systems</w:t>
      </w:r>
      <w:r>
        <w:rPr>
          <w:b w:val="0"/>
          <w:i w:val="0"/>
        </w:rPr>
        <w:t xml:space="preserve"> and comprehensive </w:t>
      </w:r>
      <w:r>
        <w:rPr>
          <w:b/>
          <w:i w:val="0"/>
        </w:rPr>
        <w:t>design systems</w:t>
      </w:r>
      <w:r>
        <w:rPr>
          <w:b w:val="0"/>
          <w:i w:val="0"/>
        </w:rPr>
        <w:t>, significantly improving maintainability and accelerating development speed by 30%.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 &amp; Delivery:</w:t>
      </w:r>
      <w:r>
        <w:rPr>
          <w:b w:val="0"/>
          <w:i w:val="0"/>
        </w:rPr>
        <w:t xml:space="preserve"> Championed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, working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translate requirements into technical specifications and ensure cohesive user experiences.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Data Flow Management:</w:t>
      </w:r>
      <w:r>
        <w:rPr>
          <w:b w:val="0"/>
          <w:i w:val="0"/>
        </w:rPr>
        <w:t xml:space="preserve"> Seamlessly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</w:t>
      </w:r>
      <w:r>
        <w:rPr>
          <w:b w:val="0"/>
          <w:i w:val="0"/>
        </w:rPr>
        <w:t xml:space="preserve"> with robust error handling, developing custom hooks and utilities for efficient asynchronous data flows and state synchronization.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