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with extensive experience in architecting and delivering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that drive user engagement and business growth.</w:t>
      </w:r>
      <w:r>
        <w:rPr>
          <w:b w:val="0"/>
          <w:i w:val="0"/>
        </w:rPr>
        <w:t xml:space="preserve">Experienced in leading the full software development lifecycle, from </w:t>
      </w:r>
      <w:r>
        <w:rPr>
          <w:b/>
          <w:i w:val="0"/>
        </w:rPr>
        <w:t>architecture design</w:t>
      </w:r>
      <w:r>
        <w:rPr>
          <w:b w:val="0"/>
          <w:i w:val="0"/>
        </w:rPr>
        <w:t xml:space="preserve"> and strategic planning to </w:t>
      </w:r>
      <w:r>
        <w:rPr>
          <w:b/>
          <w:i w:val="0"/>
        </w:rPr>
        <w:t>end-to-end implementation</w:t>
      </w:r>
      <w:r>
        <w:rPr>
          <w:b w:val="0"/>
          <w:i w:val="0"/>
        </w:rPr>
        <w:t xml:space="preserve">, deployment,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 in complex production environments.</w:t>
      </w:r>
      <w:r>
        <w:t xml:space="preserve"> Specialized in React and TypeScript, with deep expertise in component design, state management, and performance optimization. Focused on writing clean, maintainable code and solving complex UI/UX and data-flow challenges. Experienced in delivering end-to-end features, from implementation to optimization in production environments. Strong focus on writing clean, maintainable code and solving complex UI/UX and data-flow challenges. </w:t>
      </w:r>
      <w:r/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React Native, Vue.js, AngularJS, Material UI, </w:t>
      </w:r>
      <w:r>
        <w:rPr>
          <w:b/>
          <w:i w:val="0"/>
        </w:rPr>
        <w:t>HTML5</w:t>
      </w:r>
      <w:r>
        <w:rPr>
          <w:b w:val="0"/>
          <w:i w:val="0"/>
        </w:rPr>
        <w:t xml:space="preserve">, </w:t>
      </w:r>
      <w:r>
        <w:rPr>
          <w:b/>
          <w:i w:val="0"/>
        </w:rPr>
        <w:t>CSS3</w:t>
      </w:r>
      <w:r>
        <w:rPr>
          <w:b w:val="0"/>
          <w:i w:val="0"/>
        </w:rPr>
        <w:t xml:space="preserve">, </w:t>
      </w:r>
      <w:r>
        <w:rPr>
          <w:b/>
          <w:i w:val="0"/>
        </w:rPr>
        <w:t>Component-driven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SPA</w:t>
      </w:r>
      <w:r>
        <w:rPr>
          <w:b w:val="0"/>
          <w:i w:val="0"/>
        </w:rPr>
        <w:t xml:space="preserve">, </w:t>
      </w:r>
      <w:r>
        <w:rPr>
          <w:b/>
          <w:i w:val="0"/>
        </w:rPr>
        <w:t>Micro-frontends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Boot), JavaScript, SQL/NoSQL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</w:t>
      </w:r>
      <w:r>
        <w:rPr>
          <w:b/>
          <w:i w:val="0"/>
        </w:rPr>
        <w:t>Code splitting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lazy loading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memoization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bundle optimization</w:t>
      </w:r>
      <w:r>
        <w:rPr>
          <w:b w:val="0"/>
          <w:i w:val="0"/>
        </w:rPr>
        <w:t xml:space="preserve">, </w:t>
      </w:r>
      <w:r>
        <w:rPr>
          <w:b/>
          <w:i w:val="0"/>
        </w:rPr>
        <w:t>WebAssembly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 xml:space="preserve">,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</w:t>
      </w:r>
      <w:r>
        <w:rPr>
          <w:b/>
          <w:i w:val="0"/>
        </w:rPr>
        <w:t>Webpack</w:t>
      </w:r>
      <w:r>
        <w:rPr>
          <w:b w:val="0"/>
          <w:i w:val="0"/>
        </w:rPr>
        <w:t xml:space="preserve">, Git, Jira, Bash, </w:t>
      </w:r>
      <w:r>
        <w:rPr>
          <w:b/>
          <w:i w:val="0"/>
        </w:rPr>
        <w:t>Docker</w:t>
      </w:r>
      <w:r>
        <w:rPr>
          <w:b w:val="0"/>
          <w:i w:val="0"/>
        </w:rPr>
        <w:t xml:space="preserve"> (for local dev/CI)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rPr>
          <w:b/>
        </w:rPr>
        <w:t xml:space="preserve">UI/UX &amp; Accessibility:</w:t>
      </w:r>
      <w:r>
        <w:rPr/>
        <w:t xml:space="preserve"> Advanced proficiency in </w:t>
      </w:r>
      <w:r>
        <w:rPr>
          <w:b/>
        </w:rPr>
        <w:t xml:space="preserve">responsive design</w:t>
      </w:r>
      <w:r>
        <w:rPr/>
        <w:t xml:space="preserve">, </w:t>
      </w:r>
      <w:r>
        <w:rPr>
          <w:b/>
        </w:rPr>
        <w:t xml:space="preserve">cross-browser compatibility</w:t>
      </w:r>
      <w:r>
        <w:rPr/>
        <w:t xml:space="preserve">, and </w:t>
      </w:r>
      <w:r>
        <w:rPr>
          <w:b/>
        </w:rPr>
        <w:t xml:space="preserve">Web Content Accessibility Guidelines (WCAG)</w:t>
      </w:r>
      <w:r>
        <w:rPr/>
        <w:t xml:space="preserve"> standards.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Designing and developing intuitive </w:t>
      </w:r>
      <w:r>
        <w:rPr>
          <w:b/>
          <w:i w:val="0"/>
        </w:rPr>
        <w:t>UI/UX for complex data-driven applications</w:t>
      </w:r>
      <w:r>
        <w:rPr>
          <w:b w:val="0"/>
          <w:i w:val="0"/>
        </w:rPr>
        <w:t>, exploring integrations with modern API-driven services.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Component Architecture: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reusable, high-performance component systems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significantly improving code maintainability and accelerating feature delivery by </w:t>
      </w:r>
      <w:r>
        <w:rPr>
          <w:b/>
          <w:i w:val="0"/>
        </w:rPr>
        <w:t>over 30%</w:t>
      </w:r>
      <w:r>
        <w:rPr>
          <w:b w:val="0"/>
          <w:i w:val="0"/>
        </w:rPr>
        <w:t>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Leadership:</w:t>
      </w:r>
      <w:r>
        <w:rPr>
          <w:b w:val="0"/>
          <w:i w:val="0"/>
        </w:rPr>
        <w:t xml:space="preserve"> Collaborated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, acting as a technical lead to define specifications and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with strong ownership, ensuring seamless integration and alignment.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Full-stack Perspective:</w:t>
      </w:r>
      <w:r>
        <w:rPr>
          <w:b w:val="0"/>
          <w:i w:val="0"/>
        </w:rPr>
        <w:t xml:space="preserve"> Developed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and integrated with Java services, leveraging a </w:t>
      </w:r>
      <w:r>
        <w:rPr>
          <w:b/>
          <w:i w:val="0"/>
        </w:rPr>
        <w:t>full-stack perspective</w:t>
      </w:r>
      <w:r>
        <w:rPr>
          <w:b w:val="0"/>
          <w:i w:val="0"/>
        </w:rPr>
        <w:t xml:space="preserve"> to optimize frontend-backend communication and API consumption.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Web Development:</w:t>
      </w:r>
      <w:r>
        <w:rPr>
          <w:b w:val="0"/>
          <w:i w:val="0"/>
        </w:rPr>
        <w:t xml:space="preserve"> Developed </w:t>
      </w:r>
      <w:r>
        <w:rPr>
          <w:b/>
          <w:i w:val="0"/>
        </w:rPr>
        <w:t>robust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AngularJS / Vue.js</w:t>
      </w:r>
      <w:r>
        <w:rPr>
          <w:b w:val="0"/>
          <w:i w:val="0"/>
        </w:rPr>
        <w:t>, laying a strong foundation for understanding client-server interactions and system architecture.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