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 (Java / Angular)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extensive experience in building and optimizing </w:t>
      </w:r>
      <w:r>
        <w:rPr>
          <w:b/>
          <w:i w:val="0"/>
        </w:rPr>
        <w:t>scalable, high-performance financial platforms</w:t>
      </w:r>
      <w:r>
        <w:rPr>
          <w:b w:val="0"/>
          <w:i w:val="0"/>
        </w:rPr>
        <w:t xml:space="preserve">. Expert in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backend development (Spring Boot) and </w:t>
      </w:r>
      <w:r>
        <w:rPr>
          <w:b/>
          <w:i w:val="0"/>
        </w:rPr>
        <w:t>Angular/AngularJS</w:t>
      </w:r>
      <w:r>
        <w:rPr>
          <w:b w:val="0"/>
          <w:i w:val="0"/>
        </w:rPr>
        <w:t xml:space="preserve"> for robust web applications. Skilled in designing end-to-end solutions, from architecture to deployment, with a strong focus on data accuracy, system reliability, and complex business logic crucial for critical financial applications.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, Angular (exposure),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>, React, Vue.js, Redux,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>, Microservices,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Platform &amp; Financial Systems:</w:t>
      </w:r>
      <w:r>
        <w:rPr/>
        <w:t xml:space="preserve"> Pricing engines, real-time data processing, trade lifecycle, regulatory compliance (familiarity), enterprise integration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Architectural Insight:</w:t>
      </w:r>
      <w:r>
        <w:rPr>
          <w:b w:val="0"/>
          <w:i w:val="0"/>
        </w:rPr>
        <w:t xml:space="preserve"> Applied advanced design patterns for scalable backend services and resilient frontend applications, simulating scenarios relevant to high-throughput financial data systems.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Investigating advanced </w:t>
      </w:r>
      <w:r>
        <w:rPr>
          <w:b/>
          <w:i w:val="0"/>
        </w:rPr>
        <w:t>architectural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 techniques</w:t>
      </w:r>
      <w:r>
        <w:rPr>
          <w:b w:val="0"/>
          <w:i w:val="0"/>
        </w:rPr>
        <w:t xml:space="preserve"> for distributed systems, simulating financial data processing scenarios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/>
          <w:i w:val="0"/>
        </w:rPr>
        <w:t>System Optimization:</w:t>
      </w:r>
      <w:r>
        <w:rPr>
          <w:b w:val="0"/>
          <w:i w:val="0"/>
        </w:rPr>
        <w:t xml:space="preserve"> Drove </w:t>
      </w:r>
      <w:r>
        <w:rPr>
          <w:b/>
          <w:i w:val="0"/>
        </w:rPr>
        <w:t>performance optimizations</w:t>
      </w:r>
      <w:r>
        <w:rPr>
          <w:b w:val="0"/>
          <w:i w:val="0"/>
        </w:rPr>
        <w:t xml:space="preserve"> across critical application modules, focusing on efficient data loading and responsiveness crucial for fast-paced financial user interfaces.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QA teams</w:t>
      </w:r>
      <w:r>
        <w:rPr>
          <w:b w:val="0"/>
          <w:i w:val="0"/>
        </w:rPr>
        <w:t xml:space="preserve"> to ensure end-to-end feature delivery, maintaining strong ownership and adherence to strict quality standards for critical deployments.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End-to-End SDLC Management:</w:t>
      </w:r>
      <w:r>
        <w:rPr>
          <w:b w:val="0"/>
          <w:i w:val="0"/>
        </w:rPr>
        <w:t xml:space="preserve"> Actively contributed to the full </w:t>
      </w:r>
      <w:r>
        <w:rPr>
          <w:b/>
          <w:i w:val="0"/>
        </w:rPr>
        <w:t>Software Development Lifecycle (SDLC)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architectural design</w:t>
      </w:r>
      <w:r>
        <w:rPr>
          <w:b w:val="0"/>
          <w:i w:val="0"/>
        </w:rPr>
        <w:t xml:space="preserve"> and implementation to robust testing and secure deployment, ensuring delivery of high-quality financial applications.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Integration:</w:t>
      </w:r>
      <w:r>
        <w:rPr>
          <w:b w:val="0"/>
          <w:i w:val="0"/>
        </w:rPr>
        <w:t xml:space="preserve"> Built scalable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robustly with existing </w:t>
      </w:r>
      <w:r>
        <w:rPr>
          <w:b/>
          <w:i w:val="0"/>
        </w:rPr>
        <w:t>Java enterprise services</w:t>
      </w:r>
      <w:r>
        <w:rPr>
          <w:b w:val="0"/>
          <w:i w:val="0"/>
        </w:rPr>
        <w:t xml:space="preserve"> critical for financial data processing.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Pricing Platform Development:</w:t>
      </w:r>
      <w:r>
        <w:rPr>
          <w:b w:val="0"/>
          <w:i w:val="0"/>
        </w:rPr>
        <w:t xml:space="preserve"> Developed full-stack </w:t>
      </w:r>
      <w:r>
        <w:rPr>
          <w:b/>
          <w:i w:val="0"/>
        </w:rPr>
        <w:t>pricing platform components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logic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for interactive frontend interfaces, managing complex financial calculations.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 Accuracy &amp; Performance: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real-time financial data, optimizing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</w:t>
      </w:r>
      <w:r>
        <w:rPr>
          <w:b/>
          <w:i w:val="0"/>
        </w:rPr>
        <w:t>transactional systems</w:t>
      </w:r>
      <w:r>
        <w:rPr>
          <w:b w:val="0"/>
          <w:i w:val="0"/>
        </w:rPr>
        <w:t xml:space="preserve"> to ensure data integrity and low-latency pricing.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