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AI Backend Engineer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AI Backend Engineer</w:t>
      </w:r>
      <w:r>
        <w:rPr>
          <w:b w:val="0"/>
          <w:i w:val="0"/>
        </w:rPr>
        <w:t xml:space="preserve"> with extensive experience in building </w:t>
      </w:r>
      <w:r>
        <w:rPr>
          <w:b/>
          <w:i w:val="0"/>
        </w:rPr>
        <w:t>scalable, high-performance backend systems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integrating advanced AI solutions</w:t>
      </w:r>
      <w:r>
        <w:rPr>
          <w:b w:val="0"/>
          <w:i w:val="0"/>
        </w:rPr>
        <w:t xml:space="preserve"> for production environments.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AI: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 (FastAPI, LangChain)</w:t>
      </w:r>
      <w:r>
        <w:rPr>
          <w:b w:val="0"/>
          <w:i w:val="0"/>
        </w:rPr>
        <w:t xml:space="preserve">, Java (Spring Boot), </w:t>
      </w:r>
      <w:r>
        <w:rPr>
          <w:b/>
          <w:i w:val="0"/>
        </w:rPr>
        <w:t>AI Agent Orchestration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RAG Systems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Architecture:</w:t>
      </w:r>
      <w:r>
        <w:rPr>
          <w:b w:val="0"/>
          <w:i w:val="0"/>
        </w:rPr>
        <w:t xml:space="preserve"> </w:t>
      </w:r>
      <w:r>
        <w:rPr>
          <w:b/>
          <w:i w:val="0"/>
        </w:rPr>
        <w:t>Scalable Backend Architectures</w:t>
      </w:r>
      <w:r>
        <w:rPr>
          <w:b w:val="0"/>
          <w:i w:val="0"/>
        </w:rPr>
        <w:t xml:space="preserve">,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RESTful APIs, </w:t>
      </w:r>
      <w:r>
        <w:rPr>
          <w:b/>
          <w:i w:val="0"/>
        </w:rPr>
        <w:t>System Design for AI Pipelines</w:t>
      </w:r>
      <w:r>
        <w:rPr>
          <w:b w:val="0"/>
          <w:i w:val="0"/>
        </w:rPr>
        <w:t xml:space="preserve">, </w:t>
      </w:r>
      <w:r>
        <w:rPr>
          <w:b/>
          <w:i w:val="0"/>
        </w:rPr>
        <w:t>Agentic Workflow Design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Kubernetes</w:t>
      </w:r>
      <w:r>
        <w:rPr>
          <w:b w:val="0"/>
          <w:i w:val="0"/>
        </w:rPr>
        <w:t xml:space="preserve">,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GitHub Actions, GitLab CI, Git, Jira, Bash, </w:t>
      </w:r>
      <w:r>
        <w:rPr>
          <w:b/>
          <w:i w:val="0"/>
        </w:rPr>
        <w:t>Prometheus, Grafana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AI Backend Development:</w:t>
      </w:r>
      <w:r>
        <w:rPr>
          <w:b w:val="0"/>
          <w:i w:val="0"/>
        </w:rPr>
        <w:t xml:space="preserve"> Actively building </w:t>
      </w:r>
      <w:r>
        <w:rPr>
          <w:b/>
          <w:i w:val="0"/>
        </w:rPr>
        <w:t>AI agent and RAG systems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, focusing on </w:t>
      </w:r>
      <w:r>
        <w:rPr>
          <w:b/>
          <w:i w:val="0"/>
        </w:rPr>
        <w:t>scalable backend solutions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automotive data processing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workflow automation</w:t>
      </w:r>
      <w:r>
        <w:rPr>
          <w:b w:val="0"/>
          <w:i w:val="0"/>
        </w:rPr>
        <w:t xml:space="preserve">, and evaluating </w:t>
      </w:r>
      <w:r>
        <w:rPr>
          <w:b/>
          <w:i w:val="0"/>
        </w:rPr>
        <w:t>LLM integration tradeoffs</w:t>
      </w:r>
      <w:r>
        <w:rPr>
          <w:b w:val="0"/>
          <w:i w:val="0"/>
        </w:rPr>
        <w:t xml:space="preserve"> (latency, cost, quality).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Production Readiness:</w:t>
      </w:r>
      <w:r>
        <w:rPr>
          <w:b w:val="0"/>
          <w:i w:val="0"/>
        </w:rPr>
        <w:t xml:space="preserve"> Implemented robust </w:t>
      </w:r>
      <w:r>
        <w:rPr>
          <w:b/>
          <w:i w:val="0"/>
        </w:rPr>
        <w:t>CI/CD pipelines (GitHub Actions)</w:t>
      </w:r>
      <w:r>
        <w:rPr>
          <w:b w:val="0"/>
          <w:i w:val="0"/>
        </w:rPr>
        <w:t xml:space="preserve"> to automate build, test, and </w:t>
      </w:r>
      <w:r>
        <w:rPr>
          <w:b/>
          <w:i w:val="0"/>
        </w:rPr>
        <w:t>secure deployment processes</w:t>
      </w:r>
      <w:r>
        <w:rPr>
          <w:b w:val="0"/>
          <w:i w:val="0"/>
        </w:rPr>
        <w:t xml:space="preserve"> for critical backend services, ensuring </w:t>
      </w:r>
      <w:r>
        <w:rPr>
          <w:b/>
          <w:i w:val="0"/>
        </w:rPr>
        <w:t>production system stability</w:t>
      </w:r>
      <w:r>
        <w:rPr>
          <w:b w:val="0"/>
          <w:i w:val="0"/>
        </w:rPr>
        <w:t xml:space="preserve"> and rapid feature delivery.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Architected and deployed </w:t>
      </w:r>
      <w:r>
        <w:rPr>
          <w:b/>
          <w:i w:val="0"/>
        </w:rPr>
        <w:t>scalable backend APIs using FastAPI</w:t>
      </w:r>
      <w:r>
        <w:rPr>
          <w:b w:val="0"/>
          <w:i w:val="0"/>
        </w:rPr>
        <w:t xml:space="preserve"> with OAuth2, enabling secure and efficient </w:t>
      </w:r>
      <w:r>
        <w:rPr>
          <w:b/>
          <w:i w:val="0"/>
        </w:rPr>
        <w:t>data exchange</w:t>
      </w:r>
      <w:r>
        <w:rPr>
          <w:b w:val="0"/>
          <w:i w:val="0"/>
        </w:rPr>
        <w:t xml:space="preserve"> and seamless integration with </w:t>
      </w:r>
      <w:r>
        <w:rPr>
          <w:b/>
          <w:i w:val="0"/>
        </w:rPr>
        <w:t>enterprise Java services</w:t>
      </w:r>
      <w:r>
        <w:rPr>
          <w:b w:val="0"/>
          <w:i w:val="0"/>
        </w:rPr>
        <w:t xml:space="preserve"> for core platform functionalities.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Scalable API &amp; Database Architecture: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optimized database queries</w:t>
      </w:r>
      <w:r>
        <w:rPr>
          <w:b w:val="0"/>
          <w:i w:val="0"/>
        </w:rPr>
        <w:t xml:space="preserve"> (MySQL, MongoDB) for high-volume data ingestion, ensuring </w:t>
      </w:r>
      <w:r>
        <w:rPr>
          <w:b/>
          <w:i w:val="0"/>
        </w:rPr>
        <w:t>system performance, scalability, and reliability</w:t>
      </w:r>
      <w:r>
        <w:rPr>
          <w:b w:val="0"/>
          <w:i w:val="0"/>
        </w:rPr>
        <w:t xml:space="preserve"> crucial for AI pipelines.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>
      <w:pPr>
        <w:pStyle w:val="24"/>
        <w:numPr>
          <w:ilvl w:val="0"/>
          <w:numId w:val="1"/>
        </w:numPr>
      </w:pPr>
      <w:r>
        <w:t xml:space="preserve">Monitoring &amp; Operational Excellence:</w:t>
      </w:r>
      <w:r>
        <w:t xml:space="preserve"> Established comprehensive </w:t>
      </w:r>
      <w:r>
        <w:t xml:space="preserve">system monitoring strategies</w:t>
      </w:r>
      <w:r>
        <w:t xml:space="preserve"> and </w:t>
      </w:r>
      <w:r>
        <w:t xml:space="preserve">robust error handling mechanisms</w:t>
      </w:r>
      <w:r>
        <w:t xml:space="preserve">, ensuring </w:t>
      </w:r>
      <w:r>
        <w:t xml:space="preserve">long-term maintainability, stability, and operational excellence</w:t>
      </w:r>
      <w:r>
        <w:t xml:space="preserve"> for deployed backend applications.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