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i w:val="0"/>
        </w:rPr>
        <w:t>Fullstack Developer (React / TypeScript / Java / Python)</w:t>
      </w:r>
      <w:r>
        <w:rPr>
          <w:b/>
          <w:bCs/>
        </w:rPr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Fullstack Developer</w:t>
      </w:r>
      <w:r>
        <w:rPr>
          <w:b w:val="0"/>
          <w:i w:val="0"/>
        </w:rPr>
        <w:t xml:space="preserve"> with comprehensive experience in building scalable, high-performance web applications, leveraging expertise across </w:t>
      </w:r>
      <w:r>
        <w:rPr>
          <w:b/>
          <w:i w:val="0"/>
        </w:rPr>
        <w:t>React, TypeScript, Java, and Python</w:t>
      </w:r>
      <w:r>
        <w:rPr>
          <w:b w:val="0"/>
          <w:i w:val="0"/>
        </w:rPr>
        <w:t xml:space="preserve">. Proven ability in </w:t>
      </w:r>
      <w:r>
        <w:rPr>
          <w:b/>
          <w:i w:val="0"/>
        </w:rPr>
        <w:t>end-to-end feature delivery</w:t>
      </w:r>
      <w:r>
        <w:rPr>
          <w:b w:val="0"/>
          <w:i w:val="0"/>
        </w:rPr>
        <w:t xml:space="preserve">, from </w:t>
      </w:r>
      <w:r>
        <w:rPr>
          <w:b/>
          <w:i w:val="0"/>
        </w:rPr>
        <w:t>architecture design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backend development</w:t>
      </w:r>
      <w:r>
        <w:rPr>
          <w:b w:val="0"/>
          <w:i w:val="0"/>
        </w:rPr>
        <w:t xml:space="preserve"> to </w:t>
      </w:r>
      <w:r>
        <w:rPr>
          <w:b/>
          <w:i w:val="0"/>
        </w:rPr>
        <w:t>complex UI/UX solutions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production optimization</w:t>
      </w:r>
      <w:r>
        <w:rPr>
          <w:b w:val="0"/>
          <w:i w:val="0"/>
        </w:rPr>
        <w:t>. Adept at writing clean, maintainable code and resolving intricate system challenges.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Databases: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, </w:t>
      </w:r>
      <w:r>
        <w:rPr>
          <w:b/>
          <w:i w:val="0"/>
        </w:rPr>
        <w:t>Python (FastAPI)</w:t>
      </w:r>
      <w:r>
        <w:rPr>
          <w:b w:val="0"/>
          <w:i w:val="0"/>
        </w:rPr>
        <w:t xml:space="preserve">, </w:t>
      </w:r>
      <w:r>
        <w:rPr>
          <w:b/>
          <w:i w:val="0"/>
        </w:rPr>
        <w:t>Node.js</w:t>
      </w:r>
      <w:r>
        <w:rPr>
          <w:b w:val="0"/>
          <w:i w:val="0"/>
        </w:rPr>
        <w:t>, SQL (MySQL, PostgreSQL), NoSQL (MongoDB, Redis)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Architecture:</w:t>
      </w:r>
      <w:r>
        <w:rPr>
          <w:b w:val="0"/>
          <w:i w:val="0"/>
        </w:rPr>
        <w:t xml:space="preserve"> </w:t>
      </w:r>
      <w:r>
        <w:rPr>
          <w:b/>
          <w:i w:val="0"/>
        </w:rPr>
        <w:t>Microservices</w:t>
      </w:r>
      <w:r>
        <w:rPr>
          <w:b w:val="0"/>
          <w:i w:val="0"/>
        </w:rPr>
        <w:t xml:space="preserve">, </w:t>
      </w:r>
      <w:r>
        <w:rPr>
          <w:b/>
          <w:i w:val="0"/>
        </w:rPr>
        <w:t>Event-Driven Architectures</w:t>
      </w:r>
      <w:r>
        <w:rPr>
          <w:b w:val="0"/>
          <w:i w:val="0"/>
        </w:rPr>
        <w:t>, RESTful APIs, Component-driven design, SPA, System Design, Scalability Patterns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CI/CD Pipelines (GitHub Actions, GitLab CI)</w:t>
      </w:r>
      <w:r>
        <w:rPr>
          <w:b w:val="0"/>
          <w:i w:val="0"/>
        </w:rPr>
        <w:t xml:space="preserve">, </w:t>
      </w:r>
      <w:r>
        <w:rPr>
          <w:b/>
          <w:i w:val="0"/>
        </w:rPr>
        <w:t>Docker</w:t>
      </w:r>
      <w:r>
        <w:rPr>
          <w:b w:val="0"/>
          <w:i w:val="0"/>
        </w:rPr>
        <w:t xml:space="preserve">, Kubernetes basics, </w:t>
      </w:r>
      <w:r>
        <w:rPr>
          <w:b/>
          <w:i w:val="0"/>
        </w:rPr>
        <w:t>Monitoring &amp; Logging</w:t>
      </w:r>
      <w:r>
        <w:rPr>
          <w:b w:val="0"/>
          <w:i w:val="0"/>
        </w:rPr>
        <w:t>, Vite, Git, Jira, Bash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>
      <w:pPr>
        <w:pStyle w:val="24"/>
        <w:numPr>
          <w:ilvl w:val="0"/>
          <w:numId w:val="1"/>
        </w:numPr>
      </w:pPr>
      <w:r>
        <w:t xml:space="preserve">Practicing system design and performance optimization for production-scale applications
• Developing and deploying </w:t>
      </w:r>
      <w:r>
        <w:t xml:space="preserve">microservices-based web applications</w:t>
      </w:r>
      <w:r>
        <w:t xml:space="preserve"> utilizing </w:t>
      </w:r>
      <w:r>
        <w:t xml:space="preserve">Docker</w:t>
      </w:r>
      <w:r>
        <w:t xml:space="preserve"> for containerization and exploring </w:t>
      </w:r>
      <w:r>
        <w:t xml:space="preserve">cloud deployment strategies</w:t>
      </w:r>
      <w:r>
        <w:t xml:space="preserve"> (AWS/Azure/GCP)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Building and integrating </w:t>
      </w:r>
      <w:r>
        <w:rPr>
          <w:b/>
          <w:i w:val="0"/>
        </w:rPr>
        <w:t>complex web services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APIs</w:t>
      </w:r>
      <w:r>
        <w:rPr>
          <w:b w:val="0"/>
          <w:i w:val="0"/>
        </w:rPr>
        <w:t>, focusing on scalable and modular architectures for diverse web applications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DevOps &amp; Release Automation:</w:t>
      </w:r>
      <w:r>
        <w:rPr>
          <w:b w:val="0"/>
          <w:i w:val="0"/>
        </w:rPr>
        <w:t xml:space="preserve"> Implemented robust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 to automate build, test, and deployment processes, ensuring rapid and reliable delivery of new features to production.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End-to-End Feature Delivery:</w:t>
      </w:r>
      <w:r>
        <w:rPr>
          <w:b w:val="0"/>
          <w:i w:val="0"/>
        </w:rPr>
        <w:t xml:space="preserve"> Collaborated intensively with </w:t>
      </w:r>
      <w:r>
        <w:rPr>
          <w:b/>
          <w:i w:val="0"/>
        </w:rPr>
        <w:t>backend, product, and design teams</w:t>
      </w:r>
      <w:r>
        <w:rPr>
          <w:b w:val="0"/>
          <w:i w:val="0"/>
        </w:rPr>
        <w:t xml:space="preserve"> from concept to deployment, taking </w:t>
      </w:r>
      <w:r>
        <w:rPr>
          <w:b/>
          <w:i w:val="0"/>
        </w:rPr>
        <w:t>strong ownership</w:t>
      </w:r>
      <w:r>
        <w:rPr>
          <w:b w:val="0"/>
          <w:i w:val="0"/>
        </w:rPr>
        <w:t xml:space="preserve"> of technical implementation and ensuring seamless integration for </w:t>
      </w:r>
      <w:r>
        <w:rPr>
          <w:b/>
          <w:i w:val="0"/>
        </w:rPr>
        <w:t>complete feature delivery</w:t>
      </w:r>
      <w:r>
        <w:rPr>
          <w:b w:val="0"/>
          <w:i w:val="0"/>
        </w:rPr>
        <w:t>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Development:</w:t>
      </w:r>
      <w:r>
        <w:rPr>
          <w:b w:val="0"/>
          <w:i w:val="0"/>
        </w:rPr>
        <w:t xml:space="preserve"> Engineered scalable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authentication, seamlessly integrating with existing </w:t>
      </w:r>
      <w:r>
        <w:rPr>
          <w:b/>
          <w:i w:val="0"/>
        </w:rPr>
        <w:t>Java services</w:t>
      </w:r>
      <w:r>
        <w:rPr>
          <w:b w:val="0"/>
          <w:i w:val="0"/>
        </w:rPr>
        <w:t xml:space="preserve"> to deliver robust full-stack solutions.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Application Development:</w:t>
      </w:r>
      <w:r>
        <w:rPr>
          <w:b w:val="0"/>
          <w:i w:val="0"/>
        </w:rPr>
        <w:t xml:space="preserve"> Spearheaded the development of </w:t>
      </w:r>
      <w:r>
        <w:rPr>
          <w:b/>
          <w:i w:val="0"/>
        </w:rPr>
        <w:t>full-stack enterprise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robust backend services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dynamic frontend interfaces.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API &amp; Database Optimization:</w:t>
      </w:r>
      <w:r>
        <w:rPr>
          <w:b w:val="0"/>
          <w:i w:val="0"/>
        </w:rPr>
        <w:t xml:space="preserve"> Designed and implemented efficient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, coupled with </w:t>
      </w:r>
      <w:r>
        <w:rPr>
          <w:b/>
          <w:i w:val="0"/>
        </w:rPr>
        <w:t>database query optimization</w:t>
      </w:r>
      <w:r>
        <w:rPr>
          <w:b w:val="0"/>
          <w:i w:val="0"/>
        </w:rPr>
        <w:t xml:space="preserve"> (e.g., indexing, schema design) for </w:t>
      </w:r>
      <w:r>
        <w:rPr>
          <w:b/>
          <w:i w:val="0"/>
        </w:rPr>
        <w:t>high-volume systems</w:t>
      </w:r>
      <w:r>
        <w:rPr>
          <w:b w:val="0"/>
          <w:i w:val="0"/>
        </w:rPr>
        <w:t>, ensuring data integrity and responsiveness.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