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comprehensive experience in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scalable web applications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frontend architectures</w:t>
      </w:r>
      <w:r>
        <w:rPr>
          <w:b w:val="0"/>
          <w:i w:val="0"/>
        </w:rPr>
        <w:t xml:space="preserve"> (React, TypeScript). Proven ability to deliver end-to-end features, from </w:t>
      </w:r>
      <w:r>
        <w:rPr>
          <w:b w:val="0"/>
          <w:i/>
        </w:rPr>
        <w:t>architecture design to optimization in production</w:t>
      </w:r>
      <w:r>
        <w:rPr>
          <w:b w:val="0"/>
          <w:i w:val="0"/>
        </w:rPr>
        <w:t>, with a strong focus on clean code, performance, and complex problem-solving. Adept at working independently and integrating into diverse remote teams.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), Java (Spring Boot), </w:t>
      </w:r>
      <w:r>
        <w:rPr>
          <w:b/>
          <w:i w:val="0"/>
        </w:rPr>
        <w:t>RESTful API Design</w:t>
      </w:r>
      <w:r>
        <w:rPr>
          <w:b w:val="0"/>
          <w:i w:val="0"/>
        </w:rPr>
        <w:t>, Microservices, Data Integration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RESTful APIs, </w:t>
      </w:r>
      <w:r>
        <w:rPr>
          <w:b/>
          <w:i w:val="0"/>
        </w:rPr>
        <w:t>Scalable Web Applications</w:t>
      </w:r>
      <w:r>
        <w:rPr>
          <w:b w:val="0"/>
          <w:i w:val="0"/>
        </w:rPr>
        <w:t>, Component-driven architecture, SPA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Docker, Kubernetes (basic familiarity), Git, Vite, Jira, Bash, </w:t>
      </w:r>
      <w:r>
        <w:rPr>
          <w:b/>
          <w:i w:val="0"/>
        </w:rPr>
        <w:t>System Monitoring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Engaged in </w:t>
      </w:r>
      <w:r>
        <w:rPr>
          <w:b/>
          <w:i w:val="0"/>
        </w:rPr>
        <w:t>R&amp;D and rapid prototyping</w:t>
      </w:r>
      <w:r>
        <w:rPr>
          <w:b w:val="0"/>
          <w:i w:val="0"/>
        </w:rPr>
        <w:t xml:space="preserve"> of full-stack solutions, including exploring </w:t>
      </w:r>
      <w:r>
        <w:rPr>
          <w:b/>
          <w:i w:val="0"/>
        </w:rPr>
        <w:t>advanced architectural patterns</w:t>
      </w:r>
      <w:r>
        <w:rPr>
          <w:b w:val="0"/>
          <w:i w:val="0"/>
        </w:rPr>
        <w:t xml:space="preserve"> and integrating </w:t>
      </w:r>
      <w:r>
        <w:rPr>
          <w:b w:val="0"/>
          <w:i/>
        </w:rPr>
        <w:t>emerging technologies</w:t>
      </w:r>
      <w:r>
        <w:rPr>
          <w:b w:val="0"/>
          <w:i w:val="0"/>
        </w:rPr>
        <w:t xml:space="preserve"> to enhance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deployment, significantly enhancing </w:t>
      </w:r>
      <w:r>
        <w:rPr>
          <w:b/>
          <w:i w:val="0"/>
        </w:rPr>
        <w:t>release velocity</w:t>
      </w:r>
      <w:r>
        <w:rPr>
          <w:b w:val="0"/>
          <w:i w:val="0"/>
        </w:rPr>
        <w:t xml:space="preserve"> and ensuring </w:t>
      </w:r>
      <w:r>
        <w:rPr>
          <w:b/>
          <w:i w:val="0"/>
        </w:rPr>
        <w:t>code quality</w:t>
      </w:r>
      <w:r>
        <w:rPr>
          <w:b w:val="0"/>
          <w:i w:val="0"/>
        </w:rPr>
        <w:t xml:space="preserve"> for rapid feature delivery.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with backend, product, and design teams from </w:t>
      </w:r>
      <w:r>
        <w:rPr>
          <w:b w:val="0"/>
          <w:i/>
        </w:rPr>
        <w:t>conception to deployment</w:t>
      </w:r>
      <w:r>
        <w:rPr>
          <w:b w:val="0"/>
          <w:i w:val="0"/>
        </w:rPr>
        <w:t xml:space="preserve">, taking full </w:t>
      </w:r>
      <w:r>
        <w:rPr>
          <w:b/>
          <w:i w:val="0"/>
        </w:rPr>
        <w:t>end-to-end ownership</w:t>
      </w:r>
      <w:r>
        <w:rPr>
          <w:b w:val="0"/>
          <w:i w:val="0"/>
        </w:rPr>
        <w:t xml:space="preserve"> of feature delivery and ensuring seamless integration across the stack.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Software Development Life Cycle (SDLC):</w:t>
      </w:r>
      <w:r>
        <w:rPr>
          <w:b w:val="0"/>
          <w:i w:val="0"/>
        </w:rPr>
        <w:t xml:space="preserve"> Engaged in all phases of the SDLC, from </w:t>
      </w:r>
      <w:r>
        <w:rPr>
          <w:b/>
          <w:i w:val="0"/>
        </w:rPr>
        <w:t>system design and architectural planning</w:t>
      </w:r>
      <w:r>
        <w:rPr>
          <w:b w:val="0"/>
          <w:i w:val="0"/>
        </w:rPr>
        <w:t xml:space="preserve"> to implementation, robust testing, and production deployment, ensuring </w:t>
      </w:r>
      <w:r>
        <w:rPr>
          <w:b w:val="0"/>
          <w:i/>
        </w:rPr>
        <w:t>high-quality and maintainable software</w:t>
      </w:r>
      <w:r>
        <w:rPr>
          <w:b w:val="0"/>
          <w:i w:val="0"/>
        </w:rPr>
        <w:t xml:space="preserve"> delivery.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seamlessly with existing Java services to support core application functionalities and data flows.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Data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(MySQL)</w:t>
      </w:r>
      <w:r>
        <w:rPr>
          <w:b w:val="0"/>
          <w:i w:val="0"/>
        </w:rPr>
        <w:t xml:space="preserve"> for high-volume systems, achieving significant </w:t>
      </w:r>
      <w:r>
        <w:rPr>
          <w:b w:val="0"/>
          <w:i/>
        </w:rPr>
        <w:t>performance improvements</w:t>
      </w:r>
      <w:r>
        <w:rPr>
          <w:b w:val="0"/>
          <w:i w:val="0"/>
        </w:rPr>
        <w:t xml:space="preserve"> and ensuring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