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</w:t>
      </w: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extensive experience in architecting, developing, and optimizing scalable web applications from </w:t>
      </w:r>
      <w:r>
        <w:rPr>
          <w:b w:val="0"/>
          <w:i/>
        </w:rPr>
        <w:t>database to user interface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a strong command of backend 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and modern frontend frameworks. Focused on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>, tackling complex system design challenges, and ensuring robust performance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Next.js,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>, Component-driven architecture, SPA, Event-driven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(basic),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</w:t>
      </w:r>
      <w:r>
        <w:rPr>
          <w:b w:val="0"/>
          <w:i w:val="0"/>
        </w:rPr>
        <w:t>, Vite, Git, Jira, Bash, Observability (Logging/Monitoring)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Infrastructure &amp; Deployment Strategies:</w:t>
      </w:r>
      <w:r>
        <w:t xml:space="preserve"> Explored and applied </w:t>
      </w:r>
      <w:r>
        <w:t xml:space="preserve">cloud deployment strategies</w:t>
      </w:r>
      <w:r>
        <w:t xml:space="preserve"> (e.g., containerization) and </w:t>
      </w:r>
      <w:r>
        <w:t xml:space="preserve">DevOps best practices</w:t>
      </w:r>
      <w:r>
        <w:t xml:space="preserve"> to ensure robustness and scalability of personal projects.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Integration:</w:t>
      </w:r>
      <w:r>
        <w:rPr>
          <w:b w:val="0"/>
          <w:i w:val="0"/>
        </w:rPr>
        <w:t xml:space="preserve"> Investigating </w:t>
      </w:r>
      <w:r>
        <w:rPr>
          <w:b/>
          <w:i w:val="0"/>
        </w:rPr>
        <w:t>AI-driven architectures</w:t>
      </w:r>
      <w:r>
        <w:rPr>
          <w:b w:val="0"/>
          <w:i w:val="0"/>
        </w:rPr>
        <w:t xml:space="preserve"> (LLM / RAG / Agent) and integrating complex services into robust web solutions, focusing on scalable backend integrations.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DevOps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automate build, test, and deployment processes, significantly enhancing release efficiency and reliability.</w:t>
        <w:br/>
        <w:t xml:space="preserve">• </w:t>
      </w:r>
      <w:r>
        <w:rPr>
          <w:b/>
          <w:i w:val="0"/>
        </w:rPr>
        <w:t>Backend Integration &amp; Data Flow:</w:t>
      </w:r>
      <w:r>
        <w:rPr>
          <w:b w:val="0"/>
          <w:i w:val="0"/>
        </w:rPr>
        <w:t xml:space="preserve"> Collaborated on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 and effectively integrated backend services, ensuring seamless </w:t>
      </w:r>
      <w:r>
        <w:rPr>
          <w:b/>
          <w:i w:val="0"/>
        </w:rPr>
        <w:t>data flow</w:t>
      </w:r>
      <w:r>
        <w:rPr>
          <w:b w:val="0"/>
          <w:i w:val="0"/>
        </w:rPr>
        <w:t xml:space="preserve"> and robust communication between frontend and backend systems.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taking strong ownership of implementing and integrating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from API consumption to UI/UX.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Service Integration: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backend APIs using 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deliver robust system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interfaces, ensuring comprehensive system functionality.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 (SQL/NoSQL)</w:t>
      </w:r>
      <w:r>
        <w:rPr>
          <w:b w:val="0"/>
          <w:i w:val="0"/>
        </w:rPr>
        <w:t xml:space="preserve"> and schema for high-volume systems to ensure peak performance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>, streamlining deployment processes and upholding stringent code quality standards.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