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Product-Focused Senior Software Developer</w:t>
      </w:r>
      <w:r>
        <w:rPr>
          <w:b w:val="0"/>
          <w:i w:val="0"/>
        </w:rPr>
        <w:t xml:space="preserve"> with 10+ years of comprehensive experience in </w:t>
      </w:r>
      <w:r>
        <w:rPr>
          <w:b/>
          <w:i w:val="0"/>
        </w:rPr>
        <w:t>full-stack web application development</w:t>
      </w:r>
      <w:r>
        <w:rPr>
          <w:b w:val="0"/>
          <w:i w:val="0"/>
        </w:rPr>
        <w:t xml:space="preserve">, from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 to </w:t>
      </w:r>
      <w:r>
        <w:rPr>
          <w:b/>
          <w:i w:val="0"/>
        </w:rPr>
        <w:t>production optimization</w:t>
      </w:r>
      <w:r>
        <w:rPr>
          <w:b w:val="0"/>
          <w:i w:val="0"/>
        </w:rPr>
        <w:t xml:space="preserve">. Proven ability to deliver </w:t>
      </w:r>
      <w:r>
        <w:rPr>
          <w:b/>
          <w:i w:val="0"/>
        </w:rPr>
        <w:t>scalable</w:t>
      </w:r>
      <w:r>
        <w:rPr>
          <w:b w:val="0"/>
          <w:i w:val="0"/>
        </w:rPr>
        <w:t xml:space="preserve">, high-performance solutions,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. Adept at tackling complex technical challenges, driving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, and fostering cross-functional collaboration in </w:t>
      </w:r>
      <w:r>
        <w:rPr>
          <w:b/>
          <w:i w:val="0"/>
        </w:rPr>
        <w:t>product-first environments</w:t>
      </w:r>
      <w:r>
        <w:rPr>
          <w:b w:val="0"/>
          <w:i w:val="0"/>
        </w:rPr>
        <w:t>. Committed to crafting clean, maintainable code and building robust, user-centric applications.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Vite, Git, Jira, Bash,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,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, </w:t>
      </w:r>
      <w:r>
        <w:rPr>
          <w:b/>
          <w:i w:val="0"/>
        </w:rPr>
        <w:t>Observability</w:t>
      </w:r>
      <w:r>
        <w:rPr>
          <w:b w:val="0"/>
          <w:i w:val="0"/>
        </w:rPr>
        <w:t xml:space="preserve"> (logging, monitoring, alerting), </w:t>
      </w:r>
      <w:r>
        <w:rPr>
          <w:b/>
          <w:i w:val="0"/>
        </w:rPr>
        <w:t>System Design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System Prototyping:</w:t>
      </w:r>
      <w:r>
        <w:rPr>
          <w:b w:val="0"/>
          <w:i w:val="0"/>
        </w:rPr>
        <w:t xml:space="preserve"> Explored complex system architectures, including </w:t>
      </w:r>
      <w:r>
        <w:rPr>
          <w:b/>
          <w:i w:val="0"/>
        </w:rPr>
        <w:t>LLM/RAG/Agent patterns</w:t>
      </w:r>
      <w:r>
        <w:rPr>
          <w:b w:val="0"/>
          <w:i w:val="0"/>
        </w:rPr>
        <w:t xml:space="preserve">, for </w:t>
      </w:r>
      <w:r>
        <w:rPr>
          <w:b/>
          <w:i w:val="0"/>
        </w:rPr>
        <w:t>intelligent automation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data processing</w:t>
      </w:r>
      <w:r>
        <w:rPr>
          <w:b w:val="0"/>
          <w:i w:val="0"/>
        </w:rPr>
        <w:t xml:space="preserve"> within web-based solutions, focusing on scalability and integration.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Deployment Automation: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automating build, test, and </w:t>
      </w:r>
      <w:r>
        <w:rPr>
          <w:b/>
          <w:i w:val="0"/>
        </w:rPr>
        <w:t>containerized deployment processes</w:t>
      </w:r>
      <w:r>
        <w:rPr>
          <w:b w:val="0"/>
          <w:i w:val="0"/>
        </w:rPr>
        <w:t xml:space="preserve"> (Docker), significantly reducing release cycles.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>
      <w:pPr>
        <w:pStyle w:val="24"/>
        <w:numPr>
          <w:ilvl w:val="0"/>
          <w:numId w:val="1"/>
        </w:numPr>
      </w:pPr>
      <w:r>
        <w:t xml:space="preserve">Technical Leadership &amp; Product Ownership:</w:t>
      </w:r>
      <w:r>
        <w:t xml:space="preserve"> Collaborated closely with </w:t>
      </w:r>
      <w:r>
        <w:t xml:space="preserve">product and design teams</w:t>
      </w:r>
      <w:r>
        <w:t xml:space="preserve"> from </w:t>
      </w:r>
      <w:r>
        <w:t xml:space="preserve">concept to launch</w:t>
      </w:r>
      <w:r>
        <w:t xml:space="preserve">, owning </w:t>
      </w:r>
      <w:r>
        <w:t xml:space="preserve">end-to-end feature delivery</w:t>
      </w:r>
      <w:r>
        <w:t xml:space="preserve"> and ensuring technical alignment with business goals.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 &amp; Integration:</w:t>
      </w:r>
      <w:r>
        <w:rPr>
          <w:b w:val="0"/>
          <w:i w:val="0"/>
        </w:rPr>
        <w:t xml:space="preserve"> Designed and built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authentication, integrated with complex Java microservices, ensuring </w:t>
      </w:r>
      <w:r>
        <w:rPr>
          <w:b/>
          <w:i w:val="0"/>
        </w:rPr>
        <w:t>secure data exchange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interoperability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DevOps Support:</w:t>
      </w:r>
      <w:r>
        <w:rPr>
          <w:b w:val="0"/>
          <w:i w:val="0"/>
        </w:rPr>
        <w:t xml:space="preserve"> Contributed to comprehensive </w:t>
      </w:r>
      <w:r>
        <w:rPr>
          <w:b/>
          <w:i w:val="0"/>
        </w:rPr>
        <w:t>unit testing strategies</w:t>
      </w:r>
      <w:r>
        <w:rPr>
          <w:b w:val="0"/>
          <w:i w:val="0"/>
        </w:rPr>
        <w:t xml:space="preserve"> and supported </w:t>
      </w:r>
      <w:r>
        <w:rPr>
          <w:b/>
          <w:i w:val="0"/>
        </w:rPr>
        <w:t>CI/CD pipeline implementation</w:t>
      </w:r>
      <w:r>
        <w:rPr>
          <w:b w:val="0"/>
          <w:i w:val="0"/>
        </w:rPr>
        <w:t>, ensuring high code quality and reliable deployments across full-stack applications.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• </w:t>
      </w:r>
      <w:r>
        <w:rPr>
          <w:b/>
          <w:i w:val="0"/>
        </w:rPr>
        <w:t>Advanced Technologies Interest:</w:t>
      </w:r>
      <w:r>
        <w:rPr>
          <w:b w:val="0"/>
          <w:i w:val="0"/>
        </w:rPr>
        <w:t xml:space="preserve"> Strong interest in leveraging </w:t>
      </w:r>
      <w:r>
        <w:rPr>
          <w:b/>
          <w:i w:val="0"/>
        </w:rPr>
        <w:t>AI-driven applications</w:t>
      </w:r>
      <w:r>
        <w:rPr>
          <w:b w:val="0"/>
          <w:i w:val="0"/>
        </w:rPr>
        <w:t xml:space="preserve"> (LLM / RAG / Agent) for enhancing </w:t>
      </w:r>
      <w:r>
        <w:rPr>
          <w:b/>
          <w:i w:val="0"/>
        </w:rPr>
        <w:t>software functionality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automation solutions</w:t>
      </w:r>
      <w:r>
        <w:rPr>
          <w:b w:val="0"/>
          <w:i w:val="0"/>
        </w:rPr>
        <w:t>.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>
      <w:pPr>
        <w:pStyle w:val="24"/>
        <w:numPr>
          <w:ilvl w:val="0"/>
          <w:numId w:val="1"/>
        </w:numPr>
      </w:pPr>
      <w:r>
        <w:t xml:space="preserve">German:</w:t>
      </w:r>
      <w:r>
        <w:t xml:space="preserve"> B1 (Intermediate working proficiency)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