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7167788">
      <w:pPr>
        <w:shd w:val="clear" w:color="auto" w:fill="E0E0E0"/>
        <w:spacing w:after="180"/>
        <w:jc w:val="center"/>
      </w:pPr>
      <w:r>
        <w:t>LOGO</w:t>
      </w:r>
    </w:p>
    <w:p w14:paraId="6C5925BD">
      <w:pPr>
        <w:spacing w:after="168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8"/>
          <w:lang w:eastAsia="zh-CN"/>
        </w:rPr>
        <w:t>教育赛道</w:t>
      </w:r>
      <w:r>
        <w:rPr>
          <w:rFonts w:ascii="微软雅黑" w:hAnsi="微软雅黑"/>
          <w:b w:val="1"/>
          <w:color w:val="1565C0"/>
          <w:sz w:val="28"/>
        </w:rPr>
        <w:t xml:space="preserve"> · </w:t>
      </w:r>
      <w:r>
        <w:rPr>
          <w:rFonts w:hint="eastAsia" w:ascii="微软雅黑" w:hAnsi="微软雅黑" w:eastAsia="微软雅黑" w:cs="微软雅黑"/>
          <w:b w:val="1"/>
          <w:color w:val="1565C0"/>
          <w:sz w:val="28"/>
          <w:lang w:eastAsia="zh-CN"/>
        </w:rPr>
        <w:t>赛道一</w:t>
      </w:r>
      <w:r>
        <w:rPr>
          <w:rFonts w:ascii="微软雅黑" w:hAnsi="微软雅黑"/>
          <w:b w:val="1"/>
          <w:color w:val="1565C0"/>
          <w:sz w:val="28"/>
        </w:rPr>
        <w:t xml:space="preserve"> ECHO | </w:t>
      </w:r>
      <w:r>
        <w:rPr>
          <w:rFonts w:hint="eastAsia" w:ascii="微软雅黑" w:hAnsi="微软雅黑" w:eastAsia="微软雅黑" w:cs="微软雅黑"/>
          <w:b w:val="1"/>
          <w:color w:val="1565C0"/>
          <w:sz w:val="28"/>
          <w:lang w:eastAsia="zh-CN"/>
        </w:rPr>
        <w:t>未来</w:t>
      </w:r>
      <w:r>
        <w:rPr>
          <w:rFonts w:ascii="微软雅黑" w:hAnsi="微软雅黑"/>
          <w:b w:val="1"/>
          <w:color w:val="1565C0"/>
          <w:sz w:val="28"/>
        </w:rPr>
        <w:t>·</w:t>
      </w:r>
      <w:r>
        <w:rPr>
          <w:rFonts w:hint="eastAsia" w:ascii="微软雅黑" w:hAnsi="微软雅黑" w:eastAsia="微软雅黑" w:cs="微软雅黑"/>
          <w:b w:val="1"/>
          <w:color w:val="1565C0"/>
          <w:sz w:val="28"/>
          <w:lang w:eastAsia="zh-CN"/>
        </w:rPr>
        <w:t>回响</w:t>
      </w:r>
    </w:p>
    <w:p w14:paraId="76ED7B6A">
      <w:pPr>
        <w:pStyle w:val="00003d"/>
        <w:spacing w:after="220" w:line="288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A237E"/>
          <w:sz w:val="44"/>
          <w:lang w:eastAsia="zh-CN"/>
        </w:rPr>
        <w:t>Manilo 掌音</w:t>
      </w:r>
      <w:r>
        <w:rPr>
          <w:rFonts w:hint="eastAsia" w:ascii="微软雅黑" w:hAnsi="微软雅黑" w:eastAsia="微软雅黑" w:cs="微软雅黑"/>
          <w:b w:val="1"/>
          <w:color w:val="1A237E"/>
          <w:sz w:val="44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1"/>
          <w:color w:val="1A237E"/>
          <w:sz w:val="44"/>
          <w:lang w:eastAsia="zh-CN"/>
        </w:rPr>
        <w:t>让重新听见世界的人，重新开口说话</w:t>
      </w:r>
    </w:p>
    <w:p w14:paraId="2DF65086">
      <w:pPr>
        <w:spacing w:after="165"/>
        <w:jc w:val="left"/>
      </w:pPr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面向人工耳蜗术后人群的拼音与发音康复训练手套</w:t>
      </w:r>
    </w:p>
    <w:p w14:paraId="7633BFC8">
      <w:pPr>
        <w:spacing w:after="450"/>
        <w:jc w:val="left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一副会</w:t>
      </w:r>
      <w:r>
        <w:rPr>
          <w:color w:val="616161"/>
          <w:sz w:val="18"/>
        </w:rPr>
        <w:t>“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教说话</w:t>
      </w:r>
      <w:r>
        <w:rPr>
          <w:color w:val="616161"/>
          <w:sz w:val="18"/>
        </w:rPr>
        <w:t>”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的可穿戴手套：把人工耳蜗术后的拼音与开口训练，从机构的一小时，变成家里的每一天。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F125FC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项目</w:t>
            </w:r>
          </w:p>
        </w:tc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84AFF6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内容</w:t>
            </w:r>
          </w:p>
        </w:tc>
      </w:tr>
      <w:tr>
        <w:trPr/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BF9502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项目名称</w:t>
            </w:r>
          </w:p>
        </w:tc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D2F850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Manilo 掌音</w:t>
            </w:r>
          </w:p>
        </w:tc>
      </w:tr>
      <w:tr>
        <w:trPr/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F6EA91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一句话定位</w:t>
            </w:r>
          </w:p>
        </w:tc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0EDC91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一副会 “ 教说话 ” 的可穿戴手套：把人工耳蜗术后的拼音与开口训练，从机构的一小时，变成家里的每一天</w:t>
            </w:r>
          </w:p>
        </w:tc>
      </w:tr>
      <w:tr>
        <w:trPr/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496497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团队名称</w:t>
            </w:r>
          </w:p>
        </w:tc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0FF780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Manilo 掌音</w:t>
            </w:r>
          </w:p>
        </w:tc>
      </w:tr>
      <w:tr>
        <w:trPr/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C677F9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团队  Logo</w:t>
            </w:r>
          </w:p>
        </w:tc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365A8B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【待插入  Logo 】</w:t>
            </w:r>
          </w:p>
        </w:tc>
      </w:tr>
      <w:tr>
        <w:trPr/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7FD68D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参赛赛道</w:t>
            </w:r>
          </w:p>
        </w:tc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C87EA8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教育赛道  ·  赛道一  Echo |  未来 · 回响（回响 ·48H  青年创造营  ·  学军中学七十周年）</w:t>
            </w:r>
          </w:p>
        </w:tc>
      </w:tr>
      <w:tr>
        <w:trPr/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F00253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创造阵营</w:t>
            </w:r>
          </w:p>
        </w:tc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5F9406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硬件原型</w:t>
            </w:r>
          </w:p>
        </w:tc>
      </w:tr>
      <w:tr>
        <w:trPr/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849C1F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路演日期</w:t>
            </w:r>
          </w:p>
        </w:tc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183FE5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2026  年  10  月  4  日</w:t>
            </w:r>
          </w:p>
        </w:tc>
      </w:tr>
    </w:tbl>
    <w:p w14:paraId="21C90126">
      <w:pPr>
        <w:jc w:val="left"/>
      </w:pP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说明：项目名称为 Manilo 掌音。mani 是「手」，lo 是「你好」——用手掌，说一句你好。团队 Logo 位置待补充。</w:t>
      </w:r>
    </w:p>
    <w:p w14:paraId="3E322464">
      <w:pPr>
        <w:sectPr>
          <w:type w:val="nextPage"/>
          <w:pgSz w:w="11906" w:h="16838"/>
          <w:pgMar w:top="1417" w:right="1417" w:bottom="1134" w:left="1417"/>
        </w:sectPr>
      </w:pPr>
    </w:p>
    <w:p w14:paraId="18ED9168">
      <w:pPr>
        <w:jc w:val="left"/>
      </w:pPr>
      <w:r>
        <w:rPr>
          <w:rFonts w:hint="eastAsia" w:ascii="微软雅黑" w:hAnsi="微软雅黑" w:eastAsia="微软雅黑"/>
          <w:b w:val="1"/>
          <w:color w:val="1A237E"/>
          <w:sz w:val="22"/>
        </w:rPr>
        <w:t>目录</w:t>
      </w:r>
    </w:p>
    <w:p w14:paraId="532D5FFB">
      <w:pPr/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一、痛点与背景</w:t>
      </w:r>
      <w:r>
        <w:fldChar w:fldCharType="end" w:fldLock="0" w:dirty="0"/>
      </w:r>
    </w:p>
    <w:p w14:paraId="6D80F461">
      <w:pPr/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二、解决方案</w:t>
      </w:r>
      <w:r>
        <w:fldChar w:fldCharType="end" w:fldLock="0" w:dirty="0"/>
      </w:r>
    </w:p>
    <w:p w14:paraId="52C90D55">
      <w:pPr/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三、产品 Demo 与核心功能展示</w:t>
      </w:r>
      <w:r>
        <w:fldChar w:fldCharType="end" w:fldLock="0" w:dirty="0"/>
      </w:r>
    </w:p>
    <w:p w14:paraId="49591FF5">
      <w:pPr/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四、商业模式与落地</w:t>
      </w:r>
      <w:r>
        <w:fldChar w:fldCharType="end" w:fldLock="0" w:dirty="0"/>
      </w:r>
    </w:p>
    <w:p w14:paraId="62EE812B">
      <w:pPr/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五、团队介绍</w:t>
      </w:r>
      <w:r>
        <w:fldChar w:fldCharType="end" w:fldLock="0" w:dirty="0"/>
      </w:r>
    </w:p>
    <w:p w14:paraId="15005AFC">
      <w:pPr/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六、成果预期与未来展望</w:t>
      </w:r>
      <w:r>
        <w:fldChar w:fldCharType="end" w:fldLock="0" w:dirty="0"/>
      </w:r>
    </w:p>
    <w:p w14:paraId="183217C9">
      <w:pPr/>
      <w:r>
        <w:fldChar w:fldCharType="begin" w:fldLock="0" w:dirty="0"/>
      </w:r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附录 A：路演 PPT 大纲（逐页）</w:t>
      </w:r>
      <w:r>
        <w:fldChar w:fldCharType="end" w:fldLock="0" w:dirty="0"/>
      </w:r>
    </w:p>
    <w:p w14:paraId="595E9A0A">
      <w:pPr/>
      <w:r>
        <w:fldChar w:fldCharType="begin" w:fldLock="0" w:dirty="0"/>
      </w:r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附录 B：5 分钟路演口播节奏（建议稿）</w:t>
      </w:r>
      <w:r>
        <w:fldChar w:fldCharType="end" w:fldLock="0" w:dirty="0"/>
      </w:r>
    </w:p>
    <w:p w14:paraId="0EFB21F7">
      <w:pPr/>
      <w:r>
        <w:fldChar w:fldCharType="begin" w:fldLock="0" w:dirty="0"/>
      </w:r>
      <w:r>
        <w:instrText>HYPERLINK \l "_Toc_section_9"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附录 C：关键数据速查</w:t>
      </w:r>
      <w:r>
        <w:fldChar w:fldCharType="end" w:fldLock="0" w:dirty="0"/>
      </w:r>
    </w:p>
    <w:p w14:paraId="29320DF7">
      <w:pPr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1565C0" w:sz="24" w:space="0"/>
            </w:tcBorders>
            <w:shd w:val="clear" w:color="auto" w:fill="F5F7FA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</w:tcPr>
          <w:p w14:paraId="392BD563">
            <w:pPr>
              <w:spacing w:before="55" w:after="5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22"/>
              </w:rPr>
              <w:t>   执行摘要</w:t>
            </w:r>
          </w:p>
        </w:tc>
      </w:tr>
      <w:tr>
        <w:trPr/>
        <w:tc>
          <w:tcPr>
            <w:tcW w:w="8640" w:type="dxa"/>
            <w:tcBorders>
              <w:left w:val="single" w:color="1565C0" w:sz="24" w:space="0"/>
            </w:tcBorders>
            <w:shd w:val="clear" w:color="auto" w:fill="F5F7FA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</w:tcPr>
          <w:p w14:paraId="34DB85E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人工耳蜗解决了“听得见”，却没有解决“说得出”。术后康复必须每天练 1—2 小时、持续 6—12 个月，而全国言语治疗师不足 1 万人、缺口约 27 万，机构级康复设备均价 15—17 万元进不了家庭。我们做一副可穿戴训练手套：以 200×20 时序特征在端侧实时识别，难例上浮边缘算力复核；用“转写成功率、目标文本吻合率、字符错误率”三个独立指标给出跟读评分，并自动生成学习报告。目前覆盖字母与拼音粒度，下一步做到词、句、对话与多维发音评分；同一套硬件还可复用于手语双向交流、构音障碍训练与特教教学。</w:t>
            </w:r>
          </w:p>
        </w:tc>
      </w:tr>
    </w:tbl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1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00A4EC91">
            <w:pPr>
              <w:spacing w:before="35" w:after="35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4"/>
              </w:rPr>
              <w:t>中国听障人士</w:t>
            </w:r>
          </w:p>
        </w:tc>
        <w:tc>
          <w:tcPr>
            <w:tcW w:w="1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10BDA40E">
            <w:pPr>
              <w:spacing w:before="35" w:after="35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4"/>
              </w:rPr>
              <w:t>全国言语治疗师</w:t>
            </w:r>
          </w:p>
        </w:tc>
        <w:tc>
          <w:tcPr>
            <w:tcW w:w="1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67356F99">
            <w:pPr>
              <w:spacing w:before="35" w:after="35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4"/>
              </w:rPr>
              <w:t>治疗师缺口</w:t>
            </w:r>
          </w:p>
        </w:tc>
        <w:tc>
          <w:tcPr>
            <w:tcW w:w="1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629F66DB">
            <w:pPr>
              <w:spacing w:before="35" w:after="35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4"/>
              </w:rPr>
              <w:t>术后训练补贴  /  学年  /  人</w:t>
            </w:r>
          </w:p>
        </w:tc>
      </w:tr>
      <w:tr>
        <w:trPr/>
        <w:tc>
          <w:tcPr>
            <w:tcW w:w="1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7280BE4F">
            <w:pPr>
              <w:spacing w:before="35" w:after="35" w:line="240" w:lineRule="auto"/>
              <w:jc w:val="center"/>
            </w:pPr>
            <w:r>
              <w:rPr>
                <w:rFonts w:hint="eastAsia" w:ascii="DIN Next" w:hAnsi="DIN Next"/>
                <w:b w:val="1"/>
                <w:color w:val="616161"/>
                <w:sz w:val="14"/>
              </w:rPr>
              <w:t>2780 万</w:t>
            </w:r>
          </w:p>
        </w:tc>
        <w:tc>
          <w:tcPr>
            <w:tcW w:w="1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27498DC0">
            <w:pPr>
              <w:spacing w:before="35" w:after="35" w:line="240" w:lineRule="auto"/>
              <w:jc w:val="center"/>
            </w:pPr>
            <w:r>
              <w:rPr>
                <w:rFonts w:hint="eastAsia" w:ascii="DIN Next" w:hAnsi="DIN Next"/>
                <w:b w:val="1"/>
                <w:color w:val="616161"/>
                <w:sz w:val="14"/>
              </w:rPr>
              <w:t>&lt;1 万</w:t>
            </w:r>
          </w:p>
        </w:tc>
        <w:tc>
          <w:tcPr>
            <w:tcW w:w="1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15806134">
            <w:pPr>
              <w:spacing w:before="35" w:after="35" w:line="240" w:lineRule="auto"/>
              <w:jc w:val="center"/>
            </w:pPr>
            <w:r>
              <w:rPr>
                <w:rFonts w:hint="eastAsia" w:ascii="DIN Next" w:hAnsi="DIN Next"/>
                <w:b w:val="1"/>
                <w:color w:val="616161"/>
                <w:sz w:val="14"/>
              </w:rPr>
              <w:t>约 27 万</w:t>
            </w:r>
          </w:p>
        </w:tc>
        <w:tc>
          <w:tcPr>
            <w:tcW w:w="1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0BCB4D38">
            <w:pPr>
              <w:spacing w:before="35" w:after="35" w:line="240" w:lineRule="auto"/>
              <w:jc w:val="center"/>
            </w:pPr>
            <w:r>
              <w:rPr>
                <w:rFonts w:hint="eastAsia" w:ascii="DIN Next" w:hAnsi="DIN Next"/>
                <w:b w:val="1"/>
                <w:color w:val="616161"/>
                <w:sz w:val="14"/>
              </w:rPr>
              <w:t>1.6 万元</w:t>
            </w:r>
          </w:p>
        </w:tc>
      </w:tr>
    </w:tbl>
    <w:p w14:paraId="1100606C">
      <w:pPr>
        <w:pStyle w:val="000021"/>
        <w:spacing w:line="288" w:lineRule="auto"/>
        <w:jc w:val="left"/>
      </w:pPr>
      <w:bookmarkStart w:id="1" w:name="section-1"/>
      <w:bookmarkEnd w:id="1"/>
      <w:bookmarkStart w:id="2" w:name="_Toc_section_1"/>
      <w:r>
        <w:rPr>
          <w:rFonts w:hint="eastAsia" w:ascii="微软雅黑" w:hAnsi="微软雅黑" w:eastAsia="微软雅黑" w:cs="微软雅黑"/>
          <w:b w:val="1"/>
          <w:color w:val="1A237E"/>
          <w:sz w:val="26"/>
          <w:lang w:eastAsia="zh-CN"/>
        </w:rPr>
        <w:t>  一、痛点与背景</w:t>
      </w:r>
      <w:bookmarkEnd w:id="2"/>
    </w:p>
    <w:p w14:paraId="308FA521">
      <w:pPr/>
      <w:r>
        <w:rPr>
          <w:rFonts w:hint="eastAsia" w:ascii="微软雅黑" w:hAnsi="微软雅黑" w:eastAsia="微软雅黑" w:cs="微软雅黑"/>
          <w:lang w:eastAsia="zh-CN"/>
        </w:rPr>
        <w:t>这一章回答三个问题：我们服务谁、他们卡在哪里、这个市场为什么值得做。</w:t>
      </w:r>
    </w:p>
    <w:p w14:paraId="7CE42E56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（一）我们服务的是谁</w:t>
      </w:r>
    </w:p>
    <w:p w14:paraId="7CDE7220">
      <w:pPr/>
      <w:r>
        <w:rPr>
          <w:rFonts w:hint="eastAsia" w:ascii="微软雅黑" w:hAnsi="微软雅黑" w:eastAsia="微软雅黑" w:cs="微软雅黑"/>
          <w:lang w:eastAsia="zh-CN"/>
        </w:rPr>
        <w:t>我们的目标用户非常具体：</w:t>
      </w:r>
      <w:r>
        <w:rPr>
          <w:rFonts w:hint="eastAsia" w:ascii="微软雅黑" w:hAnsi="微软雅黑" w:eastAsia="微软雅黑" w:cs="微软雅黑"/>
          <w:b w:val="1"/>
          <w:lang w:eastAsia="zh-CN"/>
        </w:rPr>
        <w:t>因人工耳蜗植入而重新获得听力，但还需要重新学习拼音、重新学会开口说话的听障人士</w:t>
      </w:r>
      <w:r>
        <w:rPr>
          <w:rFonts w:hint="eastAsia" w:ascii="微软雅黑" w:hAnsi="微软雅黑" w:eastAsia="微软雅黑" w:cs="微软雅黑"/>
          <w:lang w:eastAsia="zh-CN"/>
        </w:rPr>
        <w:t>，以及他们身边的家长、康复师和特教老师。</w:t>
      </w:r>
    </w:p>
    <w:p w14:paraId="67E45A36">
      <w:pPr/>
      <w:r>
        <w:rPr>
          <w:rFonts w:hint="eastAsia" w:ascii="微软雅黑" w:hAnsi="微软雅黑" w:eastAsia="微软雅黑" w:cs="微软雅黑"/>
          <w:lang w:eastAsia="zh-CN"/>
        </w:rPr>
        <w:t>他们面对的不是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听不见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，而是另一件事</w:t>
      </w:r>
      <w:r>
        <w:t>——</w:t>
      </w:r>
      <w:r>
        <w:rPr>
          <w:rFonts w:hint="eastAsia" w:ascii="微软雅黑" w:hAnsi="微软雅黑" w:eastAsia="微软雅黑" w:cs="微软雅黑"/>
          <w:b w:val="1"/>
          <w:lang w:eastAsia="zh-CN"/>
        </w:rPr>
        <w:t>听见了，却还说不出来。</w:t>
      </w:r>
    </w:p>
    <w:p w14:paraId="74009B0E">
      <w:pPr/>
      <w:r>
        <w:rPr>
          <w:rFonts w:hint="eastAsia" w:ascii="微软雅黑" w:hAnsi="微软雅黑" w:eastAsia="微软雅黑" w:cs="微软雅黑"/>
          <w:lang w:eastAsia="zh-CN"/>
        </w:rPr>
        <w:t>人工耳蜗把声音变成了电信号，绕过了受损的耳蜗，直接刺激听神经。手术的成功意味着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有声世界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的门开了。但门开之后，大脑要重新做一件极其艰难的事：把那些陌生的电信号，和自己口腔、舌头、气息的动作对应起来，再重新长出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说话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这条通路。</w:t>
      </w:r>
    </w:p>
    <w:p w14:paraId="2437E4AB">
      <w:pPr/>
      <w:r>
        <w:rPr>
          <w:rFonts w:hint="eastAsia" w:ascii="微软雅黑" w:hAnsi="微软雅黑" w:eastAsia="微软雅黑" w:cs="微软雅黑"/>
          <w:lang w:eastAsia="zh-CN"/>
        </w:rPr>
        <w:t>这不是手术能完成的部分。这部分，只能靠一天一天地练。</w:t>
      </w:r>
    </w:p>
    <w:p w14:paraId="665C2E78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（二）一个被“最后一公里”卡住的康复</w:t>
      </w:r>
    </w:p>
    <w:p w14:paraId="7B2D4509">
      <w:pPr/>
      <w:r>
        <w:rPr>
          <w:rFonts w:hint="eastAsia" w:ascii="微软雅黑" w:hAnsi="微软雅黑" w:eastAsia="微软雅黑" w:cs="微软雅黑"/>
          <w:lang w:eastAsia="zh-CN"/>
        </w:rPr>
        <w:t>我们做调研时，最扎心的是一句话：</w:t>
      </w:r>
      <w:r>
        <w:rPr>
          <w:rFonts w:hint="eastAsia" w:ascii="微软雅黑" w:hAnsi="微软雅黑" w:eastAsia="微软雅黑" w:cs="微软雅黑"/>
          <w:b w:val="1"/>
          <w:lang w:eastAsia="zh-CN"/>
        </w:rPr>
        <w:t>很多家庭不是倒在手术台前，而是倒在康复的最后一公里。</w:t>
      </w:r>
    </w:p>
    <w:p w14:paraId="26D6EE40">
      <w:pPr/>
      <w:r>
        <w:rPr>
          <w:rFonts w:hint="eastAsia" w:ascii="微软雅黑" w:hAnsi="微软雅黑" w:eastAsia="微软雅黑" w:cs="微软雅黑"/>
          <w:lang w:eastAsia="zh-CN"/>
        </w:rPr>
        <w:t>这不是修辞，是被反复记录的现实。一位从业者讲过这样一件事：一个已经能熟练吹长笛、学习成绩优异的孩子，曾经差点因为</w:t>
      </w:r>
      <w:r>
        <w:t xml:space="preserve"> 6000 </w:t>
      </w:r>
      <w:r>
        <w:rPr>
          <w:rFonts w:hint="eastAsia" w:ascii="微软雅黑" w:hAnsi="微软雅黑" w:eastAsia="微软雅黑" w:cs="微软雅黑"/>
          <w:lang w:eastAsia="zh-CN"/>
        </w:rPr>
        <w:t>元康复费用中断训练；而对听障儿童来说，</w:t>
      </w:r>
      <w:r>
        <w:rPr>
          <w:rFonts w:hint="eastAsia" w:ascii="微软雅黑" w:hAnsi="微软雅黑" w:eastAsia="微软雅黑" w:cs="微软雅黑"/>
          <w:b w:val="1"/>
          <w:lang w:eastAsia="zh-CN"/>
        </w:rPr>
        <w:t>中断康复意味着之前所有的语言感知训练都可能化为泡影</w:t>
      </w:r>
      <w:r>
        <w:rPr>
          <w:rFonts w:hint="eastAsia" w:ascii="微软雅黑" w:hAnsi="微软雅黑" w:eastAsia="微软雅黑" w:cs="微软雅黑"/>
          <w:lang w:eastAsia="zh-CN"/>
        </w:rPr>
        <w:t>（新京报报道，</w:t>
      </w:r>
      <w:r>
        <w:t>2025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194AD5A0">
      <w:pPr/>
      <w:r>
        <w:rPr>
          <w:rFonts w:hint="eastAsia" w:ascii="微软雅黑" w:hAnsi="微软雅黑" w:eastAsia="微软雅黑" w:cs="微软雅黑"/>
          <w:lang w:eastAsia="zh-CN"/>
        </w:rPr>
        <w:t>我们把这个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最后一公里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拆成了四块石头。</w:t>
      </w:r>
    </w:p>
    <w:p w14:paraId="1B643823">
      <w:pPr/>
      <w:r>
        <w:rPr>
          <w:rFonts w:hint="eastAsia" w:ascii="微软雅黑" w:hAnsi="微软雅黑" w:eastAsia="微软雅黑" w:cs="微软雅黑"/>
          <w:b w:val="1"/>
          <w:lang w:eastAsia="zh-CN"/>
        </w:rPr>
        <w:t>第一块石头：训练量本身极大。</w:t>
      </w:r>
      <w:r>
        <w:rPr>
          <w:rFonts w:hint="eastAsia" w:ascii="微软雅黑" w:hAnsi="微软雅黑" w:eastAsia="微软雅黑" w:cs="微软雅黑"/>
          <w:lang w:eastAsia="zh-CN"/>
        </w:rPr>
        <w:t>临床建议是明确而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重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术后每日固定训练</w:t>
      </w:r>
      <w:r>
        <w:t xml:space="preserve"> 1—2 </w:t>
      </w:r>
      <w:r>
        <w:rPr>
          <w:rFonts w:hint="eastAsia" w:ascii="微软雅黑" w:hAnsi="微软雅黑" w:eastAsia="微软雅黑" w:cs="微软雅黑"/>
          <w:lang w:eastAsia="zh-CN"/>
        </w:rPr>
        <w:t>小时；儿童需每日至少</w:t>
      </w:r>
      <w:r>
        <w:t xml:space="preserve"> 1—2 </w:t>
      </w:r>
      <w:r>
        <w:rPr>
          <w:rFonts w:hint="eastAsia" w:ascii="微软雅黑" w:hAnsi="微软雅黑" w:eastAsia="微软雅黑" w:cs="微软雅黑"/>
          <w:lang w:eastAsia="zh-CN"/>
        </w:rPr>
        <w:t>小时、持续</w:t>
      </w:r>
      <w:r>
        <w:t xml:space="preserve"> 6—12 </w:t>
      </w:r>
      <w:r>
        <w:rPr>
          <w:rFonts w:hint="eastAsia" w:ascii="微软雅黑" w:hAnsi="微软雅黑" w:eastAsia="微软雅黑" w:cs="微软雅黑"/>
          <w:lang w:eastAsia="zh-CN"/>
        </w:rPr>
        <w:t>个月；成人每日</w:t>
      </w:r>
      <w:r>
        <w:t xml:space="preserve"> 1—1.5 </w:t>
      </w:r>
      <w:r>
        <w:rPr>
          <w:rFonts w:hint="eastAsia" w:ascii="微软雅黑" w:hAnsi="微软雅黑" w:eastAsia="微软雅黑" w:cs="微软雅黑"/>
          <w:lang w:eastAsia="zh-CN"/>
        </w:rPr>
        <w:t>小时、持续</w:t>
      </w:r>
      <w:r>
        <w:t xml:space="preserve"> 3 </w:t>
      </w:r>
      <w:r>
        <w:rPr>
          <w:rFonts w:hint="eastAsia" w:ascii="微软雅黑" w:hAnsi="微软雅黑" w:eastAsia="微软雅黑" w:cs="微软雅黑"/>
          <w:lang w:eastAsia="zh-CN"/>
        </w:rPr>
        <w:t>个月以上；老年患者康复周期可能延长到</w:t>
      </w:r>
      <w:r>
        <w:t xml:space="preserve"> 12—18 </w:t>
      </w:r>
      <w:r>
        <w:rPr>
          <w:rFonts w:hint="eastAsia" w:ascii="微软雅黑" w:hAnsi="微软雅黑" w:eastAsia="微软雅黑" w:cs="微软雅黑"/>
          <w:lang w:eastAsia="zh-CN"/>
        </w:rPr>
        <w:t>个月，还常要从每天</w:t>
      </w:r>
      <w:r>
        <w:t xml:space="preserve"> 30 </w:t>
      </w:r>
      <w:r>
        <w:rPr>
          <w:rFonts w:hint="eastAsia" w:ascii="微软雅黑" w:hAnsi="微软雅黑" w:eastAsia="微软雅黑" w:cs="微软雅黑"/>
          <w:lang w:eastAsia="zh-CN"/>
        </w:rPr>
        <w:t>分钟起步（中山六院、南方医院、武汉协和、上海新华医院等临床口径）。康复服务的行业规范同样不轻：</w:t>
      </w:r>
      <w:r>
        <w:rPr>
          <w:rFonts w:hint="eastAsia" w:ascii="微软雅黑" w:hAnsi="微软雅黑" w:eastAsia="微软雅黑" w:cs="微软雅黑"/>
          <w:b w:val="1"/>
          <w:lang w:eastAsia="zh-CN"/>
        </w:rPr>
        <w:t>每年训练时间不少于 10 个月，全日制每天单训不少于 30 分钟，非全日制每周不少于 3 次、每次不少于 1 小时</w:t>
      </w:r>
      <w:r>
        <w:rPr>
          <w:rFonts w:hint="eastAsia" w:ascii="微软雅黑" w:hAnsi="微软雅黑" w:eastAsia="微软雅黑" w:cs="微软雅黑"/>
          <w:lang w:eastAsia="zh-CN"/>
        </w:rPr>
        <w:t>（残疾人精准康复服务行动实施方案）。</w:t>
      </w:r>
    </w:p>
    <w:p w14:paraId="5B9D1AF4">
      <w:pPr/>
      <w:r>
        <w:rPr>
          <w:rFonts w:hint="eastAsia" w:ascii="微软雅黑" w:hAnsi="微软雅黑" w:eastAsia="微软雅黑" w:cs="微软雅黑"/>
          <w:b w:val="1"/>
          <w:lang w:eastAsia="zh-CN"/>
        </w:rPr>
        <w:t>第二块石头：能教的人严重不够。</w:t>
      </w:r>
      <w:r>
        <w:rPr>
          <w:rFonts w:hint="eastAsia" w:ascii="微软雅黑" w:hAnsi="微软雅黑" w:eastAsia="微软雅黑" w:cs="微软雅黑"/>
          <w:lang w:eastAsia="zh-CN"/>
        </w:rPr>
        <w:t>这是我们从数据里看到的最大的结构性缺口。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CB1F42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指标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5DE426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数值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F3C73C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我国言语治疗师总数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F36444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不足 </w:t>
            </w:r>
            <w:r>
              <w:rPr>
                <w:rFonts w:hint="eastAsia" w:ascii="DIN Next" w:hAnsi="DIN Next"/>
                <w:b w:val="1"/>
                <w:color w:val="C62828"/>
                <w:sz w:val="16"/>
              </w:rPr>
              <w:t>1 万人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5F2582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按国际通行标准（每万人  2  名）应配备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E926E8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约  28  万名， </w:t>
            </w:r>
            <w:r>
              <w:rPr>
                <w:rFonts w:hint="eastAsia" w:ascii="DIN Next" w:hAnsi="DIN Next"/>
                <w:b w:val="1"/>
                <w:color w:val="C62828"/>
                <w:sz w:val="16"/>
              </w:rPr>
              <w:t>缺口约 27 万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2FA481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实际每万人口配比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BF7814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0.07  名， </w:t>
            </w:r>
            <w:r>
              <w:rPr>
                <w:rFonts w:hint="eastAsia" w:ascii="DIN Next" w:hAnsi="DIN Next"/>
                <w:b w:val="1"/>
                <w:color w:val="C62828"/>
                <w:sz w:val="16"/>
              </w:rPr>
              <w:t>约为国际标准的 1/30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C56DD3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现有治疗师经验结构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E4BD38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80%  以上工作年限不足  5  年， 60%  以上为初级职称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BDA320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资源分布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9EEC75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广东、湖南、四川三省听力康复相关企业数合计超全国  42.6% ；西藏、新疆等地严重缺乏</w:t>
            </w:r>
          </w:p>
        </w:tc>
      </w:tr>
    </w:tbl>
    <w:p w14:paraId="34FE38DE">
      <w:pPr/>
      <w:r>
        <w:rPr>
          <w:rFonts w:hint="eastAsia" w:ascii="微软雅黑" w:hAnsi="微软雅黑" w:eastAsia="微软雅黑" w:cs="微软雅黑"/>
          <w:b w:val="1"/>
          <w:lang w:eastAsia="zh-CN"/>
        </w:rPr>
        <w:t>一个康复师，同一时间只能教一个孩子。</w:t>
      </w:r>
      <w:r>
        <w:rPr>
          <w:rFonts w:hint="eastAsia" w:ascii="微软雅黑" w:hAnsi="微软雅黑" w:eastAsia="微软雅黑" w:cs="微软雅黑"/>
          <w:lang w:eastAsia="zh-CN"/>
        </w:rPr>
        <w:t>这意味着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每天</w:t>
      </w:r>
      <w:r>
        <w:t xml:space="preserve"> 1—2 </w:t>
      </w:r>
      <w:r>
        <w:rPr>
          <w:rFonts w:hint="eastAsia" w:ascii="微软雅黑" w:hAnsi="微软雅黑" w:eastAsia="微软雅黑" w:cs="微软雅黑"/>
          <w:lang w:eastAsia="zh-CN"/>
        </w:rPr>
        <w:t>小时、持续</w:t>
      </w:r>
      <w:r>
        <w:t xml:space="preserve"> 6—12 </w:t>
      </w:r>
      <w:r>
        <w:rPr>
          <w:rFonts w:hint="eastAsia" w:ascii="微软雅黑" w:hAnsi="微软雅黑" w:eastAsia="微软雅黑" w:cs="微软雅黑"/>
          <w:lang w:eastAsia="zh-CN"/>
        </w:rPr>
        <w:t>个月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的训练量，物理上无法靠增加治疗师来解决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缺口是</w:t>
      </w:r>
      <w:r>
        <w:t xml:space="preserve"> 27 </w:t>
      </w:r>
      <w:r>
        <w:rPr>
          <w:rFonts w:hint="eastAsia" w:ascii="微软雅黑" w:hAnsi="微软雅黑" w:eastAsia="微软雅黑" w:cs="微软雅黑"/>
          <w:lang w:eastAsia="zh-CN"/>
        </w:rPr>
        <w:t>万人，不是</w:t>
      </w:r>
      <w:r>
        <w:t xml:space="preserve"> 27 </w:t>
      </w:r>
      <w:r>
        <w:rPr>
          <w:rFonts w:hint="eastAsia" w:ascii="微软雅黑" w:hAnsi="微软雅黑" w:eastAsia="微软雅黑" w:cs="微软雅黑"/>
          <w:lang w:eastAsia="zh-CN"/>
        </w:rPr>
        <w:t>个。</w:t>
      </w:r>
    </w:p>
    <w:p w14:paraId="77930B6B">
      <w:pPr/>
      <w:r>
        <w:rPr>
          <w:rFonts w:hint="eastAsia" w:ascii="微软雅黑" w:hAnsi="微软雅黑" w:eastAsia="微软雅黑" w:cs="微软雅黑"/>
          <w:b w:val="1"/>
          <w:lang w:eastAsia="zh-CN"/>
        </w:rPr>
        <w:t>第三块石头：设备贵到进不了家。</w:t>
      </w:r>
      <w:r>
        <w:rPr>
          <w:rFonts w:hint="eastAsia" w:ascii="微软雅黑" w:hAnsi="微软雅黑" w:eastAsia="微软雅黑" w:cs="微软雅黑"/>
          <w:lang w:eastAsia="zh-CN"/>
        </w:rPr>
        <w:t xml:space="preserve">机构级言语障碍康复设备均价 </w:t>
      </w:r>
      <w:r>
        <w:rPr>
          <w:rFonts w:hint="eastAsia" w:ascii="微软雅黑" w:hAnsi="微软雅黑" w:eastAsia="微软雅黑" w:cs="微软雅黑"/>
          <w:b w:val="1"/>
          <w:color w:val="C62828"/>
          <w:lang w:eastAsia="zh-CN"/>
        </w:rPr>
        <w:t>15—17 万元/台</w:t>
      </w:r>
      <w:r>
        <w:rPr>
          <w:rFonts w:hint="eastAsia" w:ascii="微软雅黑" w:hAnsi="微软雅黑" w:eastAsia="微软雅黑" w:cs="微软雅黑"/>
          <w:lang w:eastAsia="zh-CN"/>
        </w:rPr>
        <w:t>，基层康复机构推广都困难，更不可能进家庭。而助听器一年的市场规模约</w:t>
      </w:r>
      <w:r>
        <w:t xml:space="preserve"> 130 </w:t>
      </w:r>
      <w:r>
        <w:rPr>
          <w:rFonts w:hint="eastAsia" w:ascii="微软雅黑" w:hAnsi="微软雅黑" w:eastAsia="微软雅黑" w:cs="微软雅黑"/>
          <w:lang w:eastAsia="zh-CN"/>
        </w:rPr>
        <w:t>万台、约</w:t>
      </w:r>
      <w:r>
        <w:t xml:space="preserve"> 60 </w:t>
      </w:r>
      <w:r>
        <w:rPr>
          <w:rFonts w:hint="eastAsia" w:ascii="微软雅黑" w:hAnsi="微软雅黑" w:eastAsia="微软雅黑" w:cs="微软雅黑"/>
          <w:lang w:eastAsia="zh-CN"/>
        </w:rPr>
        <w:t>亿元，渗透率仅约</w:t>
      </w:r>
      <w:r>
        <w:t xml:space="preserve"> 5%——</w:t>
      </w:r>
      <w:r>
        <w:rPr>
          <w:rFonts w:hint="eastAsia" w:ascii="微软雅黑" w:hAnsi="微软雅黑" w:eastAsia="微软雅黑" w:cs="微软雅黑"/>
          <w:lang w:eastAsia="zh-CN"/>
        </w:rPr>
        <w:t>本该是最刚需的辅具，却因为价格与服务体系而远未铺开。</w:t>
      </w:r>
    </w:p>
    <w:p w14:paraId="36150DE7">
      <w:pPr/>
      <w:r>
        <w:rPr>
          <w:rFonts w:hint="eastAsia" w:ascii="微软雅黑" w:hAnsi="微软雅黑" w:eastAsia="微软雅黑" w:cs="微软雅黑"/>
          <w:b w:val="1"/>
          <w:lang w:eastAsia="zh-CN"/>
        </w:rPr>
        <w:t>第四块石头：练习过程是“黑箱”。</w:t>
      </w:r>
      <w:r>
        <w:rPr>
          <w:rFonts w:hint="eastAsia" w:ascii="微软雅黑" w:hAnsi="微软雅黑" w:eastAsia="微软雅黑" w:cs="微软雅黑"/>
          <w:lang w:eastAsia="zh-CN"/>
        </w:rPr>
        <w:t>孩子这一次发音到底对不对？和上周比进步在哪里？哪个音一直发错？家长听不懂、教不了，只能凭感觉。</w:t>
      </w:r>
      <w:r>
        <w:rPr>
          <w:rFonts w:hint="eastAsia" w:ascii="微软雅黑" w:hAnsi="微软雅黑" w:eastAsia="微软雅黑" w:cs="微软雅黑"/>
          <w:b w:val="1"/>
          <w:lang w:eastAsia="zh-CN"/>
        </w:rPr>
        <w:t>康复训练里最缺的不是意愿，是即时、客观、可累积的反馈。</w:t>
      </w:r>
    </w:p>
    <w:p w14:paraId="7AB18450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（三）市场与行业背景</w:t>
      </w:r>
    </w:p>
    <w:p w14:paraId="23751363">
      <w:pPr/>
      <w:r>
        <w:rPr>
          <w:rFonts w:hint="eastAsia" w:ascii="微软雅黑" w:hAnsi="微软雅黑" w:eastAsia="微软雅黑" w:cs="微软雅黑"/>
          <w:lang w:eastAsia="zh-CN"/>
        </w:rPr>
        <w:t>把上面四块石头放回一个正在快速膨胀的市场里看，结论会更清楚。</w:t>
      </w:r>
    </w:p>
    <w:p w14:paraId="114A14FF">
      <w:pPr/>
      <w:r>
        <w:rPr>
          <w:rFonts w:hint="eastAsia" w:ascii="微软雅黑" w:hAnsi="微软雅黑" w:eastAsia="微软雅黑" w:cs="微软雅黑"/>
          <w:b w:val="1"/>
          <w:lang w:eastAsia="zh-CN"/>
        </w:rPr>
        <w:t>需求侧在放大。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9A5653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事实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E80D97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数据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EF3818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中国听障人士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BB5EF7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约 </w:t>
            </w:r>
            <w:r>
              <w:rPr>
                <w:rFonts w:hint="eastAsia" w:ascii="DIN Next" w:hAnsi="DIN Next"/>
                <w:b w:val="1"/>
                <w:color w:val="C62828"/>
                <w:sz w:val="16"/>
              </w:rPr>
              <w:t>2780 万</w:t>
            </w:r>
            <w:r>
              <w:rPr>
                <w:rFonts w:hint="eastAsia"/>
                <w:sz w:val="16"/>
              </w:rPr>
              <w:t xml:space="preserve"> ，占残疾人总数约  1/3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0DCC64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0—6  岁听障儿童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C587E2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13.7  万；每年新增听障儿童约  3  万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9129A8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言语残疾及伴言语残疾人数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D356CF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超  3000  万；需要言语康复服务的潜在人群已突破  4500  万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0A76A3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全球需听力康复人口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F3C479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超  4.3  亿（含  3400  万儿童）； 2050  年预计超  7  亿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FC8B46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3—6  岁儿童言语障碍发病率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A39CDD3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4%—6%</w:t>
            </w:r>
          </w:p>
        </w:tc>
      </w:tr>
    </w:tbl>
    <w:p w14:paraId="6D6DF335">
      <w:pPr/>
      <w:r>
        <w:rPr>
          <w:rFonts w:hint="eastAsia" w:ascii="微软雅黑" w:hAnsi="微软雅黑" w:eastAsia="微软雅黑" w:cs="微软雅黑"/>
          <w:b w:val="1"/>
          <w:lang w:eastAsia="zh-CN"/>
        </w:rPr>
        <w:t>支付侧刚刚被打开。</w:t>
      </w:r>
      <w:r>
        <w:t xml:space="preserve">2024 </w:t>
      </w:r>
      <w:r>
        <w:rPr>
          <w:rFonts w:hint="eastAsia" w:ascii="微软雅黑" w:hAnsi="微软雅黑" w:eastAsia="微软雅黑" w:cs="微软雅黑"/>
          <w:lang w:eastAsia="zh-CN"/>
        </w:rPr>
        <w:t>年</w:t>
      </w:r>
      <w:r>
        <w:t xml:space="preserve"> 12 </w:t>
      </w:r>
      <w:r>
        <w:rPr>
          <w:rFonts w:hint="eastAsia" w:ascii="微软雅黑" w:hAnsi="微软雅黑" w:eastAsia="微软雅黑" w:cs="微软雅黑"/>
          <w:lang w:eastAsia="zh-CN"/>
        </w:rPr>
        <w:t>月，第五批国家组织高值医用耗材集中带量采购落地：</w:t>
      </w:r>
      <w:r>
        <w:rPr>
          <w:rFonts w:hint="eastAsia" w:ascii="微软雅黑" w:hAnsi="微软雅黑" w:eastAsia="微软雅黑" w:cs="微软雅黑"/>
          <w:b w:val="1"/>
          <w:lang w:eastAsia="zh-CN"/>
        </w:rPr>
        <w:t>人工耳蜗单套价格从平均 20 余万元降至约 5 万元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 xml:space="preserve">5 </w:t>
      </w:r>
      <w:r>
        <w:rPr>
          <w:rFonts w:hint="eastAsia" w:ascii="微软雅黑" w:hAnsi="微软雅黑" w:eastAsia="微软雅黑" w:cs="微软雅黑"/>
          <w:lang w:eastAsia="zh-CN"/>
        </w:rPr>
        <w:t>家企业全部中选，需求量</w:t>
      </w:r>
      <w:r>
        <w:t xml:space="preserve"> 1.1 </w:t>
      </w:r>
      <w:r>
        <w:rPr>
          <w:rFonts w:hint="eastAsia" w:ascii="微软雅黑" w:hAnsi="微软雅黑" w:eastAsia="微软雅黑" w:cs="微软雅黑"/>
          <w:lang w:eastAsia="zh-CN"/>
        </w:rPr>
        <w:t>万套。</w:t>
      </w:r>
      <w:r>
        <w:t xml:space="preserve">2024 </w:t>
      </w:r>
      <w:r>
        <w:rPr>
          <w:rFonts w:hint="eastAsia" w:ascii="微软雅黑" w:hAnsi="微软雅黑" w:eastAsia="微软雅黑" w:cs="微软雅黑"/>
          <w:lang w:eastAsia="zh-CN"/>
        </w:rPr>
        <w:t>年全国已有</w:t>
      </w:r>
      <w:r>
        <w:t xml:space="preserve"> </w:t>
      </w:r>
      <w:r>
        <w:rPr>
          <w:rFonts w:hint="eastAsia" w:ascii="微软雅黑" w:hAnsi="微软雅黑" w:eastAsia="微软雅黑" w:cs="微软雅黑"/>
          <w:b w:val="1"/>
          <w:color w:val="C62828"/>
          <w:lang w:eastAsia="zh-CN"/>
        </w:rPr>
        <w:t>28 个省级行政区</w:t>
      </w:r>
      <w:r>
        <w:rPr>
          <w:rFonts w:hint="eastAsia" w:ascii="微软雅黑" w:hAnsi="微软雅黑" w:eastAsia="微软雅黑" w:cs="微软雅黑"/>
          <w:lang w:eastAsia="zh-CN"/>
        </w:rPr>
        <w:t xml:space="preserve">将人工耳蜗纳入医保报销范围，平均报销比例约 </w:t>
      </w:r>
      <w:r>
        <w:rPr>
          <w:rFonts w:ascii="DIN Next" w:hAnsi="DIN Next"/>
          <w:b w:val="1"/>
          <w:color w:val="C62828"/>
        </w:rPr>
        <w:t>65.3%</w:t>
      </w:r>
      <w:r>
        <w:rPr>
          <w:rFonts w:hint="eastAsia" w:ascii="微软雅黑" w:hAnsi="微软雅黑" w:eastAsia="微软雅黑" w:cs="微软雅黑"/>
          <w:lang w:eastAsia="zh-CN"/>
        </w:rPr>
        <w:t>；</w:t>
      </w:r>
      <w:r>
        <w:t xml:space="preserve">2024 </w:t>
      </w:r>
      <w:r>
        <w:rPr>
          <w:rFonts w:hint="eastAsia" w:ascii="微软雅黑" w:hAnsi="微软雅黑" w:eastAsia="微软雅黑" w:cs="微软雅黑"/>
          <w:lang w:eastAsia="zh-CN"/>
        </w:rPr>
        <w:t>年中央财政拨款</w:t>
      </w:r>
      <w:r>
        <w:t xml:space="preserve"> 12.4 </w:t>
      </w:r>
      <w:r>
        <w:rPr>
          <w:rFonts w:hint="eastAsia" w:ascii="微软雅黑" w:hAnsi="微软雅黑" w:eastAsia="微软雅黑" w:cs="微软雅黑"/>
          <w:lang w:eastAsia="zh-CN"/>
        </w:rPr>
        <w:t>亿元支持听力康复项目。</w:t>
      </w:r>
    </w:p>
    <w:p w14:paraId="293A9DE9">
      <w:pPr/>
      <w:r>
        <w:rPr>
          <w:rFonts w:hint="eastAsia" w:ascii="微软雅黑" w:hAnsi="微软雅黑" w:eastAsia="微软雅黑" w:cs="微软雅黑"/>
          <w:lang w:eastAsia="zh-CN"/>
        </w:rPr>
        <w:t>这件事对我们的意义非常直接：</w:t>
      </w:r>
      <w:r>
        <w:rPr>
          <w:rFonts w:hint="eastAsia" w:ascii="微软雅黑" w:hAnsi="微软雅黑" w:eastAsia="微软雅黑" w:cs="微软雅黑"/>
          <w:b w:val="1"/>
          <w:lang w:eastAsia="zh-CN"/>
        </w:rPr>
        <w:t>手术门槛一旦下降，术后康复的刚需就会成倍释放。</w:t>
      </w:r>
      <w:r>
        <w:rPr>
          <w:rFonts w:hint="eastAsia" w:ascii="微软雅黑" w:hAnsi="微软雅黑" w:eastAsia="微软雅黑" w:cs="微软雅黑"/>
          <w:lang w:eastAsia="zh-CN"/>
        </w:rPr>
        <w:t>手术量从</w:t>
      </w:r>
      <w:r>
        <w:t xml:space="preserve"> 2017 </w:t>
      </w:r>
      <w:r>
        <w:rPr>
          <w:rFonts w:hint="eastAsia" w:ascii="微软雅黑" w:hAnsi="微软雅黑" w:eastAsia="微软雅黑" w:cs="微软雅黑"/>
          <w:lang w:eastAsia="zh-CN"/>
        </w:rPr>
        <w:t>年的约</w:t>
      </w:r>
      <w:r>
        <w:t xml:space="preserve"> 0.5 </w:t>
      </w:r>
      <w:r>
        <w:rPr>
          <w:rFonts w:hint="eastAsia" w:ascii="微软雅黑" w:hAnsi="微软雅黑" w:eastAsia="微软雅黑" w:cs="微软雅黑"/>
          <w:lang w:eastAsia="zh-CN"/>
        </w:rPr>
        <w:t>万例增长到</w:t>
      </w:r>
      <w:r>
        <w:t xml:space="preserve"> 2024 </w:t>
      </w:r>
      <w:r>
        <w:rPr>
          <w:rFonts w:hint="eastAsia" w:ascii="微软雅黑" w:hAnsi="微软雅黑" w:eastAsia="微软雅黑" w:cs="微软雅黑"/>
          <w:lang w:eastAsia="zh-CN"/>
        </w:rPr>
        <w:t>年的约</w:t>
      </w:r>
      <w:r>
        <w:t xml:space="preserve"> 1.8 </w:t>
      </w:r>
      <w:r>
        <w:rPr>
          <w:rFonts w:hint="eastAsia" w:ascii="微软雅黑" w:hAnsi="微软雅黑" w:eastAsia="微软雅黑" w:cs="微软雅黑"/>
          <w:lang w:eastAsia="zh-CN"/>
        </w:rPr>
        <w:t>万例（</w:t>
      </w:r>
      <w:r>
        <w:t>CAGR 20.8%</w:t>
      </w:r>
      <w:r>
        <w:rPr>
          <w:rFonts w:hint="eastAsia" w:ascii="微软雅黑" w:hAnsi="微软雅黑" w:eastAsia="微软雅黑" w:cs="微软雅黑"/>
          <w:lang w:eastAsia="zh-CN"/>
        </w:rPr>
        <w:t>），</w:t>
      </w:r>
      <w:r>
        <w:t xml:space="preserve">2025 </w:t>
      </w:r>
      <w:r>
        <w:rPr>
          <w:rFonts w:hint="eastAsia" w:ascii="微软雅黑" w:hAnsi="微软雅黑" w:eastAsia="微软雅黑" w:cs="微软雅黑"/>
          <w:lang w:eastAsia="zh-CN"/>
        </w:rPr>
        <w:t>年预计</w:t>
      </w:r>
      <w:r>
        <w:t xml:space="preserve"> 22,922 </w:t>
      </w:r>
      <w:r>
        <w:rPr>
          <w:rFonts w:hint="eastAsia" w:ascii="微软雅黑" w:hAnsi="微软雅黑" w:eastAsia="微软雅黑" w:cs="微软雅黑"/>
          <w:lang w:eastAsia="zh-CN"/>
        </w:rPr>
        <w:t>例，到</w:t>
      </w:r>
      <w:r>
        <w:t xml:space="preserve"> 2030 </w:t>
      </w:r>
      <w:r>
        <w:rPr>
          <w:rFonts w:hint="eastAsia" w:ascii="微软雅黑" w:hAnsi="微软雅黑" w:eastAsia="微软雅黑" w:cs="微软雅黑"/>
          <w:lang w:eastAsia="zh-CN"/>
        </w:rPr>
        <w:t>年预计</w:t>
      </w:r>
      <w:r>
        <w:t xml:space="preserve"> 43,159 </w:t>
      </w:r>
      <w:r>
        <w:rPr>
          <w:rFonts w:hint="eastAsia" w:ascii="微软雅黑" w:hAnsi="微软雅黑" w:eastAsia="微软雅黑" w:cs="微软雅黑"/>
          <w:lang w:eastAsia="zh-CN"/>
        </w:rPr>
        <w:t>例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每一个数字背后，都是一个必须练满</w:t>
      </w:r>
      <w:r>
        <w:t xml:space="preserve"> 6—12 </w:t>
      </w:r>
      <w:r>
        <w:rPr>
          <w:rFonts w:hint="eastAsia" w:ascii="微软雅黑" w:hAnsi="微软雅黑" w:eastAsia="微软雅黑" w:cs="微软雅黑"/>
          <w:lang w:eastAsia="zh-CN"/>
        </w:rPr>
        <w:t>个月的训练周期。</w:t>
      </w:r>
    </w:p>
    <w:p w14:paraId="1B010E37">
      <w:pPr/>
      <w:r>
        <w:rPr>
          <w:rFonts w:hint="eastAsia" w:ascii="微软雅黑" w:hAnsi="微软雅黑" w:eastAsia="微软雅黑" w:cs="微软雅黑"/>
          <w:b w:val="1"/>
          <w:lang w:eastAsia="zh-CN"/>
        </w:rPr>
        <w:t>而支付方已经为训练本身留好了钱。</w:t>
      </w:r>
      <w:r>
        <w:rPr>
          <w:rFonts w:hint="eastAsia" w:ascii="微软雅黑" w:hAnsi="微软雅黑" w:eastAsia="微软雅黑" w:cs="微软雅黑"/>
          <w:lang w:eastAsia="zh-CN"/>
        </w:rPr>
        <w:t>这不是我们要去说服市场的新预算，而是已经在预算表里的科目：</w:t>
      </w:r>
    </w:p>
    <w:p w14:paraId="49F2B053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lang w:eastAsia="zh-CN"/>
        </w:rPr>
        <w:t>听力残疾</w:t>
      </w:r>
      <w:r>
        <w:t xml:space="preserve"> 0—6 </w:t>
      </w:r>
      <w:r>
        <w:rPr>
          <w:rFonts w:hint="eastAsia" w:ascii="微软雅黑" w:hAnsi="微软雅黑" w:eastAsia="微软雅黑" w:cs="微软雅黑"/>
          <w:lang w:eastAsia="zh-CN"/>
        </w:rPr>
        <w:t>岁儿童</w:t>
      </w:r>
      <w:r>
        <w:rPr>
          <w:rFonts w:hint="eastAsia" w:ascii="微软雅黑" w:hAnsi="微软雅黑" w:eastAsia="微软雅黑" w:cs="微软雅黑"/>
          <w:b w:val="1"/>
          <w:lang w:eastAsia="zh-CN"/>
        </w:rPr>
        <w:t>人工耳蜗术后听觉言语功能训练</w:t>
      </w:r>
      <w:r>
        <w:rPr>
          <w:rFonts w:hint="eastAsia" w:ascii="微软雅黑" w:hAnsi="微软雅黑" w:eastAsia="微软雅黑" w:cs="微软雅黑"/>
          <w:lang w:eastAsia="zh-CN"/>
        </w:rPr>
        <w:t>补贴标准：</w:t>
      </w:r>
      <w:r>
        <w:rPr>
          <w:rFonts w:hint="eastAsia" w:ascii="微软雅黑" w:hAnsi="微软雅黑" w:eastAsia="微软雅黑" w:cs="微软雅黑"/>
          <w:b w:val="1"/>
          <w:color w:val="C62828"/>
          <w:lang w:eastAsia="zh-CN"/>
        </w:rPr>
        <w:t>1.6 万元/学年/人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79D82AE6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lang w:eastAsia="zh-CN"/>
        </w:rPr>
        <w:t>双耳助听器听觉言语功能训练：</w:t>
      </w:r>
      <w:r>
        <w:rPr>
          <w:rFonts w:hint="eastAsia" w:ascii="微软雅黑" w:hAnsi="微软雅黑" w:eastAsia="微软雅黑" w:cs="微软雅黑"/>
          <w:b w:val="1"/>
          <w:color w:val="C62828"/>
          <w:lang w:eastAsia="zh-CN"/>
        </w:rPr>
        <w:t>1.4 万元/学年/人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212CB497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lang w:eastAsia="zh-CN"/>
        </w:rPr>
        <w:t>多地对听力残疾儿童康复训练补助：约</w:t>
      </w:r>
      <w:r>
        <w:t xml:space="preserve"> 15000 </w:t>
      </w:r>
      <w:r>
        <w:rPr>
          <w:rFonts w:hint="eastAsia" w:ascii="微软雅黑" w:hAnsi="微软雅黑" w:eastAsia="微软雅黑" w:cs="微软雅黑"/>
          <w:lang w:eastAsia="zh-CN"/>
        </w:rPr>
        <w:t>元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人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年；</w:t>
      </w:r>
    </w:p>
    <w:p w14:paraId="003D5CB5">
      <w:pPr>
        <w:pStyle w:val="00000d"/>
        <w:spacing w:after="60"/>
        <w:jc w:val="left"/>
      </w:pPr>
      <w:r>
        <w:t xml:space="preserve">2018 </w:t>
      </w:r>
      <w:r>
        <w:rPr>
          <w:rFonts w:hint="eastAsia" w:ascii="微软雅黑" w:hAnsi="微软雅黑" w:eastAsia="微软雅黑" w:cs="微软雅黑"/>
          <w:lang w:eastAsia="zh-CN"/>
        </w:rPr>
        <w:t>年国务院《关于建立残疾儿童康复救助制度的意见》，首次在国家层面把</w:t>
      </w:r>
      <w:r>
        <w:t xml:space="preserve"> 0—6 </w:t>
      </w:r>
      <w:r>
        <w:rPr>
          <w:rFonts w:hint="eastAsia" w:ascii="微软雅黑" w:hAnsi="微软雅黑" w:eastAsia="微软雅黑" w:cs="微软雅黑"/>
          <w:lang w:eastAsia="zh-CN"/>
        </w:rPr>
        <w:t>岁听力残疾儿童康复纳入</w:t>
      </w:r>
      <w:r>
        <w:rPr>
          <w:rFonts w:hint="eastAsia" w:ascii="微软雅黑" w:hAnsi="微软雅黑" w:eastAsia="微软雅黑" w:cs="微软雅黑"/>
          <w:b w:val="1"/>
          <w:lang w:eastAsia="zh-CN"/>
        </w:rPr>
        <w:t>基本公共服务制度性安排</w:t>
      </w:r>
      <w:r>
        <w:rPr>
          <w:rFonts w:hint="eastAsia" w:ascii="微软雅黑" w:hAnsi="微软雅黑" w:eastAsia="微软雅黑" w:cs="微软雅黑"/>
          <w:lang w:eastAsia="zh-CN"/>
        </w:rPr>
        <w:t>，财政兜底。</w:t>
      </w:r>
    </w:p>
    <w:p w14:paraId="134819AC">
      <w:pPr/>
      <w:r>
        <w:rPr>
          <w:rFonts w:hint="eastAsia" w:ascii="微软雅黑" w:hAnsi="微软雅黑" w:eastAsia="微软雅黑" w:cs="微软雅黑"/>
          <w:b w:val="1"/>
          <w:lang w:eastAsia="zh-CN"/>
        </w:rPr>
        <w:t>教育侧有明确载体。</w:t>
      </w:r>
      <w:r>
        <w:t xml:space="preserve">2024 </w:t>
      </w:r>
      <w:r>
        <w:rPr>
          <w:rFonts w:hint="eastAsia" w:ascii="微软雅黑" w:hAnsi="微软雅黑" w:eastAsia="微软雅黑" w:cs="微软雅黑"/>
          <w:lang w:eastAsia="zh-CN"/>
        </w:rPr>
        <w:t>年全国共有</w:t>
      </w:r>
      <w:r>
        <w:rPr>
          <w:rFonts w:hint="eastAsia" w:ascii="微软雅黑" w:hAnsi="微软雅黑" w:eastAsia="微软雅黑" w:cs="微软雅黑"/>
          <w:b w:val="1"/>
          <w:lang w:eastAsia="zh-CN"/>
        </w:rPr>
        <w:t>特殊教育学校 2396 所</w:t>
      </w:r>
      <w:r>
        <w:rPr>
          <w:rFonts w:hint="eastAsia" w:ascii="微软雅黑" w:hAnsi="微软雅黑" w:eastAsia="微软雅黑" w:cs="微软雅黑"/>
          <w:lang w:eastAsia="zh-CN"/>
        </w:rPr>
        <w:t>，在校生</w:t>
      </w:r>
      <w:r>
        <w:t xml:space="preserve"> 91.59 </w:t>
      </w:r>
      <w:r>
        <w:rPr>
          <w:rFonts w:hint="eastAsia" w:ascii="微软雅黑" w:hAnsi="微软雅黑" w:eastAsia="微软雅黑" w:cs="微软雅黑"/>
          <w:lang w:eastAsia="zh-CN"/>
        </w:rPr>
        <w:t>万人，特殊教育专任教师</w:t>
      </w:r>
      <w:r>
        <w:t xml:space="preserve"> 8.13 </w:t>
      </w:r>
      <w:r>
        <w:rPr>
          <w:rFonts w:hint="eastAsia" w:ascii="微软雅黑" w:hAnsi="微软雅黑" w:eastAsia="微软雅黑" w:cs="微软雅黑"/>
          <w:lang w:eastAsia="zh-CN"/>
        </w:rPr>
        <w:t>万人（教育部《</w:t>
      </w:r>
      <w:r>
        <w:t xml:space="preserve">2024 </w:t>
      </w:r>
      <w:r>
        <w:rPr>
          <w:rFonts w:hint="eastAsia" w:ascii="微软雅黑" w:hAnsi="微软雅黑" w:eastAsia="微软雅黑" w:cs="微软雅黑"/>
          <w:lang w:eastAsia="zh-CN"/>
        </w:rPr>
        <w:t>年全国教育事业发展统计公报》）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这是离课堂最近、也最需要教具的</w:t>
      </w:r>
      <w:r>
        <w:t xml:space="preserve"> 2396 </w:t>
      </w:r>
      <w:r>
        <w:rPr>
          <w:rFonts w:hint="eastAsia" w:ascii="微软雅黑" w:hAnsi="微软雅黑" w:eastAsia="微软雅黑" w:cs="微软雅黑"/>
          <w:lang w:eastAsia="zh-CN"/>
        </w:rPr>
        <w:t>个入口。</w:t>
      </w:r>
    </w:p>
    <w:p w14:paraId="4A7868C6">
      <w:pPr/>
      <w:r>
        <w:rPr>
          <w:rFonts w:hint="eastAsia" w:ascii="微软雅黑" w:hAnsi="微软雅黑" w:eastAsia="微软雅黑" w:cs="微软雅黑"/>
          <w:b w:val="1"/>
          <w:lang w:eastAsia="zh-CN"/>
        </w:rPr>
        <w:t>市场规模足够承载一个产品。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295AB4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市场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BB1CB7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规模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84E33A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中国语言康复产业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FB8140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已超 </w:t>
            </w:r>
            <w:r>
              <w:rPr>
                <w:rFonts w:hint="eastAsia" w:ascii="DIN Next" w:hAnsi="DIN Next"/>
                <w:b w:val="1"/>
                <w:color w:val="C62828"/>
                <w:sz w:val="16"/>
              </w:rPr>
              <w:t>300 亿元</w:t>
            </w:r>
            <w:r>
              <w:rPr>
                <w:rFonts w:hint="eastAsia"/>
                <w:sz w:val="16"/>
              </w:rPr>
              <w:t xml:space="preserve"> ，成长空间可达数千亿元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881119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中国言语康复服务市场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E658E4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2026  年预计约  185  亿元，同比  +12.3%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49CE6B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言语障碍康复设备（细分）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2E39B6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2023—2027  年预计  2.94  亿  → 3.09  亿元，均价  15—17  万元 / 台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A3AAD4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听觉康复设备（细分）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C81268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2023—2027  年预计  5.56  亿  → 7.86  亿元， CAGR  约  9.03%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5BA7C2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智能化辅助设备渗透率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7A64A0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2026  年智能语音交互终端  + AI  评估软件  +  远程康复平台合计占比预计升至  28%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ADD957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全球特殊教育言语治疗软件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AF6E03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2025  年  8.5  亿美元  → 2032  年  15.52  亿美元， CAGR 8.98%</w:t>
            </w:r>
          </w:p>
        </w:tc>
      </w:tr>
    </w:tbl>
    <w:p w14:paraId="7E4EB182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（四）我们关注到了什么问题，项目有什么不同</w:t>
      </w:r>
    </w:p>
    <w:p w14:paraId="32711F86">
      <w:pPr/>
      <w:r>
        <w:rPr>
          <w:rFonts w:hint="eastAsia" w:ascii="微软雅黑" w:hAnsi="微软雅黑" w:eastAsia="微软雅黑" w:cs="微软雅黑"/>
          <w:b w:val="1"/>
          <w:lang w:eastAsia="zh-CN"/>
        </w:rPr>
        <w:t>我们关注到的问题是：</w:t>
      </w:r>
      <w:r>
        <w:rPr>
          <w:rFonts w:hint="eastAsia" w:ascii="微软雅黑" w:hAnsi="微软雅黑" w:eastAsia="微软雅黑" w:cs="微软雅黑"/>
          <w:lang w:eastAsia="zh-CN"/>
        </w:rPr>
        <w:t>康复训练的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质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依赖稀缺的人，而康复训练的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量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只能靠家庭；两者之间的落差，由家长和孩子用时间和情绪硬扛。</w:t>
      </w:r>
      <w:r>
        <w:rPr>
          <w:rFonts w:hint="eastAsia" w:ascii="微软雅黑" w:hAnsi="微软雅黑" w:eastAsia="微软雅黑" w:cs="微软雅黑"/>
          <w:b w:val="1"/>
          <w:lang w:eastAsia="zh-CN"/>
        </w:rPr>
        <w:t>缺的不是设备，是那 23 小时里的陪伴与反馈。</w:t>
      </w:r>
    </w:p>
    <w:p w14:paraId="16FCDF61">
      <w:pPr/>
      <w:r>
        <w:rPr>
          <w:rFonts w:hint="eastAsia" w:ascii="微软雅黑" w:hAnsi="微软雅黑" w:eastAsia="微软雅黑" w:cs="微软雅黑"/>
          <w:b w:val="1"/>
          <w:lang w:eastAsia="zh-CN"/>
        </w:rPr>
        <w:t>我们的不同，可以概括为三句话：</w:t>
      </w:r>
    </w:p>
    <w:p w14:paraId="3FDDEAAC">
      <w:pPr>
        <w:pStyle w:val="000009"/>
        <w:numPr>
          <w:ilvl w:val="0"/>
          <w:numId w:val="1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别人解决“听得见”，我们解决“说得出”。</w:t>
      </w:r>
      <w:r>
        <w:rPr>
          <w:rFonts w:hint="eastAsia" w:ascii="微软雅黑" w:hAnsi="微软雅黑" w:eastAsia="微软雅黑" w:cs="微软雅黑"/>
          <w:lang w:eastAsia="zh-CN"/>
        </w:rPr>
        <w:t>助听器、人工耳蜗、集采、医保，把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听见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这件事解决了大半；而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开口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这一段，仍然靠人。我们是这段路上的一件工具。</w:t>
      </w:r>
    </w:p>
    <w:p w14:paraId="19B823C6">
      <w:pPr>
        <w:pStyle w:val="000009"/>
        <w:numPr>
          <w:ilvl w:val="0"/>
          <w:numId w:val="1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别人给结果，我们给过程数据。</w:t>
      </w:r>
      <w:r>
        <w:rPr>
          <w:rFonts w:hint="eastAsia" w:ascii="微软雅黑" w:hAnsi="微软雅黑" w:eastAsia="微软雅黑" w:cs="微软雅黑"/>
          <w:lang w:eastAsia="zh-CN"/>
        </w:rPr>
        <w:t>市面上的康复</w:t>
      </w:r>
      <w:r>
        <w:t xml:space="preserve"> App </w:t>
      </w:r>
      <w:r>
        <w:rPr>
          <w:rFonts w:hint="eastAsia" w:ascii="微软雅黑" w:hAnsi="微软雅黑" w:eastAsia="微软雅黑" w:cs="微软雅黑"/>
          <w:lang w:eastAsia="zh-CN"/>
        </w:rPr>
        <w:t>大多只能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听声音、点图片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，训练动作本身没有任何测量。我们把手套戴在手上，让每一次训练动作都变成可被记录、可被比较、可被分析的信号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康复训练第一次有了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过程数据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6483D6B">
      <w:pPr>
        <w:pStyle w:val="000009"/>
        <w:numPr>
          <w:ilvl w:val="0"/>
          <w:numId w:val="1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别人做器械，我们做教具。</w:t>
      </w:r>
      <w:r>
        <w:rPr>
          <w:rFonts w:hint="eastAsia" w:ascii="微软雅黑" w:hAnsi="微软雅黑" w:eastAsia="微软雅黑" w:cs="微软雅黑"/>
          <w:lang w:eastAsia="zh-CN"/>
        </w:rPr>
        <w:t>我们不去抢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医疗器械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的定位，而是站在教育赛道上，把它做成一件</w:t>
      </w:r>
      <w:r>
        <w:rPr>
          <w:rFonts w:hint="eastAsia" w:ascii="微软雅黑" w:hAnsi="微软雅黑" w:eastAsia="微软雅黑" w:cs="微软雅黑"/>
          <w:b w:val="1"/>
          <w:lang w:eastAsia="zh-CN"/>
        </w:rPr>
        <w:t>能被学校、康复机构和家庭都用得起的训练教具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这也正是</w:t>
      </w:r>
      <w:r>
        <w:t xml:space="preserve">“Echo | </w:t>
      </w:r>
      <w:r>
        <w:rPr>
          <w:rFonts w:hint="eastAsia" w:ascii="微软雅黑" w:hAnsi="微软雅黑" w:eastAsia="微软雅黑" w:cs="微软雅黑"/>
          <w:lang w:eastAsia="zh-CN"/>
        </w:rPr>
        <w:t>未来</w:t>
      </w:r>
      <w:r>
        <w:t>·</w:t>
      </w:r>
      <w:r>
        <w:rPr>
          <w:rFonts w:hint="eastAsia" w:ascii="微软雅黑" w:hAnsi="微软雅黑" w:eastAsia="微软雅黑" w:cs="微软雅黑"/>
          <w:lang w:eastAsia="zh-CN"/>
        </w:rPr>
        <w:t>回响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想回答的问题：让今天被解决的问题，成为下一个人的起点。</w:t>
      </w:r>
    </w:p>
    <w:p w14:paraId="51A6631F">
      <w:pPr>
        <w:pStyle w:val="000021"/>
        <w:spacing w:line="288" w:lineRule="auto"/>
        <w:jc w:val="left"/>
      </w:pPr>
      <w:bookmarkStart w:id="3" w:name="section-2"/>
      <w:bookmarkEnd w:id="3"/>
      <w:bookmarkStart w:id="4" w:name="_Toc_section_2"/>
      <w:r>
        <w:rPr>
          <w:rFonts w:hint="eastAsia" w:ascii="微软雅黑" w:hAnsi="微软雅黑" w:eastAsia="微软雅黑" w:cs="微软雅黑"/>
          <w:b w:val="1"/>
          <w:color w:val="1A237E"/>
          <w:sz w:val="26"/>
          <w:lang w:eastAsia="zh-CN"/>
        </w:rPr>
        <w:t>  二、解决方案</w:t>
      </w:r>
      <w:bookmarkEnd w:id="4"/>
    </w:p>
    <w:p w14:paraId="206A232D">
      <w:pPr/>
      <w:r>
        <w:rPr>
          <w:rFonts w:hint="eastAsia" w:ascii="微软雅黑" w:hAnsi="微软雅黑" w:eastAsia="微软雅黑" w:cs="微软雅黑"/>
          <w:lang w:eastAsia="zh-CN"/>
        </w:rPr>
        <w:t>这一章讲清我们做了什么、怎么做的，以及为什么这样设计。</w:t>
      </w:r>
    </w:p>
    <w:p w14:paraId="48A3BDC7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（一）核心方案：一副手套 + 一套学习后台</w:t>
      </w:r>
    </w:p>
    <w:p w14:paraId="03383F90">
      <w:pPr/>
      <w:r>
        <w:rPr>
          <w:rFonts w:hint="eastAsia" w:ascii="微软雅黑" w:hAnsi="微软雅黑" w:eastAsia="微软雅黑" w:cs="微软雅黑"/>
          <w:lang w:eastAsia="zh-CN"/>
        </w:rPr>
        <w:t>我们的方案由两部分组成，一个是戴在手上的，一个是放在屏幕上的。</w:t>
      </w:r>
    </w:p>
    <w:p w14:paraId="5EA543D4">
      <w:pPr/>
      <w:r>
        <w:rPr>
          <w:rFonts w:hint="eastAsia" w:ascii="微软雅黑" w:hAnsi="微软雅黑" w:eastAsia="微软雅黑" w:cs="微软雅黑"/>
          <w:b w:val="1"/>
          <w:lang w:eastAsia="zh-CN"/>
        </w:rPr>
        <w:t>可穿戴训练手套。</w:t>
      </w:r>
      <w:r>
        <w:rPr>
          <w:rFonts w:hint="eastAsia" w:ascii="微软雅黑" w:hAnsi="微软雅黑" w:eastAsia="微软雅黑" w:cs="微软雅黑"/>
          <w:lang w:eastAsia="zh-CN"/>
        </w:rPr>
        <w:t>采集手指弯曲、手掌姿态与运动、以及环境声音；在本地完成手势与字母识别的实时推理；通过屏幕、语音和震动给出即时反馈。</w:t>
      </w:r>
    </w:p>
    <w:p w14:paraId="2B5E8595">
      <w:pPr/>
      <w:r>
        <w:rPr>
          <w:rFonts w:hint="eastAsia" w:ascii="微软雅黑" w:hAnsi="微软雅黑" w:eastAsia="微软雅黑" w:cs="微软雅黑"/>
          <w:b w:val="1"/>
          <w:lang w:eastAsia="zh-CN"/>
        </w:rPr>
        <w:t>学习训练后台（教师 / 家长看板）。</w:t>
      </w:r>
      <w:r>
        <w:rPr>
          <w:rFonts w:hint="eastAsia" w:ascii="微软雅黑" w:hAnsi="微软雅黑" w:eastAsia="微软雅黑" w:cs="微软雅黑"/>
          <w:lang w:eastAsia="zh-CN"/>
        </w:rPr>
        <w:t>把每一次练习变成一条可追溯的记录：练了多久、练了哪些、跟读转写成功率多少、与目标语句的吻合度多少、字符错误率多少；并自动生成一份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鼓励性但不过度推断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的学习报告。</w:t>
      </w:r>
    </w:p>
    <w:p w14:paraId="2B5E8595">
      <w:pPr/>
      <w:r>
        <w:rPr>
          <w:rFonts w:hint="eastAsia" w:ascii="微软雅黑" w:hAnsi="微软雅黑" w:eastAsia="微软雅黑" w:cs="微软雅黑"/>
          <w:b w:val="1"/>
          <w:lang w:eastAsia="zh-CN"/>
        </w:rPr>
        <w:t>学生端小程序（微信小程序）。</w:t>
      </w:r>
      <w:r>
        <w:rPr>
          <w:rFonts w:hint="eastAsia" w:ascii="微软雅黑" w:hAnsi="微软雅黑" w:eastAsia="微软雅黑" w:cs="微软雅黑"/>
          <w:lang w:eastAsia="zh-CN"/>
        </w:rPr>
        <w:t>面向 C 端学生与家长的另一条入口：无需打开电脑，扫码即可进入练习，随时随地完成一轮训练，练习记录与三指标评分自动回流到同一套学习平台。当前通过局域网内直连与主控端通信，下一步将改用蓝牙连接，进一步降低使用门槛，让训练真正脱离固定场景。</w:t>
      </w:r>
    </w:p>
    <w:p w14:paraId="683A345E">
      <w:pPr/>
      <w:r>
        <w:rPr>
          <w:rFonts w:hint="eastAsia" w:ascii="微软雅黑" w:hAnsi="微软雅黑" w:eastAsia="微软雅黑" w:cs="微软雅黑"/>
          <w:lang w:eastAsia="zh-CN"/>
        </w:rPr>
        <w:t>两者合起来，构成一个完整的闭环：</w:t>
      </w:r>
      <w:r>
        <w:rPr>
          <w:rFonts w:hint="eastAsia" w:ascii="微软雅黑" w:hAnsi="微软雅黑" w:eastAsia="微软雅黑" w:cs="微软雅黑"/>
          <w:b w:val="1"/>
          <w:lang w:eastAsia="zh-CN"/>
        </w:rPr>
        <w:t>看拼音 → 说拼音 → 被听见 → 被评分 → 拿到建议 → 再练一次。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10E9D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   全链路一句话视角</w:t>
            </w:r>
          </w:p>
        </w:tc>
      </w:tr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4D739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  手（传感采集）→ 端（STM32F407 实时识别）→ 边缘（STM32MP257 承担识别增强、语音识别与合成、Web 服务）→ 云 / 看板（学习会话、报告、观察 Agent）→ 再回到手。</w:t>
            </w:r>
          </w:p>
        </w:tc>
      </w:tr>
    </w:tbl>
    <w:p w14:paraId="75B44D03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（二）硬件系统介绍</w:t>
      </w:r>
    </w:p>
    <w:p w14:paraId="7058BE4D">
      <w:pPr>
        <w:jc w:val="left"/>
      </w:pP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本节内容取自团队既有的作品技术资料（硬件部分），已按本次路演口径重新组织。</w:t>
      </w:r>
    </w:p>
    <w:p w14:paraId="385EF998">
      <w:pPr/>
      <w:r>
        <w:rPr>
          <w:rFonts w:hint="eastAsia" w:ascii="微软雅黑" w:hAnsi="微软雅黑" w:eastAsia="微软雅黑" w:cs="微软雅黑"/>
          <w:b w:val="1"/>
          <w:lang w:eastAsia="zh-CN"/>
        </w:rPr>
        <w:t>1. 双端架构。</w:t>
      </w:r>
      <w:r>
        <w:rPr>
          <w:rFonts w:hint="eastAsia" w:ascii="微软雅黑" w:hAnsi="微软雅黑" w:eastAsia="微软雅黑" w:cs="微软雅黑"/>
          <w:lang w:eastAsia="zh-CN"/>
        </w:rPr>
        <w:t>硬件系统采用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可穿戴手套端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高性能主控端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的分级异构结构。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73E1D8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模块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A6FEA7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主要器件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CD8729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作用说明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B81B45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关键接口  /  数据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A7873D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手套端主控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CB3D4F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STM32F407ZGT6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46A161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端侧采集、预处理、模型推理、本地交互控制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8F0D76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ADC 、 UART 、 I2S /  音频采集接口、 GPIO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F2616D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高性能主控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AA36D5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STM32MP2  主控板（ STM32MP257 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AEE138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语音识别、语音合成、复杂模型部署、 Web  服务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AFE809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蓝牙数据接收、模型推理、音频输出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886812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手势采集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871395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五个弯曲传感器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3029EC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采集五根手指弯曲程度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76317B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5  路  ADC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2E50E2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姿态采集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BEE38F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JY61  六轴陀螺仪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1270C1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采集三轴加速度与三轴角速度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CB6AC2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UART / I2C  数据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83DD4B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声音采集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B38AB3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INMP441  数字麦克风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56308A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采集外界声音，用于声音事件判断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6BC55B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数字音频数据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2342D0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反馈输出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0EFE09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串口屏、 TTS  模块、震动马达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C6C57A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文字显示、语音播报、触觉提醒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25A5E4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UART 、 GPIO / PWM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DDBE5D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无线通信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6F0B8A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HC-08  蓝牙模块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FC8720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手套端与主控端互传数据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177480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UART  蓝牙透传</w:t>
            </w:r>
          </w:p>
        </w:tc>
      </w:tr>
    </w:tbl>
    <w:p w14:paraId="63788111">
      <w:pPr/>
      <w:r>
        <w:rPr>
          <w:rFonts w:hint="eastAsia" w:ascii="微软雅黑" w:hAnsi="微软雅黑" w:eastAsia="微软雅黑" w:cs="微软雅黑"/>
          <w:b w:val="1"/>
          <w:lang w:eastAsia="zh-CN"/>
        </w:rPr>
        <w:t>2. 机械结构。</w:t>
      </w:r>
      <w:r>
        <w:rPr>
          <w:rFonts w:hint="eastAsia" w:ascii="微软雅黑" w:hAnsi="微软雅黑" w:eastAsia="微软雅黑" w:cs="微软雅黑"/>
          <w:lang w:eastAsia="zh-CN"/>
        </w:rPr>
        <w:t>采用轻量化手套设计，重点是佩戴舒适性、传感稳定性和动作自由度。手势识别对传感器固定位置敏感，因此五个弯曲传感器沿手指方向稳定布置，保证手指弯曲时产生明显且可重复的数据变化；</w:t>
      </w:r>
      <w:r>
        <w:t xml:space="preserve">IMU </w:t>
      </w:r>
      <w:r>
        <w:rPr>
          <w:rFonts w:hint="eastAsia" w:ascii="微软雅黑" w:hAnsi="微软雅黑" w:eastAsia="微软雅黑" w:cs="微软雅黑"/>
          <w:lang w:eastAsia="zh-CN"/>
        </w:rPr>
        <w:t>布置在手背区域，反映手掌整体姿态与运动趋势；主控、电源、通信与反馈模块集中固定在手背或腕部，减少对手指动作的影响，并用</w:t>
      </w:r>
      <w:r>
        <w:t xml:space="preserve"> 3D </w:t>
      </w:r>
      <w:r>
        <w:rPr>
          <w:rFonts w:hint="eastAsia" w:ascii="微软雅黑" w:hAnsi="微软雅黑" w:eastAsia="微软雅黑" w:cs="微软雅黑"/>
          <w:lang w:eastAsia="zh-CN"/>
        </w:rPr>
        <w:t>打印一体化外壳集成收纳。震动马达放在用户易感知的位置，让环境声音提醒更明确。后续产品化将采用柔性</w:t>
      </w:r>
      <w:r>
        <w:t xml:space="preserve"> PCB</w:t>
      </w:r>
      <w:r>
        <w:rPr>
          <w:rFonts w:hint="eastAsia" w:ascii="微软雅黑" w:hAnsi="微软雅黑" w:eastAsia="微软雅黑" w:cs="微软雅黑"/>
          <w:lang w:eastAsia="zh-CN"/>
        </w:rPr>
        <w:t>、软排线与更合理的电源管理方案。</w:t>
      </w:r>
    </w:p>
    <w:p w14:paraId="07C88546">
      <w:pPr/>
      <w:r>
        <w:rPr>
          <w:rFonts w:hint="eastAsia" w:ascii="微软雅黑" w:hAnsi="微软雅黑" w:eastAsia="微软雅黑" w:cs="微软雅黑"/>
          <w:b w:val="1"/>
          <w:lang w:eastAsia="zh-CN"/>
        </w:rPr>
        <w:t>3. 电路模块划分。</w:t>
      </w:r>
      <w:r>
        <w:rPr>
          <w:rFonts w:hint="eastAsia" w:ascii="微软雅黑" w:hAnsi="微软雅黑" w:eastAsia="微软雅黑" w:cs="微软雅黑"/>
          <w:lang w:eastAsia="zh-CN"/>
        </w:rPr>
        <w:t>电路按功能分为主控最小系统、传感器采集、蓝牙通信、显示交互、语音输出、声音采集与震动提醒。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282D5D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电路模块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84B316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输入信号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C2A3E1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处理  /  控制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B90AF7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输出信号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9943E0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弯曲传感器采集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C271C2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五指弯曲导致的电阻  /  电压变化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9C974C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STM32F407 ADC  采样、归一化处理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C947A7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adc1—adc5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463203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JY61  姿态采集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BD9B28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手部姿态与运动变化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F376C2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串口  / I2C  读取、滤波、时间差分与合幅值计算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9D5661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ax 、 ay 、 az 、 wx 、 wy 、 wz 、 acc_mag 、 gyro_mag  等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A489A1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INMP441  声音采集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497922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外界声音信号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14DE2D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短时能量、过零率、频域能量、频谱质心与主频提取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AA2D45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9  维声音事件特征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7233DE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蓝牙通信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3BD3CF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手势结果、文字结果、控制信息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FB8BFF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HC-08  透传、协议解析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B47671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双端数据帧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D6750F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显示与语音输出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1D8A14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识别文字或状态信息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D5AD95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串口屏显示、 TTS  控制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183DAA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屏幕文字、语音播报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D024A3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震动提醒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F7A7B0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声音事件判断结果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AF4F12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GPIO / PWM  驱动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4274A2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震动反馈</w:t>
            </w:r>
          </w:p>
        </w:tc>
      </w:tr>
    </w:tbl>
    <w:p w14:paraId="3CAEBC74">
      <w:pPr/>
      <w:r>
        <w:rPr>
          <w:rFonts w:hint="eastAsia" w:ascii="微软雅黑" w:hAnsi="微软雅黑" w:eastAsia="微软雅黑" w:cs="微软雅黑"/>
          <w:b w:val="1"/>
          <w:lang w:eastAsia="zh-CN"/>
        </w:rPr>
        <w:t>4. 软件技术栈。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10636D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技术  /  工具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AD5177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使用位置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7B417D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作用说明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EAC36AC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STM32CubeMX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99C798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STM32F407  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CD51AF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配置时钟、 ADC 、 UART 、 I2S 、 GPIO 、 DMA 、 FreeRTOS  等外设与中间件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B5B51F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HAL / LL  驱动库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249508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STM32F407  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4669EC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外设初始化、 ADC  采样、串口通信、 GPIO / PWM  控制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981D83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FreeRTOS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082696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STM32F407  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0CD03B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采集、推理、通信、显示、播报、震动与低功耗任务调度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D865CDD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STM32Cube.AI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4862DF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STM32F407  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A107FA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将手势模型与声音事件模型转换为嵌入式  C  代码并部署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182608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CMSIS-DSP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981EE9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STM32F407  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0268A4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滤波、 RMS 、能量、 FFT 、频域能量等信号处理加速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2753BD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自定义蓝牙协议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B5B0AA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F407  与  MP2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202198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识别结果、语音文字与状态信息的数据帧传输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D2E9C7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OpenSTLinux （ Yocto 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470674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STM32MP2  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5907BE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Linux  用户空间环境， systemd  服务管理， WiFi /  蓝牙  / USB / Audio  驱动完整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3E560A7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X-Linux-AI v5.1 + ONNX Runtime + stai_mpu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AAB8E0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STM32MP2  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C90F2D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NPU  硬件加速推理； paho-mqtt  通信； Flask Web  服务； ALSA  音频框架</w:t>
            </w:r>
          </w:p>
        </w:tc>
      </w:tr>
    </w:tbl>
    <w:p w14:paraId="779CC313">
      <w:pPr/>
      <w:r>
        <w:rPr>
          <w:rFonts w:hint="eastAsia" w:ascii="微软雅黑" w:hAnsi="微软雅黑" w:eastAsia="微软雅黑" w:cs="微软雅黑"/>
          <w:b w:val="1"/>
          <w:lang w:eastAsia="zh-CN"/>
        </w:rPr>
        <w:t>5. 系统部署指标（既有技术资料口径）。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EF0531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模型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EE3688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部署平台与工具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9AAF27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输入维度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62991E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资源与性能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62C466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手势识别模型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47E97C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STM32F407 / STM32Cube.AI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64D242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200 × 20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CF75AC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Flash  约  85 KB 、 RAM  约  42 KB 、单次推理约  180 ms （ 168 MHz Cortex-M4 ）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CF9217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声音事件模型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922B63D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STM32F407 / STM32Cube.AI + CMSIS-DSP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702371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9  维声音特征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54CD23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Flash  约  12 KB 、 RAM  约  8 KB 、单次推理约  5 ms ， 4  类环境声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54B2BB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扩展手势模型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1DE814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STM32MP2 / X-Linux-AI + ONNX Runtime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F0E2EC7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200 × 20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94B4A1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模型约  2.5 MB 、 NPU  推理约  45 ms （含前后处理约  65 ms ）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DDD457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语音识别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DEEFA5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STM32MP2 /  离线引擎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BC734B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音频流（ 16 kHz  单声道）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95D411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实时流式识别延迟约  200 ms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DD4C18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语音合成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9ACE67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STM32MP2 / TTS  引擎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C15BFE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文本字符串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C306EC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合成延迟约  100 ms/ 句</w:t>
            </w:r>
          </w:p>
        </w:tc>
      </w:tr>
    </w:tbl>
    <w:p w14:paraId="20A68DFA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（三）手势识别的推理算法</w:t>
      </w:r>
    </w:p>
    <w:p w14:paraId="70CCC8A9">
      <w:pPr>
        <w:jc w:val="left"/>
      </w:pP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本节内容取自团队既有的作品技术资料（手势识别推理算法部分），已按本次路演口径重新组织。</w:t>
      </w:r>
    </w:p>
    <w:p w14:paraId="7E303CE9">
      <w:pPr/>
      <w:r>
        <w:rPr>
          <w:rFonts w:hint="eastAsia" w:ascii="微软雅黑" w:hAnsi="微软雅黑" w:eastAsia="微软雅黑" w:cs="微软雅黑"/>
          <w:b w:val="1"/>
          <w:lang w:eastAsia="zh-CN"/>
        </w:rPr>
        <w:t>1. 输入：200 × 20 的时序特征。</w:t>
      </w:r>
      <w:r>
        <w:rPr>
          <w:rFonts w:hint="eastAsia" w:ascii="微软雅黑" w:hAnsi="微软雅黑" w:eastAsia="微软雅黑" w:cs="微软雅黑"/>
          <w:lang w:eastAsia="zh-CN"/>
        </w:rPr>
        <w:t>系统每</w:t>
      </w:r>
      <w:r>
        <w:t xml:space="preserve"> 10 ms </w:t>
      </w:r>
      <w:r>
        <w:rPr>
          <w:rFonts w:hint="eastAsia" w:ascii="微软雅黑" w:hAnsi="微软雅黑" w:eastAsia="微软雅黑" w:cs="微软雅黑"/>
          <w:lang w:eastAsia="zh-CN"/>
        </w:rPr>
        <w:t>采集一组手部数据，并在手套端提取</w:t>
      </w:r>
      <w:r>
        <w:t xml:space="preserve"> </w:t>
      </w:r>
      <w:r>
        <w:rPr>
          <w:rFonts w:hint="eastAsia" w:ascii="微软雅黑" w:hAnsi="微软雅黑" w:eastAsia="微软雅黑" w:cs="微软雅黑"/>
          <w:b w:val="1"/>
          <w:lang w:eastAsia="zh-CN"/>
        </w:rPr>
        <w:t>20 维手势特征</w:t>
      </w:r>
      <w:r>
        <w:rPr>
          <w:rFonts w:hint="eastAsia" w:ascii="微软雅黑" w:hAnsi="微软雅黑" w:eastAsia="微软雅黑" w:cs="微软雅黑"/>
          <w:lang w:eastAsia="zh-CN"/>
        </w:rPr>
        <w:t>，把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连续</w:t>
      </w:r>
      <w:r>
        <w:t xml:space="preserve"> 200 </w:t>
      </w:r>
      <w:r>
        <w:rPr>
          <w:rFonts w:hint="eastAsia" w:ascii="微软雅黑" w:hAnsi="微软雅黑" w:eastAsia="微软雅黑" w:cs="微软雅黑"/>
          <w:lang w:eastAsia="zh-CN"/>
        </w:rPr>
        <w:t>组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作为一个样本片段，即模型输入为</w:t>
      </w:r>
      <w:r>
        <w:t xml:space="preserve"> </w:t>
      </w:r>
      <w:r>
        <w:rPr>
          <w:rFonts w:ascii="DIN Next" w:hAnsi="DIN Next"/>
          <w:b w:val="1"/>
          <w:color w:val="C62828"/>
        </w:rPr>
        <w:t>200 × 20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相当于一个</w:t>
      </w:r>
      <w:r>
        <w:t xml:space="preserve"> 2 </w:t>
      </w:r>
      <w:r>
        <w:rPr>
          <w:rFonts w:hint="eastAsia" w:ascii="微软雅黑" w:hAnsi="微软雅黑" w:eastAsia="微软雅黑" w:cs="微软雅黑"/>
          <w:lang w:eastAsia="zh-CN"/>
        </w:rPr>
        <w:t>秒的动作窗口。</w:t>
      </w:r>
      <w:r>
        <w:t xml:space="preserve">20 </w:t>
      </w:r>
      <w:r>
        <w:rPr>
          <w:rFonts w:hint="eastAsia" w:ascii="微软雅黑" w:hAnsi="微软雅黑" w:eastAsia="微软雅黑" w:cs="微软雅黑"/>
          <w:lang w:eastAsia="zh-CN"/>
        </w:rPr>
        <w:t>维特征的构成，是我们这套算法最核心的设计选择。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702323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维度组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E22647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数量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94AFA0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5FBF99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弯曲传感器滤波值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E5B356E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15D9F5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五根手指的实时弯曲程度（手形）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31C9FC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三轴加速度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CB91743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79FDEF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手掌姿态与倾斜（姿态）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65F116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三轴角速度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3E6A1A7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AD9597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手掌旋转与转动（姿态）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A94828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手指时间差分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47B733B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24CBC5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每根手指相对上一帧的变化量（动态）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25914C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加速度合幅值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F2E5ADA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1EC824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整体运动强度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187F9D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角速度合幅值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B2F3C2B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D6EF82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整体转动强度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B1DCF1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加速度变化幅度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4A93795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4BC8F0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运动的突变程度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24BF83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角速度变化幅度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FE3B6EF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FD49E6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转动的突变程度</w:t>
            </w:r>
          </w:p>
        </w:tc>
      </w:tr>
    </w:tbl>
    <w:p w14:paraId="7F1492B2">
      <w:pPr/>
      <w:r>
        <w:rPr>
          <w:rFonts w:hint="eastAsia" w:ascii="微软雅黑" w:hAnsi="微软雅黑" w:eastAsia="微软雅黑" w:cs="微软雅黑"/>
          <w:b w:val="1"/>
          <w:lang w:eastAsia="zh-CN"/>
        </w:rPr>
        <w:t>这 20 维里，同时装了“手形”和“运动”。</w:t>
      </w:r>
      <w:r>
        <w:rPr>
          <w:rFonts w:hint="eastAsia" w:ascii="微软雅黑" w:hAnsi="微软雅黑" w:eastAsia="微软雅黑" w:cs="微软雅黑"/>
          <w:lang w:eastAsia="zh-CN"/>
        </w:rPr>
        <w:t>弯曲值与姿态描述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这个手势长什么样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，时间差分与合幅值、变化幅度描述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这个手势正在怎么动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。因此</w:t>
      </w:r>
      <w:r>
        <w:rPr>
          <w:rFonts w:hint="eastAsia" w:ascii="微软雅黑" w:hAnsi="微软雅黑" w:eastAsia="微软雅黑" w:cs="微软雅黑"/>
          <w:b w:val="1"/>
          <w:lang w:eastAsia="zh-CN"/>
        </w:rPr>
        <w:t>静态手势和动态手势可以用同一个模型表达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不需要为两类手势准备两套网络。另外，时间差分天然地抵消了佩戴松紧与个体差异带来的基线漂移，这让模型在不同人手上更稳。</w:t>
      </w:r>
    </w:p>
    <w:p w14:paraId="2286B49E">
      <w:pPr/>
      <w:r>
        <w:rPr>
          <w:rFonts w:hint="eastAsia" w:ascii="微软雅黑" w:hAnsi="微软雅黑" w:eastAsia="微软雅黑" w:cs="微软雅黑"/>
          <w:b w:val="1"/>
          <w:lang w:eastAsia="zh-CN"/>
        </w:rPr>
        <w:t>2. 预处理链路。</w:t>
      </w:r>
      <w:r>
        <w:rPr>
          <w:rFonts w:hint="eastAsia" w:ascii="微软雅黑" w:hAnsi="微软雅黑" w:eastAsia="微软雅黑" w:cs="微软雅黑"/>
          <w:lang w:eastAsia="zh-CN"/>
        </w:rPr>
        <w:t>原始</w:t>
      </w:r>
      <w:r>
        <w:t xml:space="preserve"> ADC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IMU </w:t>
      </w:r>
      <w:r>
        <w:rPr>
          <w:rFonts w:hint="eastAsia" w:ascii="微软雅黑" w:hAnsi="微软雅黑" w:eastAsia="微软雅黑" w:cs="微软雅黑"/>
          <w:lang w:eastAsia="zh-CN"/>
        </w:rPr>
        <w:t>数据要经过四步：</w:t>
      </w:r>
      <w:r>
        <w:rPr>
          <w:rFonts w:hint="eastAsia" w:ascii="微软雅黑" w:hAnsi="微软雅黑" w:eastAsia="微软雅黑" w:cs="微软雅黑"/>
          <w:b w:val="1"/>
          <w:lang w:eastAsia="zh-CN"/>
        </w:rPr>
        <w:t>一阶低通滤波 → 时间差分 → 合幅值计算 → 滑动窗口缓存</w:t>
      </w:r>
      <w:r>
        <w:rPr>
          <w:rFonts w:hint="eastAsia" w:ascii="微软雅黑" w:hAnsi="微软雅黑" w:eastAsia="微软雅黑" w:cs="微软雅黑"/>
          <w:lang w:eastAsia="zh-CN"/>
        </w:rPr>
        <w:t>。这一步的意义是压掉三类干扰：传感器抖动、佩戴误差、单帧异常值。对动态手势，</w:t>
      </w:r>
      <w:r>
        <w:t xml:space="preserve">200 </w:t>
      </w:r>
      <w:r>
        <w:rPr>
          <w:rFonts w:hint="eastAsia" w:ascii="微软雅黑" w:hAnsi="微软雅黑" w:eastAsia="微软雅黑" w:cs="微软雅黑"/>
          <w:lang w:eastAsia="zh-CN"/>
        </w:rPr>
        <w:t>组时序保留了完整的动作过程；对静态手势，窗口数据的多数一致性提高了判断稳定性。</w:t>
      </w:r>
    </w:p>
    <w:p w14:paraId="17FAE88B">
      <w:pPr/>
      <w:r>
        <w:rPr>
          <w:rFonts w:hint="eastAsia" w:ascii="微软雅黑" w:hAnsi="微软雅黑" w:eastAsia="微软雅黑" w:cs="微软雅黑"/>
          <w:b w:val="1"/>
          <w:lang w:eastAsia="zh-CN"/>
        </w:rPr>
        <w:t>3. 模型：1D-CNN 与 TCN 的分工。</w:t>
      </w:r>
    </w:p>
    <w:p w14:paraId="5407E7E5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训练阶段</w:t>
      </w:r>
      <w:r>
        <w:rPr>
          <w:rFonts w:hint="eastAsia" w:ascii="微软雅黑" w:hAnsi="微软雅黑" w:eastAsia="微软雅黑" w:cs="微软雅黑"/>
          <w:lang w:eastAsia="zh-CN"/>
        </w:rPr>
        <w:t xml:space="preserve">以 </w:t>
      </w:r>
      <w:r>
        <w:rPr>
          <w:rFonts w:hint="eastAsia" w:ascii="微软雅黑" w:hAnsi="微软雅黑" w:eastAsia="微软雅黑" w:cs="微软雅黑"/>
          <w:b w:val="1"/>
          <w:lang w:eastAsia="zh-CN"/>
        </w:rPr>
        <w:t>1D-CNN 作为动态手势主模型</w:t>
      </w:r>
      <w:r>
        <w:rPr>
          <w:rFonts w:hint="eastAsia" w:ascii="微软雅黑" w:hAnsi="微软雅黑" w:eastAsia="微软雅黑" w:cs="微软雅黑"/>
          <w:lang w:eastAsia="zh-CN"/>
        </w:rPr>
        <w:t>，用卷积结构去学手指弯曲、手掌姿态与运动变化的</w:t>
      </w:r>
      <w:r>
        <w:rPr>
          <w:rFonts w:hint="eastAsia" w:ascii="微软雅黑" w:hAnsi="微软雅黑" w:eastAsia="微软雅黑" w:cs="微软雅黑"/>
          <w:b w:val="1"/>
          <w:lang w:eastAsia="zh-CN"/>
        </w:rPr>
        <w:t>局部时间模式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5AC9CE07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手套端（STM32F407）</w:t>
      </w:r>
      <w:r>
        <w:rPr>
          <w:rFonts w:hint="eastAsia" w:ascii="微软雅黑" w:hAnsi="微软雅黑" w:eastAsia="微软雅黑" w:cs="微软雅黑"/>
          <w:lang w:eastAsia="zh-CN"/>
        </w:rPr>
        <w:t>部署轻量化版本（</w:t>
      </w:r>
      <w:r>
        <w:t xml:space="preserve">TCN </w:t>
      </w:r>
      <w:r>
        <w:rPr>
          <w:rFonts w:hint="eastAsia" w:ascii="微软雅黑" w:hAnsi="微软雅黑" w:eastAsia="微软雅黑" w:cs="微软雅黑"/>
          <w:lang w:eastAsia="zh-CN"/>
        </w:rPr>
        <w:t>轻量版</w:t>
      </w:r>
      <w:r>
        <w:t xml:space="preserve"> / 1D-CNN </w:t>
      </w:r>
      <w:r>
        <w:rPr>
          <w:rFonts w:hint="eastAsia" w:ascii="微软雅黑" w:hAnsi="微软雅黑" w:eastAsia="微软雅黑" w:cs="微软雅黑"/>
          <w:lang w:eastAsia="zh-CN"/>
        </w:rPr>
        <w:t>轻量版），经</w:t>
      </w:r>
      <w:r>
        <w:t xml:space="preserve"> STM32Cube.AI </w:t>
      </w:r>
      <w:r>
        <w:rPr>
          <w:rFonts w:hint="eastAsia" w:ascii="微软雅黑" w:hAnsi="微软雅黑" w:eastAsia="微软雅黑" w:cs="微软雅黑"/>
          <w:lang w:eastAsia="zh-CN"/>
        </w:rPr>
        <w:t>转为优化</w:t>
      </w:r>
      <w:r>
        <w:t xml:space="preserve"> C </w:t>
      </w:r>
      <w:r>
        <w:rPr>
          <w:rFonts w:hint="eastAsia" w:ascii="微软雅黑" w:hAnsi="微软雅黑" w:eastAsia="微软雅黑" w:cs="微软雅黑"/>
          <w:lang w:eastAsia="zh-CN"/>
        </w:rPr>
        <w:t>代码，在</w:t>
      </w:r>
      <w:r>
        <w:t xml:space="preserve"> Cortex-M4 </w:t>
      </w:r>
      <w:r>
        <w:rPr>
          <w:rFonts w:hint="eastAsia" w:ascii="微软雅黑" w:hAnsi="微软雅黑" w:eastAsia="微软雅黑" w:cs="微软雅黑"/>
          <w:lang w:eastAsia="zh-CN"/>
        </w:rPr>
        <w:t>上纯</w:t>
      </w:r>
      <w:r>
        <w:t xml:space="preserve"> CPU </w:t>
      </w:r>
      <w:r>
        <w:rPr>
          <w:rFonts w:hint="eastAsia" w:ascii="微软雅黑" w:hAnsi="微软雅黑" w:eastAsia="微软雅黑" w:cs="微软雅黑"/>
          <w:lang w:eastAsia="zh-CN"/>
        </w:rPr>
        <w:t>推理，保证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抬手的瞬间就有反馈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74AE5A14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主控端（STM32MP257）</w:t>
      </w:r>
      <w:r>
        <w:rPr>
          <w:rFonts w:hint="eastAsia" w:ascii="微软雅黑" w:hAnsi="微软雅黑" w:eastAsia="微软雅黑" w:cs="微软雅黑"/>
          <w:lang w:eastAsia="zh-CN"/>
        </w:rPr>
        <w:t xml:space="preserve">部署 </w:t>
      </w:r>
      <w:r>
        <w:rPr>
          <w:rFonts w:hint="eastAsia" w:ascii="微软雅黑" w:hAnsi="微软雅黑" w:eastAsia="微软雅黑" w:cs="微软雅黑"/>
          <w:b w:val="1"/>
          <w:lang w:eastAsia="zh-CN"/>
        </w:rPr>
        <w:t>TCN（时序卷积网络，膨胀因果卷积）</w:t>
      </w:r>
      <w:r>
        <w:rPr>
          <w:rFonts w:hint="eastAsia" w:ascii="微软雅黑" w:hAnsi="微软雅黑" w:eastAsia="微软雅黑" w:cs="微软雅黑"/>
          <w:lang w:eastAsia="zh-CN"/>
        </w:rPr>
        <w:t>，感受野更大、参数更省，支持更丰富的手势类别，并对端侧结果做复核与增强。</w:t>
      </w:r>
    </w:p>
    <w:p w14:paraId="0434CA89">
      <w:pPr/>
      <w:r>
        <w:rPr>
          <w:rFonts w:hint="eastAsia" w:ascii="微软雅黑" w:hAnsi="微软雅黑" w:eastAsia="微软雅黑" w:cs="微软雅黑"/>
          <w:b w:val="1"/>
          <w:lang w:eastAsia="zh-CN"/>
        </w:rPr>
        <w:t>4. 分级协同推理：只在不确定时才上浮。</w:t>
      </w:r>
      <w:r>
        <w:t xml:space="preserve">F407 </w:t>
      </w:r>
      <w:r>
        <w:rPr>
          <w:rFonts w:hint="eastAsia" w:ascii="微软雅黑" w:hAnsi="微软雅黑" w:eastAsia="微软雅黑" w:cs="微软雅黑"/>
          <w:lang w:eastAsia="zh-CN"/>
        </w:rPr>
        <w:t>端每</w:t>
      </w:r>
      <w:r>
        <w:t xml:space="preserve"> 200 </w:t>
      </w:r>
      <w:r>
        <w:rPr>
          <w:rFonts w:hint="eastAsia" w:ascii="微软雅黑" w:hAnsi="微软雅黑" w:eastAsia="微软雅黑" w:cs="微软雅黑"/>
          <w:lang w:eastAsia="zh-CN"/>
        </w:rPr>
        <w:t>帧（</w:t>
      </w:r>
      <w:r>
        <w:t xml:space="preserve">2 </w:t>
      </w:r>
      <w:r>
        <w:rPr>
          <w:rFonts w:hint="eastAsia" w:ascii="微软雅黑" w:hAnsi="微软雅黑" w:eastAsia="微软雅黑" w:cs="微软雅黑"/>
          <w:lang w:eastAsia="zh-CN"/>
        </w:rPr>
        <w:t>秒窗口）完成一次本地推理。当</w:t>
      </w:r>
      <w:r>
        <w:rPr>
          <w:rFonts w:hint="eastAsia" w:ascii="微软雅黑" w:hAnsi="微软雅黑" w:eastAsia="微软雅黑" w:cs="微软雅黑"/>
          <w:b w:val="1"/>
          <w:lang w:eastAsia="zh-CN"/>
        </w:rPr>
        <w:t>最高置信度与次高置信度的差值低于阈值</w:t>
      </w:r>
      <w:r>
        <w:rPr>
          <w:rFonts w:hint="eastAsia" w:ascii="微软雅黑" w:hAnsi="微软雅黑" w:eastAsia="微软雅黑" w:cs="微软雅黑"/>
          <w:lang w:eastAsia="zh-CN"/>
        </w:rPr>
        <w:t>（默认</w:t>
      </w:r>
      <w:r>
        <w:t xml:space="preserve"> 0.10</w:t>
      </w:r>
      <w:r>
        <w:rPr>
          <w:rFonts w:hint="eastAsia" w:ascii="微软雅黑" w:hAnsi="微软雅黑" w:eastAsia="微软雅黑" w:cs="微软雅黑"/>
          <w:lang w:eastAsia="zh-CN"/>
        </w:rPr>
        <w:t>）时，原始传感器数据才通过蓝牙发送到</w:t>
      </w:r>
      <w:r>
        <w:t xml:space="preserve"> MP2 </w:t>
      </w:r>
      <w:r>
        <w:rPr>
          <w:rFonts w:hint="eastAsia" w:ascii="微软雅黑" w:hAnsi="微软雅黑" w:eastAsia="微软雅黑" w:cs="微软雅黑"/>
          <w:lang w:eastAsia="zh-CN"/>
        </w:rPr>
        <w:t>端，运行更大的模型完成二次推理，结果再回传。实际效果是：</w:t>
      </w:r>
      <w:r>
        <w:rPr>
          <w:rFonts w:hint="eastAsia" w:ascii="微软雅黑" w:hAnsi="微软雅黑" w:eastAsia="微软雅黑" w:cs="微软雅黑"/>
          <w:b w:val="1"/>
          <w:lang w:eastAsia="zh-CN"/>
        </w:rPr>
        <w:t>正常情况下，F407 端独立完成 90% 以上的识别任务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 xml:space="preserve">MP2 </w:t>
      </w:r>
      <w:r>
        <w:rPr>
          <w:rFonts w:hint="eastAsia" w:ascii="微软雅黑" w:hAnsi="微软雅黑" w:eastAsia="微软雅黑" w:cs="微软雅黑"/>
          <w:lang w:eastAsia="zh-CN"/>
        </w:rPr>
        <w:t>增强推理只在置信度不足时触发。这样做同时优化了三件事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功耗（大部分时间只跑小模型）、延迟（本地出结果）、准确率（难例交给大模型）。这是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分级异构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真正的价值所在，而不是把一个大模型硬塞进</w:t>
      </w:r>
      <w:r>
        <w:t xml:space="preserve"> MCU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36B32D6">
      <w:pPr/>
      <w:r>
        <w:rPr>
          <w:rFonts w:hint="eastAsia" w:ascii="微软雅黑" w:hAnsi="微软雅黑" w:eastAsia="微软雅黑" w:cs="微软雅黑"/>
          <w:b w:val="1"/>
          <w:lang w:eastAsia="zh-CN"/>
        </w:rPr>
        <w:t>5. 三重防误触闸门。</w:t>
      </w:r>
      <w:r>
        <w:rPr>
          <w:rFonts w:hint="eastAsia" w:ascii="微软雅黑" w:hAnsi="微软雅黑" w:eastAsia="微软雅黑" w:cs="微软雅黑"/>
          <w:lang w:eastAsia="zh-CN"/>
        </w:rPr>
        <w:t>识别结果不会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一有输出就播报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。系统用三道闸门过滤抖动。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A82804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闸门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1A2724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参数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A91C9D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默认值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1B5A5D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作用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006816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置信度阈值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62CCC3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confidence_thresh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D293780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0.6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D0284A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低于阈值直接判为 “ 不确定 ”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8839D6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模糊过滤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31B314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min_margin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8A20C42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0.10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A1043B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Top1  与  Top2  差值过小则拒绝识别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ECCB20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滑动窗口多数投票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28374A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vote_window / vote_majority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E039CD7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7 / 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BF977F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窗口内需有足够多数票才确认</w:t>
            </w:r>
          </w:p>
        </w:tc>
      </w:tr>
    </w:tbl>
    <w:p w14:paraId="0FCE9607">
      <w:pPr/>
      <w:r>
        <w:rPr>
          <w:rFonts w:hint="eastAsia" w:ascii="微软雅黑" w:hAnsi="微软雅黑" w:eastAsia="微软雅黑" w:cs="微软雅黑"/>
          <w:lang w:eastAsia="zh-CN"/>
        </w:rPr>
        <w:t>此外还有词间冷却（</w:t>
      </w:r>
      <w:r>
        <w:t>word_cooldown</w:t>
      </w:r>
      <w:r>
        <w:rPr>
          <w:rFonts w:hint="eastAsia" w:ascii="微软雅黑" w:hAnsi="微软雅黑" w:eastAsia="微软雅黑" w:cs="微软雅黑"/>
          <w:lang w:eastAsia="zh-CN"/>
        </w:rPr>
        <w:t>）避免同一手势连续重复触发。</w:t>
      </w:r>
      <w:r>
        <w:rPr>
          <w:rFonts w:hint="eastAsia" w:ascii="微软雅黑" w:hAnsi="微软雅黑" w:eastAsia="微软雅黑" w:cs="微软雅黑"/>
          <w:b w:val="1"/>
          <w:lang w:eastAsia="zh-CN"/>
        </w:rPr>
        <w:t>上述参数全部支持在教师 / 家长看板上在线调整</w:t>
      </w:r>
      <w:r>
        <w:rPr>
          <w:rFonts w:hint="eastAsia" w:ascii="微软雅黑" w:hAnsi="微软雅黑" w:eastAsia="微软雅黑" w:cs="微软雅黑"/>
          <w:lang w:eastAsia="zh-CN"/>
        </w:rPr>
        <w:t>，也可以按手语词条、按拼音字母分别设定阈值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这是为康复场景专门留的调节能力：不同用户的发音与动作习惯差异很大。</w:t>
      </w:r>
    </w:p>
    <w:p w14:paraId="71660AA6">
      <w:pPr/>
      <w:r>
        <w:rPr>
          <w:rFonts w:hint="eastAsia" w:ascii="微软雅黑" w:hAnsi="微软雅黑" w:eastAsia="微软雅黑" w:cs="微软雅黑"/>
          <w:b w:val="1"/>
          <w:lang w:eastAsia="zh-CN"/>
        </w:rPr>
        <w:t>6. 双模式识别策略（我们的关键设计）。</w:t>
      </w:r>
      <w:r>
        <w:rPr>
          <w:rFonts w:hint="eastAsia" w:ascii="微软雅黑" w:hAnsi="微软雅黑" w:eastAsia="微软雅黑" w:cs="微软雅黑"/>
          <w:lang w:eastAsia="zh-CN"/>
        </w:rPr>
        <w:t>考虑到板子性能极限与传感器精度上限，我们没有硬追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大词库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，而是设计了两套互补的识别方案。</w:t>
      </w:r>
    </w:p>
    <w:p w14:paraId="6510B9EA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手势直译模式</w:t>
      </w:r>
      <w:r>
        <w:rPr>
          <w:rFonts w:hint="eastAsia" w:ascii="微软雅黑" w:hAnsi="微软雅黑" w:eastAsia="微软雅黑" w:cs="微软雅黑"/>
          <w:lang w:eastAsia="zh-CN"/>
        </w:rPr>
        <w:t>：识别常用手语词汇，直接输出文字并语音播报。当前词库覆盖常用高频词，持续扩展中。</w:t>
      </w:r>
    </w:p>
    <w:p w14:paraId="239B1356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拼音拼写模式</w:t>
      </w:r>
      <w:r>
        <w:rPr>
          <w:rFonts w:hint="eastAsia" w:ascii="微软雅黑" w:hAnsi="微软雅黑" w:eastAsia="微软雅黑" w:cs="微软雅黑"/>
          <w:lang w:eastAsia="zh-CN"/>
        </w:rPr>
        <w:t>：用户逐个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敲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出拼音字母（</w:t>
      </w:r>
      <w:r>
        <w:t xml:space="preserve">30 </w:t>
      </w:r>
      <w:r>
        <w:rPr>
          <w:rFonts w:hint="eastAsia" w:ascii="微软雅黑" w:hAnsi="微软雅黑" w:eastAsia="微软雅黑" w:cs="微软雅黑"/>
          <w:lang w:eastAsia="zh-CN"/>
        </w:rPr>
        <w:t>个标签：</w:t>
      </w:r>
      <w:r>
        <w:t xml:space="preserve">A—Z </w:t>
      </w:r>
      <w:r>
        <w:rPr>
          <w:rFonts w:hint="eastAsia" w:ascii="微软雅黑" w:hAnsi="微软雅黑" w:eastAsia="微软雅黑" w:cs="微软雅黑"/>
          <w:lang w:eastAsia="zh-CN"/>
        </w:rPr>
        <w:t>及</w:t>
      </w:r>
      <w:r>
        <w:t xml:space="preserve"> CH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SH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ZH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NG</w:t>
      </w:r>
      <w:r>
        <w:rPr>
          <w:rFonts w:hint="eastAsia" w:ascii="微软雅黑" w:hAnsi="微软雅黑" w:eastAsia="微软雅黑" w:cs="微软雅黑"/>
          <w:lang w:eastAsia="zh-CN"/>
        </w:rPr>
        <w:t>），系统按拼音输入法逻辑拼成汉字句子。</w:t>
      </w:r>
      <w:r>
        <w:rPr>
          <w:rFonts w:hint="eastAsia" w:ascii="微软雅黑" w:hAnsi="微软雅黑" w:eastAsia="微软雅黑" w:cs="微软雅黑"/>
          <w:b w:val="1"/>
          <w:lang w:eastAsia="zh-CN"/>
        </w:rPr>
        <w:t>类似于用手“打字”，再由输入法引擎翻译成中文。</w:t>
      </w:r>
    </w:p>
    <w:p w14:paraId="73545E45">
      <w:pPr/>
      <w:r>
        <w:rPr>
          <w:rFonts w:hint="eastAsia" w:ascii="微软雅黑" w:hAnsi="微软雅黑" w:eastAsia="微软雅黑" w:cs="微软雅黑"/>
          <w:lang w:eastAsia="zh-CN"/>
        </w:rPr>
        <w:t>这两套方案里，</w:t>
      </w:r>
      <w:r>
        <w:rPr>
          <w:rFonts w:hint="eastAsia" w:ascii="微软雅黑" w:hAnsi="微软雅黑" w:eastAsia="微软雅黑" w:cs="微软雅黑"/>
          <w:b w:val="1"/>
          <w:lang w:eastAsia="zh-CN"/>
        </w:rPr>
        <w:t>拼音拼写模式正是听觉言语康复训练最需要的那个动作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因为拼音本身就是人工耳蜗术后康复的语言训练单位。用户看着拼音、说拼音、被系统听见、被系统打分，这就是一个可重复、可量化的训练循环。</w:t>
      </w:r>
    </w:p>
    <w:p w14:paraId="313E657E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（四）语音与环境声音：另外两条能力线</w:t>
      </w:r>
    </w:p>
    <w:p w14:paraId="6F874D84">
      <w:pPr/>
      <w:r>
        <w:rPr>
          <w:rFonts w:hint="eastAsia" w:ascii="微软雅黑" w:hAnsi="微软雅黑" w:eastAsia="微软雅黑" w:cs="微软雅黑"/>
          <w:b w:val="1"/>
          <w:lang w:eastAsia="zh-CN"/>
        </w:rPr>
        <w:t>语音到文字（ASR）。</w:t>
      </w:r>
      <w:r>
        <w:t xml:space="preserve">MP2 </w:t>
      </w:r>
      <w:r>
        <w:rPr>
          <w:rFonts w:hint="eastAsia" w:ascii="微软雅黑" w:hAnsi="微软雅黑" w:eastAsia="微软雅黑" w:cs="微软雅黑"/>
          <w:lang w:eastAsia="zh-CN"/>
        </w:rPr>
        <w:t>端运行离线语音识别模型，将健听人的语音转为文字并回传给手套端屏幕显示，形成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语音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文字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的接收通道。</w:t>
      </w:r>
      <w:r>
        <w:rPr>
          <w:rFonts w:hint="eastAsia" w:ascii="微软雅黑" w:hAnsi="微软雅黑" w:eastAsia="微软雅黑" w:cs="微软雅黑"/>
          <w:b w:val="1"/>
          <w:lang w:eastAsia="zh-CN"/>
        </w:rPr>
        <w:t>我们选择离线而非云端 API，理由是明确的</w:t>
      </w:r>
      <w:r>
        <w:rPr>
          <w:rFonts w:hint="eastAsia" w:ascii="微软雅黑" w:hAnsi="微软雅黑" w:eastAsia="微软雅黑" w:cs="微软雅黑"/>
          <w:lang w:eastAsia="zh-CN"/>
        </w:rPr>
        <w:t>：一是没有网络的场景（地下车库、电梯、偏远地区）也能用；二是本地推理约</w:t>
      </w:r>
      <w:r>
        <w:t xml:space="preserve"> 200 ms </w:t>
      </w:r>
      <w:r>
        <w:rPr>
          <w:rFonts w:hint="eastAsia" w:ascii="微软雅黑" w:hAnsi="微软雅黑" w:eastAsia="微软雅黑" w:cs="微软雅黑"/>
          <w:lang w:eastAsia="zh-CN"/>
        </w:rPr>
        <w:t>出结果，而云端</w:t>
      </w:r>
      <w:r>
        <w:t xml:space="preserve"> API </w:t>
      </w:r>
      <w:r>
        <w:rPr>
          <w:rFonts w:hint="eastAsia" w:ascii="微软雅黑" w:hAnsi="微软雅黑" w:eastAsia="微软雅黑" w:cs="微软雅黑"/>
          <w:lang w:eastAsia="zh-CN"/>
        </w:rPr>
        <w:t>录音上传、推理、返回通常至少</w:t>
      </w:r>
      <w:r>
        <w:t xml:space="preserve"> 500 ms—1 s</w:t>
      </w:r>
      <w:r>
        <w:rPr>
          <w:rFonts w:hint="eastAsia" w:ascii="微软雅黑" w:hAnsi="微软雅黑" w:eastAsia="微软雅黑" w:cs="微软雅黑"/>
          <w:lang w:eastAsia="zh-CN"/>
        </w:rPr>
        <w:t>。离线不是妥协，是更快、更可靠。</w:t>
      </w:r>
    </w:p>
    <w:p w14:paraId="1257F786">
      <w:pPr/>
      <w:r>
        <w:rPr>
          <w:rFonts w:hint="eastAsia" w:ascii="微软雅黑" w:hAnsi="微软雅黑" w:eastAsia="微软雅黑" w:cs="微软雅黑"/>
          <w:b w:val="1"/>
          <w:lang w:eastAsia="zh-CN"/>
        </w:rPr>
        <w:t>环境声音事件识别。</w:t>
      </w:r>
      <w:r>
        <w:rPr>
          <w:rFonts w:hint="eastAsia" w:ascii="微软雅黑" w:hAnsi="微软雅黑" w:eastAsia="微软雅黑" w:cs="微软雅黑"/>
          <w:lang w:eastAsia="zh-CN"/>
        </w:rPr>
        <w:t>手套端用</w:t>
      </w:r>
      <w:r>
        <w:t xml:space="preserve"> INMP441 </w:t>
      </w:r>
      <w:r>
        <w:rPr>
          <w:rFonts w:hint="eastAsia" w:ascii="微软雅黑" w:hAnsi="微软雅黑" w:eastAsia="微软雅黑" w:cs="微软雅黑"/>
          <w:lang w:eastAsia="zh-CN"/>
        </w:rPr>
        <w:t>采集声音，经</w:t>
      </w:r>
      <w:r>
        <w:t xml:space="preserve"> FFT </w:t>
      </w:r>
      <w:r>
        <w:rPr>
          <w:rFonts w:hint="eastAsia" w:ascii="微软雅黑" w:hAnsi="微软雅黑" w:eastAsia="微软雅黑" w:cs="微软雅黑"/>
          <w:lang w:eastAsia="zh-CN"/>
        </w:rPr>
        <w:t>处理（利用</w:t>
      </w:r>
      <w:r>
        <w:t xml:space="preserve"> F407 </w:t>
      </w:r>
      <w:r>
        <w:rPr>
          <w:rFonts w:hint="eastAsia" w:ascii="微软雅黑" w:hAnsi="微软雅黑" w:eastAsia="微软雅黑" w:cs="微软雅黑"/>
          <w:lang w:eastAsia="zh-CN"/>
        </w:rPr>
        <w:t>自带</w:t>
      </w:r>
      <w:r>
        <w:t xml:space="preserve"> DSP </w:t>
      </w:r>
      <w:r>
        <w:rPr>
          <w:rFonts w:hint="eastAsia" w:ascii="微软雅黑" w:hAnsi="微软雅黑" w:eastAsia="微软雅黑" w:cs="微软雅黑"/>
          <w:lang w:eastAsia="zh-CN"/>
        </w:rPr>
        <w:t>库做硬件加速）提取</w:t>
      </w:r>
      <w:r>
        <w:t xml:space="preserve"> </w:t>
      </w:r>
      <w:r>
        <w:rPr>
          <w:rFonts w:hint="eastAsia" w:ascii="微软雅黑" w:hAnsi="微软雅黑" w:eastAsia="微软雅黑" w:cs="微软雅黑"/>
          <w:b w:val="1"/>
          <w:lang w:eastAsia="zh-CN"/>
        </w:rPr>
        <w:t>9 维短时特征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峰值、短时能量、过零率、峰均比、低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中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高频能量、频谱质心、主频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再交由轻量</w:t>
      </w:r>
      <w:r>
        <w:t xml:space="preserve"> MLP </w:t>
      </w:r>
      <w:r>
        <w:rPr>
          <w:rFonts w:hint="eastAsia" w:ascii="微软雅黑" w:hAnsi="微软雅黑" w:eastAsia="微软雅黑" w:cs="微软雅黑"/>
          <w:lang w:eastAsia="zh-CN"/>
        </w:rPr>
        <w:t>分类，识别敲门、鸣笛、警报等事件并触发震动提醒。这是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生活安全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那一层价值：让用户在被听见之外，也能感知环境。</w:t>
      </w:r>
    </w:p>
    <w:p w14:paraId="61D9A134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（五）学习闭环：我们真正为“教育赛道”做的产品化</w:t>
      </w:r>
    </w:p>
    <w:p w14:paraId="73055092">
      <w:pPr/>
      <w:r>
        <w:rPr>
          <w:rFonts w:hint="eastAsia" w:ascii="微软雅黑" w:hAnsi="微软雅黑" w:eastAsia="微软雅黑" w:cs="微软雅黑"/>
          <w:lang w:eastAsia="zh-CN"/>
        </w:rPr>
        <w:t>硬件只是载体，真正构成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教育产品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的是后台的学习闭环。以下能力均已在本项目中实现并可演示。</w:t>
      </w:r>
    </w:p>
    <w:p w14:paraId="0CC9D62F">
      <w:pPr/>
      <w:r>
        <w:rPr>
          <w:rFonts w:hint="eastAsia" w:ascii="微软雅黑" w:hAnsi="微软雅黑" w:eastAsia="微软雅黑" w:cs="微软雅黑"/>
          <w:b w:val="1"/>
          <w:lang w:eastAsia="zh-CN"/>
        </w:rPr>
        <w:t>1. 两种练习模式，对应两种学习目标。</w:t>
      </w:r>
      <w:r>
        <w:rPr>
          <w:rFonts w:hint="eastAsia" w:ascii="微软雅黑" w:hAnsi="微软雅黑" w:eastAsia="微软雅黑" w:cs="微软雅黑"/>
          <w:lang w:eastAsia="zh-CN"/>
        </w:rPr>
        <w:t>后台在学习会话中区分</w:t>
      </w:r>
      <w:r>
        <w:t xml:space="preserve"> gesture</w:t>
      </w:r>
      <w:r>
        <w:rPr>
          <w:rFonts w:hint="eastAsia" w:ascii="微软雅黑" w:hAnsi="微软雅黑" w:eastAsia="微软雅黑" w:cs="微软雅黑"/>
          <w:lang w:eastAsia="zh-CN"/>
        </w:rPr>
        <w:t>（手势直译）与</w:t>
      </w:r>
      <w:r>
        <w:t xml:space="preserve"> pinyin</w:t>
      </w:r>
      <w:r>
        <w:rPr>
          <w:rFonts w:hint="eastAsia" w:ascii="微软雅黑" w:hAnsi="微软雅黑" w:eastAsia="微软雅黑" w:cs="微软雅黑"/>
          <w:lang w:eastAsia="zh-CN"/>
        </w:rPr>
        <w:t>（拼音拼写）两种模式，并可为每次会话设置</w:t>
      </w:r>
      <w:r>
        <w:rPr>
          <w:rFonts w:hint="eastAsia" w:ascii="微软雅黑" w:hAnsi="微软雅黑" w:eastAsia="微软雅黑" w:cs="微软雅黑"/>
          <w:b w:val="1"/>
          <w:lang w:eastAsia="zh-CN"/>
        </w:rPr>
        <w:t>本次目标句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7F40050">
      <w:pPr/>
      <w:r>
        <w:rPr>
          <w:rFonts w:hint="eastAsia" w:ascii="微软雅黑" w:hAnsi="微软雅黑" w:eastAsia="微软雅黑" w:cs="微软雅黑"/>
          <w:b w:val="1"/>
          <w:lang w:eastAsia="zh-CN"/>
        </w:rPr>
        <w:t>2. 跟读评分：三个指标分开算，不把“机器听懂了”当成“孩子说对了”。</w:t>
      </w:r>
      <w:r>
        <w:rPr>
          <w:rFonts w:hint="eastAsia" w:ascii="微软雅黑" w:hAnsi="微软雅黑" w:eastAsia="微软雅黑" w:cs="微软雅黑"/>
          <w:lang w:eastAsia="zh-CN"/>
        </w:rPr>
        <w:t>这是我们最看重的一条产品原则。一次跟读会产生三个互相独立的信号。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F2891A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指标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402FDE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字段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D625DA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含义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B95DE9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转写成功率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BB7AFB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transcription_ok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805214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语音识别是否 </w:t>
            </w:r>
            <w:r>
              <w:rPr>
                <w:rFonts w:hint="eastAsia"/>
                <w:b w:val="1"/>
                <w:sz w:val="16"/>
              </w:rPr>
              <w:t>产出了文本</w:t>
            </w:r>
            <w:r>
              <w:rPr>
                <w:rFonts w:hint="eastAsia"/>
                <w:sz w:val="16"/>
              </w:rPr>
              <w:t xml:space="preserve"> （最低限度的产出信号）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A288DC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目标文本吻合率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A0322E3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matches_expected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9AF320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转写文本与目标句是否一致（忽略空白与标点后比较）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0A67C9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字符错误率  CER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775514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character_error_rate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905F6F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归一化后的编辑距离  ÷  目标长度，逐字比较，给出 “ 错了多少 ”</w:t>
            </w:r>
          </w:p>
        </w:tc>
      </w:tr>
    </w:tbl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3FCD1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   为什么必须分成三个指标</w:t>
            </w:r>
          </w:p>
        </w:tc>
      </w:tr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A887E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  孩子说“我喜欢苹果”，识别器听成“我喜欢平果”——转写成功了，但吻合失败，CER 显示具体错在哪。</w:t>
            </w:r>
            <w:r>
              <w:rPr>
                <w:rFonts w:hint="eastAsia"/>
                <w:b w:val="1"/>
                <w:sz w:val="16"/>
              </w:rPr>
              <w:t>只报“成功”会掩盖问题，只报“失败”会打击信心，三个指标一起看，才是可用的训练反馈。</w:t>
            </w:r>
          </w:p>
        </w:tc>
      </w:tr>
    </w:tbl>
    <w:p w14:paraId="12BD053D">
      <w:pPr/>
      <w:r>
        <w:rPr>
          <w:rFonts w:hint="eastAsia" w:ascii="微软雅黑" w:hAnsi="微软雅黑" w:eastAsia="微软雅黑" w:cs="微软雅黑"/>
          <w:b w:val="1"/>
          <w:lang w:eastAsia="zh-CN"/>
        </w:rPr>
        <w:t>3. 学习会话与报告。</w:t>
      </w:r>
      <w:r>
        <w:rPr>
          <w:rFonts w:hint="eastAsia" w:ascii="微软雅黑" w:hAnsi="微软雅黑" w:eastAsia="微软雅黑" w:cs="微软雅黑"/>
          <w:lang w:eastAsia="zh-CN"/>
        </w:rPr>
        <w:t>练习开始时后台创建会话并记录开始时间；结束时自动汇总本次指标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练习时长、识别次数、成句数、覆盖标签数、平均置信度、跟读转写成功率、</w:t>
      </w:r>
      <w:r>
        <w:t>CER——</w:t>
      </w:r>
      <w:r>
        <w:rPr>
          <w:rFonts w:hint="eastAsia" w:ascii="微软雅黑" w:hAnsi="微软雅黑" w:eastAsia="微软雅黑" w:cs="微软雅黑"/>
          <w:lang w:eastAsia="zh-CN"/>
        </w:rPr>
        <w:t>并交给模型生成一份报告。报告的任务指令里明确写了边界：</w:t>
      </w:r>
      <w:r>
        <w:rPr>
          <w:rFonts w:hint="eastAsia" w:ascii="微软雅黑" w:hAnsi="微软雅黑" w:eastAsia="微软雅黑" w:cs="微软雅黑"/>
          <w:b w:val="1"/>
          <w:lang w:eastAsia="zh-CN"/>
        </w:rPr>
        <w:t>要区分设备识别置信度、语音转写成功与目标文本吻合，不能仅凭转写成功断言“已经掌握”；日志里没有的数据要明确说明没有。</w:t>
      </w:r>
      <w:r>
        <w:rPr>
          <w:rFonts w:hint="eastAsia" w:ascii="微软雅黑" w:hAnsi="微软雅黑" w:eastAsia="微软雅黑" w:cs="微软雅黑"/>
          <w:lang w:eastAsia="zh-CN"/>
        </w:rPr>
        <w:t>模型未配置或调用失败时，自动退回本地统计摘要，并标记</w:t>
      </w:r>
      <w:r>
        <w:t xml:space="preserve"> agent_used: false——</w:t>
      </w:r>
      <w:r>
        <w:rPr>
          <w:rFonts w:hint="eastAsia" w:ascii="微软雅黑" w:hAnsi="微软雅黑" w:eastAsia="微软雅黑" w:cs="微软雅黑"/>
          <w:lang w:eastAsia="zh-CN"/>
        </w:rPr>
        <w:t>不生成伪造的模型回答。</w:t>
      </w:r>
    </w:p>
    <w:p w14:paraId="5A0F4E15">
      <w:pPr/>
      <w:r>
        <w:rPr>
          <w:rFonts w:hint="eastAsia" w:ascii="微软雅黑" w:hAnsi="微软雅黑" w:eastAsia="微软雅黑" w:cs="微软雅黑"/>
          <w:b w:val="1"/>
          <w:lang w:eastAsia="zh-CN"/>
        </w:rPr>
        <w:t>4. 练习观察 Agent：在练习过程中就给建议。</w:t>
      </w:r>
      <w:r>
        <w:rPr>
          <w:rFonts w:hint="eastAsia" w:ascii="微软雅黑" w:hAnsi="微软雅黑" w:eastAsia="微软雅黑" w:cs="微软雅黑"/>
          <w:lang w:eastAsia="zh-CN"/>
        </w:rPr>
        <w:t>后台有一个常驻线程周期扫描练习日志（默认每</w:t>
      </w:r>
      <w:r>
        <w:t xml:space="preserve"> 30 </w:t>
      </w:r>
      <w:r>
        <w:rPr>
          <w:rFonts w:hint="eastAsia" w:ascii="微软雅黑" w:hAnsi="微软雅黑" w:eastAsia="微软雅黑" w:cs="微软雅黑"/>
          <w:lang w:eastAsia="zh-CN"/>
        </w:rPr>
        <w:t>秒），产出观察阶段的</w:t>
      </w:r>
      <w:r>
        <w:t xml:space="preserve"> Agent </w:t>
      </w:r>
      <w:r>
        <w:rPr>
          <w:rFonts w:hint="eastAsia" w:ascii="微软雅黑" w:hAnsi="微软雅黑" w:eastAsia="微软雅黑" w:cs="微软雅黑"/>
          <w:lang w:eastAsia="zh-CN"/>
        </w:rPr>
        <w:t>记录，给出</w:t>
      </w:r>
      <w:r>
        <w:rPr>
          <w:rFonts w:hint="eastAsia" w:ascii="微软雅黑" w:hAnsi="微软雅黑" w:eastAsia="微软雅黑" w:cs="微软雅黑"/>
          <w:b w:val="1"/>
          <w:lang w:eastAsia="zh-CN"/>
        </w:rPr>
        <w:t>一句不超过 60 字、具体可执行</w:t>
      </w:r>
      <w:r>
        <w:rPr>
          <w:rFonts w:hint="eastAsia" w:ascii="微软雅黑" w:hAnsi="微软雅黑" w:eastAsia="微软雅黑" w:cs="微软雅黑"/>
          <w:lang w:eastAsia="zh-CN"/>
        </w:rPr>
        <w:t>的即时提醒（例如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平均识别置信度偏低，放慢出手速度并让手势多停留一下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）。它只读已落盘的日志，不介入硬件报文，因此</w:t>
      </w:r>
      <w:r>
        <w:rPr>
          <w:rFonts w:hint="eastAsia" w:ascii="微软雅黑" w:hAnsi="微软雅黑" w:eastAsia="微软雅黑" w:cs="微软雅黑"/>
          <w:b w:val="1"/>
          <w:lang w:eastAsia="zh-CN"/>
        </w:rPr>
        <w:t>不需要硬件做任何改动</w:t>
      </w:r>
      <w:r>
        <w:rPr>
          <w:rFonts w:hint="eastAsia" w:ascii="微软雅黑" w:hAnsi="微软雅黑" w:eastAsia="微软雅黑" w:cs="微软雅黑"/>
          <w:lang w:eastAsia="zh-CN"/>
        </w:rPr>
        <w:t>。模型不可用时自动退回本地规则建议，保证面板永远有内容。</w:t>
      </w:r>
    </w:p>
    <w:p w14:paraId="751EBB4E">
      <w:pPr/>
      <w:r>
        <w:rPr>
          <w:rFonts w:hint="eastAsia" w:ascii="微软雅黑" w:hAnsi="微软雅黑" w:eastAsia="微软雅黑" w:cs="微软雅黑"/>
          <w:b w:val="1"/>
          <w:lang w:eastAsia="zh-CN"/>
        </w:rPr>
        <w:t>5. 教师 / 家长看板。</w:t>
      </w:r>
      <w:r>
        <w:rPr>
          <w:rFonts w:hint="eastAsia" w:ascii="微软雅黑" w:hAnsi="微软雅黑" w:eastAsia="微软雅黑" w:cs="微软雅黑"/>
          <w:lang w:eastAsia="zh-CN"/>
        </w:rPr>
        <w:t>独立看板（</w:t>
      </w:r>
      <w:r>
        <w:t>Vue 3 + ECharts</w:t>
      </w:r>
      <w:r>
        <w:rPr>
          <w:rFonts w:hint="eastAsia" w:ascii="微软雅黑" w:hAnsi="微软雅黑" w:eastAsia="微软雅黑" w:cs="微软雅黑"/>
          <w:lang w:eastAsia="zh-CN"/>
        </w:rPr>
        <w:t>）面向康复师与家长，提供：近</w:t>
      </w:r>
      <w:r>
        <w:t xml:space="preserve"> 7 </w:t>
      </w:r>
      <w:r>
        <w:rPr>
          <w:rFonts w:hint="eastAsia" w:ascii="微软雅黑" w:hAnsi="微软雅黑" w:eastAsia="微软雅黑" w:cs="微软雅黑"/>
          <w:lang w:eastAsia="zh-CN"/>
        </w:rPr>
        <w:t>天学习进度趋势、词汇练习覆盖、各目标语句跟读转写成功率、学习会话清单、报告历史与重新生成、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对话助手，以及</w:t>
      </w:r>
      <w:r>
        <w:rPr>
          <w:rFonts w:hint="eastAsia" w:ascii="微软雅黑" w:hAnsi="微软雅黑" w:eastAsia="微软雅黑" w:cs="微软雅黑"/>
          <w:b w:val="1"/>
          <w:lang w:eastAsia="zh-CN"/>
        </w:rPr>
        <w:t>设备阈值在线调节</w:t>
      </w:r>
      <w:r>
        <w:rPr>
          <w:rFonts w:hint="eastAsia" w:ascii="微软雅黑" w:hAnsi="微软雅黑" w:eastAsia="微软雅黑" w:cs="微软雅黑"/>
          <w:lang w:eastAsia="zh-CN"/>
        </w:rPr>
        <w:t>。看板上每一个指标都标注了口径边界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例如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词汇覆盖表示练习覆盖面，不等于掌握</w:t>
      </w:r>
      <w:r>
        <w:t>”“</w:t>
      </w:r>
      <w:r>
        <w:rPr>
          <w:rFonts w:hint="eastAsia" w:ascii="微软雅黑" w:hAnsi="微软雅黑" w:eastAsia="微软雅黑" w:cs="微软雅黑"/>
          <w:lang w:eastAsia="zh-CN"/>
        </w:rPr>
        <w:t>设备识别置信度不代表学习正确率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rPr>
          <w:rFonts w:hint="eastAsia" w:ascii="微软雅黑" w:hAnsi="微软雅黑" w:eastAsia="微软雅黑" w:cs="微软雅黑"/>
          <w:b w:val="1"/>
          <w:lang w:eastAsia="zh-CN"/>
        </w:rPr>
        <w:t>这是一个愿意对数据负责的产品该有的样子。</w:t>
      </w:r>
    </w:p>
    <w:p w14:paraId="7983EB78">
      <w:pPr/>
      <w:r>
        <w:rPr>
          <w:rFonts w:hint="eastAsia" w:ascii="微软雅黑" w:hAnsi="微软雅黑" w:eastAsia="微软雅黑" w:cs="微软雅黑"/>
          <w:b w:val="1"/>
          <w:lang w:eastAsia="zh-CN"/>
        </w:rPr>
        <w:t>6. 实时与可追溯。</w:t>
      </w:r>
      <w:r>
        <w:rPr>
          <w:rFonts w:hint="eastAsia" w:ascii="微软雅黑" w:hAnsi="微软雅黑" w:eastAsia="微软雅黑" w:cs="微软雅黑"/>
          <w:lang w:eastAsia="zh-CN"/>
        </w:rPr>
        <w:t>全链路通过</w:t>
      </w:r>
      <w:r>
        <w:t xml:space="preserve"> MQTT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SSE </w:t>
      </w:r>
      <w:r>
        <w:rPr>
          <w:rFonts w:hint="eastAsia" w:ascii="微软雅黑" w:hAnsi="微软雅黑" w:eastAsia="微软雅黑" w:cs="微软雅黑"/>
          <w:lang w:eastAsia="zh-CN"/>
        </w:rPr>
        <w:t>实时推送，所有事件（识别、成句、语音识别、拼音状态、跟读、</w:t>
      </w:r>
      <w:r>
        <w:t xml:space="preserve">Agent </w:t>
      </w:r>
      <w:r>
        <w:rPr>
          <w:rFonts w:hint="eastAsia" w:ascii="微软雅黑" w:hAnsi="微软雅黑" w:eastAsia="微软雅黑" w:cs="微软雅黑"/>
          <w:lang w:eastAsia="zh-CN"/>
        </w:rPr>
        <w:t>日志、对话、学习报告）逐条落盘为本地日志文件。这意味着：数据可回溯、可审计、可导出给康复师做人工复核。</w:t>
      </w:r>
    </w:p>
    <w:p w14:paraId="3462EB9B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（六）创新点（壁垒）</w:t>
      </w:r>
    </w:p>
    <w:p w14:paraId="5C1D3D08">
      <w:pPr>
        <w:pStyle w:val="000009"/>
        <w:numPr>
          <w:ilvl w:val="0"/>
          <w:numId w:val="2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分级异构双 AI 协同推理。</w:t>
      </w:r>
      <w:r>
        <w:rPr>
          <w:rFonts w:hint="eastAsia" w:ascii="微软雅黑" w:hAnsi="微软雅黑" w:eastAsia="微软雅黑" w:cs="微软雅黑"/>
          <w:lang w:eastAsia="zh-CN"/>
        </w:rPr>
        <w:t>不是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把模型塞进</w:t>
      </w:r>
      <w:r>
        <w:t xml:space="preserve"> MCU”</w:t>
      </w:r>
      <w:r>
        <w:rPr>
          <w:rFonts w:hint="eastAsia" w:ascii="微软雅黑" w:hAnsi="微软雅黑" w:eastAsia="微软雅黑" w:cs="微软雅黑"/>
          <w:lang w:eastAsia="zh-CN"/>
        </w:rPr>
        <w:t>，而是按任务特性分配算力：端侧保实时、边缘侧保精度，端侧独立完成</w:t>
      </w:r>
      <w:r>
        <w:t xml:space="preserve"> 90% </w:t>
      </w:r>
      <w:r>
        <w:rPr>
          <w:rFonts w:hint="eastAsia" w:ascii="微软雅黑" w:hAnsi="微软雅黑" w:eastAsia="微软雅黑" w:cs="微软雅黑"/>
          <w:lang w:eastAsia="zh-CN"/>
        </w:rPr>
        <w:t>以上识别，难例才上浮。这是成本、功耗与准确率的同时最优解。</w:t>
      </w:r>
    </w:p>
    <w:p w14:paraId="11034995">
      <w:pPr>
        <w:pStyle w:val="000009"/>
        <w:numPr>
          <w:ilvl w:val="0"/>
          <w:numId w:val="2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“发音动作”的物理入口。</w:t>
      </w:r>
      <w:r>
        <w:rPr>
          <w:rFonts w:hint="eastAsia" w:ascii="微软雅黑" w:hAnsi="微软雅黑" w:eastAsia="微软雅黑" w:cs="微软雅黑"/>
          <w:lang w:eastAsia="zh-CN"/>
        </w:rPr>
        <w:t>用</w:t>
      </w:r>
      <w:r>
        <w:t xml:space="preserve"> 200 × 20 </w:t>
      </w:r>
      <w:r>
        <w:rPr>
          <w:rFonts w:hint="eastAsia" w:ascii="微软雅黑" w:hAnsi="微软雅黑" w:eastAsia="微软雅黑" w:cs="微软雅黑"/>
          <w:lang w:eastAsia="zh-CN"/>
        </w:rPr>
        <w:t>的时序特征把训练动作变成可测量信号，让康复训练第一次拥有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过程数据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，而不只是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结果打分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13EA987A">
      <w:pPr>
        <w:pStyle w:val="000009"/>
        <w:numPr>
          <w:ilvl w:val="0"/>
          <w:numId w:val="2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训练闭环的数据闭环。</w:t>
      </w:r>
      <w:r>
        <w:rPr>
          <w:rFonts w:hint="eastAsia" w:ascii="微软雅黑" w:hAnsi="微软雅黑" w:eastAsia="微软雅黑" w:cs="微软雅黑"/>
          <w:lang w:eastAsia="zh-CN"/>
        </w:rPr>
        <w:t>从练习事件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三个独立指标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学习报告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下一次练习建议，全部落在本地可追溯日志中。这是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能交给康复师看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的数据链，也是随时间积累会越来越值钱的资产。</w:t>
      </w:r>
    </w:p>
    <w:p w14:paraId="0AD8F762">
      <w:pPr>
        <w:pStyle w:val="000009"/>
        <w:numPr>
          <w:ilvl w:val="0"/>
          <w:numId w:val="2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离线优先的可用性。</w:t>
      </w:r>
      <w:r>
        <w:rPr>
          <w:rFonts w:hint="eastAsia" w:ascii="微软雅黑" w:hAnsi="微软雅黑" w:eastAsia="微软雅黑" w:cs="微软雅黑"/>
          <w:lang w:eastAsia="zh-CN"/>
        </w:rPr>
        <w:t>语音识别在本地约</w:t>
      </w:r>
      <w:r>
        <w:t xml:space="preserve"> 200 ms </w:t>
      </w:r>
      <w:r>
        <w:rPr>
          <w:rFonts w:hint="eastAsia" w:ascii="微软雅黑" w:hAnsi="微软雅黑" w:eastAsia="微软雅黑" w:cs="微软雅黑"/>
          <w:lang w:eastAsia="zh-CN"/>
        </w:rPr>
        <w:t>完成，无网络场景照常训练。对县乡与偏远地区的康复训练，这一点是可用与不可用的分界线。</w:t>
      </w:r>
    </w:p>
    <w:p w14:paraId="0D3E2BBA">
      <w:pPr>
        <w:pStyle w:val="000009"/>
        <w:numPr>
          <w:ilvl w:val="0"/>
          <w:numId w:val="2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双模式识别策略。</w:t>
      </w:r>
      <w:r>
        <w:rPr>
          <w:rFonts w:hint="eastAsia" w:ascii="微软雅黑" w:hAnsi="微软雅黑" w:eastAsia="微软雅黑" w:cs="微软雅黑"/>
          <w:lang w:eastAsia="zh-CN"/>
        </w:rPr>
        <w:t>承认硬件边界、用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手势直译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拼音拼写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两套方案覆盖不同场景，而不是单点硬堆准确率。拼音模式与康复训练目标天然对齐。</w:t>
      </w:r>
    </w:p>
    <w:p w14:paraId="699CCCE8">
      <w:pPr>
        <w:pStyle w:val="000021"/>
        <w:spacing w:line="288" w:lineRule="auto"/>
        <w:jc w:val="left"/>
      </w:pPr>
      <w:bookmarkStart w:id="5" w:name="section-3"/>
      <w:bookmarkEnd w:id="5"/>
      <w:bookmarkStart w:id="6" w:name="_Toc_section_3"/>
      <w:r>
        <w:rPr>
          <w:rFonts w:hint="eastAsia" w:ascii="微软雅黑" w:hAnsi="微软雅黑" w:eastAsia="微软雅黑" w:cs="微软雅黑"/>
          <w:b w:val="1"/>
          <w:color w:val="1A237E"/>
          <w:sz w:val="26"/>
          <w:lang w:eastAsia="zh-CN"/>
        </w:rPr>
        <w:t>  三、产品 Demo 与核心功能展示</w:t>
      </w:r>
      <w:bookmarkEnd w:id="6"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C62828" w:sz="24" w:space="0"/>
            </w:tcBorders>
            <w:shd w:val="clear" w:color="auto" w:fill="FFF8E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63BA1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C62828"/>
                <w:sz w:val="16"/>
              </w:rPr>
              <w:t>   展示位待补充</w:t>
            </w:r>
          </w:p>
        </w:tc>
      </w:tr>
      <w:tr>
        <w:trPr/>
        <w:tc>
          <w:tcPr>
            <w:tcW w:w="8640" w:type="dxa"/>
            <w:tcBorders>
              <w:left w:val="single" w:color="C62828" w:sz="24" w:space="0"/>
            </w:tcBorders>
            <w:shd w:val="clear" w:color="auto" w:fill="FFF8E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4E366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  本节按要求预留展示位，待团队补充现场照片与录屏后替换。</w:t>
            </w:r>
          </w:p>
        </w:tc>
      </w:tr>
    </w:tbl>
    <w:p w14:paraId="56171F41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（一）展示位（待插入）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F34FF4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序号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0F66ED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展示内容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911082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形式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6358E6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状态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FA82C22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505ABA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手套实物与佩戴状态（含五路传感器、 IMU 、屏幕、 TTS 、马达布局）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2E1436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照片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15F44D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【待插入】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E7E32CD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0B48CE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手势直译模式演示：做出手势  →  屏幕显示  +  语音播报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CD817B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照片  /  录屏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3287C0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【待插入】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80CDE18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37E4B6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拼音拼写模式演示：逐个 “ 敲 ” 拼音  →  拼成汉字句子  →  目标句朗读  →  跟读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CEA6BE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照片  /  录屏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36AB87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【待插入】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8931ABA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7DCB8D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教师  /  家长看板实况： 7  天趋势、词汇覆盖、跟读成功率、学习报告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EB81F5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截图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22837C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【待插入】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904A7C8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C68187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环境声音提醒演示：模拟鸣笛  →  震动反馈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883E98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照片  /  录屏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C03691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【待插入】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B22F511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8281CC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纸面数据：识别置信度分布、跟读  CER  前后对比、蓝牙丢帧率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70F7AD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图表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484956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【待插入】</w:t>
            </w:r>
          </w:p>
        </w:tc>
      </w:tr>
    </w:tbl>
    <w:p w14:paraId="63CAB815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（二）建议补拍镜头清单（供团队执行）</w:t>
      </w:r>
    </w:p>
    <w:p w14:paraId="1B732A0A">
      <w:pPr>
        <w:pStyle w:val="000009"/>
        <w:numPr>
          <w:ilvl w:val="0"/>
          <w:numId w:val="3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15 秒“从看到说到”</w:t>
      </w:r>
      <w:r>
        <w:rPr>
          <w:rFonts w:hint="eastAsia" w:ascii="微软雅黑" w:hAnsi="微软雅黑" w:eastAsia="微软雅黑" w:cs="微软雅黑"/>
          <w:lang w:eastAsia="zh-CN"/>
        </w:rPr>
        <w:t>：手指逐个敲出拼音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屏幕出现目标词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扬声器读出目标词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用户跟读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看板出现本次跟读的转写成功率与</w:t>
      </w:r>
      <w:r>
        <w:t xml:space="preserve"> CER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rPr>
          <w:rFonts w:hint="eastAsia" w:ascii="微软雅黑" w:hAnsi="微软雅黑" w:eastAsia="微软雅黑" w:cs="微软雅黑"/>
          <w:b w:val="1"/>
          <w:lang w:eastAsia="zh-CN"/>
        </w:rPr>
        <w:t>这一镜要一镜到底，不要剪。</w:t>
      </w:r>
    </w:p>
    <w:p w14:paraId="6547AF5A">
      <w:pPr>
        <w:pStyle w:val="000009"/>
        <w:numPr>
          <w:ilvl w:val="0"/>
          <w:numId w:val="3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10 秒“不确定就上浮”</w:t>
      </w:r>
      <w:r>
        <w:rPr>
          <w:rFonts w:hint="eastAsia" w:ascii="微软雅黑" w:hAnsi="微软雅黑" w:eastAsia="微软雅黑" w:cs="微软雅黑"/>
          <w:lang w:eastAsia="zh-CN"/>
        </w:rPr>
        <w:t>：做出一个难的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相似手势，看板上识别置信度偏低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触发边缘复核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结果补正。</w:t>
      </w:r>
    </w:p>
    <w:p w14:paraId="18381278">
      <w:pPr>
        <w:pStyle w:val="000009"/>
        <w:numPr>
          <w:ilvl w:val="0"/>
          <w:numId w:val="3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10 秒“看板说话”</w:t>
      </w:r>
      <w:r>
        <w:rPr>
          <w:rFonts w:hint="eastAsia" w:ascii="微软雅黑" w:hAnsi="微软雅黑" w:eastAsia="微软雅黑" w:cs="微软雅黑"/>
          <w:lang w:eastAsia="zh-CN"/>
        </w:rPr>
        <w:t>：手指滑动一屏看板，</w:t>
      </w:r>
      <w:r>
        <w:t xml:space="preserve">7 </w:t>
      </w:r>
      <w:r>
        <w:rPr>
          <w:rFonts w:hint="eastAsia" w:ascii="微软雅黑" w:hAnsi="微软雅黑" w:eastAsia="微软雅黑" w:cs="微软雅黑"/>
          <w:lang w:eastAsia="zh-CN"/>
        </w:rPr>
        <w:t>天趋势与词汇覆盖同时出现，最后停在</w:t>
      </w:r>
      <w:r>
        <w:t xml:space="preserve">“AI </w:t>
      </w:r>
      <w:r>
        <w:rPr>
          <w:rFonts w:hint="eastAsia" w:ascii="微软雅黑" w:hAnsi="微软雅黑" w:eastAsia="微软雅黑" w:cs="微软雅黑"/>
          <w:lang w:eastAsia="zh-CN"/>
        </w:rPr>
        <w:t>学习报告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上。</w:t>
      </w:r>
    </w:p>
    <w:p w14:paraId="52E17A53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（三）现场演示流程（建议稿）</w:t>
      </w:r>
    </w:p>
    <w:p w14:paraId="3BE8121F">
      <w:pPr/>
      <w:r>
        <w:rPr>
          <w:rFonts w:hint="eastAsia" w:ascii="微软雅黑" w:hAnsi="微软雅黑" w:eastAsia="微软雅黑" w:cs="微软雅黑"/>
          <w:lang w:eastAsia="zh-CN"/>
        </w:rPr>
        <w:t>现场演示控制在</w:t>
      </w:r>
      <w:r>
        <w:t xml:space="preserve"> 60—90 </w:t>
      </w:r>
      <w:r>
        <w:rPr>
          <w:rFonts w:hint="eastAsia" w:ascii="微软雅黑" w:hAnsi="微软雅黑" w:eastAsia="微软雅黑" w:cs="微软雅黑"/>
          <w:lang w:eastAsia="zh-CN"/>
        </w:rPr>
        <w:t>秒，按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一句话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一个动作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一屏数据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三段走。</w:t>
      </w:r>
    </w:p>
    <w:p w14:paraId="3F717FEF">
      <w:pPr>
        <w:pStyle w:val="000009"/>
        <w:numPr>
          <w:ilvl w:val="0"/>
          <w:numId w:val="4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一句话</w:t>
      </w:r>
      <w:r>
        <w:rPr>
          <w:rFonts w:hint="eastAsia" w:ascii="微软雅黑" w:hAnsi="微软雅黑" w:eastAsia="微软雅黑" w:cs="微软雅黑"/>
          <w:lang w:eastAsia="zh-CN"/>
        </w:rPr>
        <w:t>：先说清服务对象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人工耳蜗术后、需要重新学拼音与开口的人。</w:t>
      </w:r>
    </w:p>
    <w:p w14:paraId="1D66F52E">
      <w:pPr>
        <w:pStyle w:val="000009"/>
        <w:numPr>
          <w:ilvl w:val="0"/>
          <w:numId w:val="4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一个动作</w:t>
      </w:r>
      <w:r>
        <w:rPr>
          <w:rFonts w:hint="eastAsia" w:ascii="微软雅黑" w:hAnsi="微软雅黑" w:eastAsia="微软雅黑" w:cs="微软雅黑"/>
          <w:lang w:eastAsia="zh-CN"/>
        </w:rPr>
        <w:t>：戴上手势，用拼音模式敲出一个词，听到系统读出来，然后跟读一次。</w:t>
      </w:r>
    </w:p>
    <w:p w14:paraId="1AB5B2B9">
      <w:pPr>
        <w:pStyle w:val="000009"/>
        <w:numPr>
          <w:ilvl w:val="0"/>
          <w:numId w:val="4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一屏数据</w:t>
      </w:r>
      <w:r>
        <w:rPr>
          <w:rFonts w:hint="eastAsia" w:ascii="微软雅黑" w:hAnsi="微软雅黑" w:eastAsia="微软雅黑" w:cs="微软雅黑"/>
          <w:lang w:eastAsia="zh-CN"/>
        </w:rPr>
        <w:t>：切到看板，指出本次跟读的三个指标与自动生成的学习报告，说明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这就是康复师和家长看的东西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6D6119FE">
      <w:pPr>
        <w:pStyle w:val="000021"/>
        <w:spacing w:line="288" w:lineRule="auto"/>
        <w:jc w:val="left"/>
      </w:pPr>
      <w:bookmarkStart w:id="7" w:name="section-4"/>
      <w:bookmarkEnd w:id="7"/>
      <w:bookmarkStart w:id="8" w:name="_Toc_section_4"/>
      <w:r>
        <w:rPr>
          <w:rFonts w:hint="eastAsia" w:ascii="微软雅黑" w:hAnsi="微软雅黑" w:eastAsia="微软雅黑" w:cs="微软雅黑"/>
          <w:b w:val="1"/>
          <w:color w:val="1A237E"/>
          <w:sz w:val="26"/>
          <w:lang w:eastAsia="zh-CN"/>
        </w:rPr>
        <w:t>  四、商业模式与落地</w:t>
      </w:r>
      <w:bookmarkEnd w:id="8"/>
    </w:p>
    <w:p w14:paraId="413E6FBA">
      <w:pPr/>
      <w:r>
        <w:rPr>
          <w:rFonts w:hint="eastAsia" w:ascii="微软雅黑" w:hAnsi="微软雅黑" w:eastAsia="微软雅黑" w:cs="微软雅黑"/>
          <w:lang w:eastAsia="zh-CN"/>
        </w:rPr>
        <w:t>这一章回答评委最关心的问题：谁付钱、为什么付、怎么持续。</w:t>
      </w:r>
    </w:p>
    <w:p w14:paraId="7105970C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（一）客户与场景</w:t>
      </w:r>
    </w:p>
    <w:p w14:paraId="0154CDED">
      <w:pPr/>
      <w:r>
        <w:rPr>
          <w:rFonts w:hint="eastAsia" w:ascii="微软雅黑" w:hAnsi="微软雅黑" w:eastAsia="微软雅黑" w:cs="微软雅黑"/>
          <w:lang w:eastAsia="zh-CN"/>
        </w:rPr>
        <w:t>我们把客户分成三层，每层的支付逻辑和决策链都不一样。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A7821A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层级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285906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客户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BA1025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场景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29178F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决策人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84E944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支付来源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EDF03F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B  端（先）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5DAF18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听力语言康复中心、残联系统康复机构、医院康复科、特殊教育学校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CCB90B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机构内训练与家庭作业发放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9210FC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机构负责人  /  康复师  /  特教教师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67FE6D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机构运营预算、康复训练补贴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44E95A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C  端（后）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67151A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术后康复家庭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0A8548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居家日常训练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9F3527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家长  /  患者本人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D73439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家庭自付、补贴返还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2D8533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G  端（并行）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116794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残联、教育系统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FDFC5B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康复救助项目、特教装备采购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81CA0A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项目主管部门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6C58C1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财政专项、康复救助制度资金</w:t>
            </w:r>
          </w:p>
        </w:tc>
      </w:tr>
    </w:tbl>
    <w:p w14:paraId="00784B6E">
      <w:pPr/>
      <w:r>
        <w:rPr>
          <w:rFonts w:hint="eastAsia" w:ascii="微软雅黑" w:hAnsi="微软雅黑" w:eastAsia="微软雅黑" w:cs="微软雅黑"/>
          <w:b w:val="1"/>
          <w:lang w:eastAsia="zh-CN"/>
        </w:rPr>
        <w:t>为什么 B 端先行：</w:t>
      </w:r>
      <w:r>
        <w:rPr>
          <w:rFonts w:hint="eastAsia" w:ascii="微软雅黑" w:hAnsi="微软雅黑" w:eastAsia="微软雅黑" w:cs="微软雅黑"/>
          <w:lang w:eastAsia="zh-CN"/>
        </w:rPr>
        <w:t>康复师是唯一真正理解训练目标的人。让康复师认可并使用，再由康复师推荐给家庭</w:t>
      </w:r>
      <w:r>
        <w:t>——</w:t>
      </w:r>
      <w:r>
        <w:rPr>
          <w:rFonts w:hint="eastAsia" w:ascii="微软雅黑" w:hAnsi="微软雅黑" w:eastAsia="微软雅黑" w:cs="微软雅黑"/>
          <w:b w:val="1"/>
          <w:lang w:eastAsia="zh-CN"/>
        </w:rPr>
        <w:t>这是康复领域最有效的分销路径，也是最便宜的信任来源。</w:t>
      </w:r>
    </w:p>
    <w:p w14:paraId="12212B0A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（二）价值主张</w:t>
      </w:r>
    </w:p>
    <w:p w14:paraId="497A1191">
      <w:pPr/>
      <w:r>
        <w:rPr>
          <w:rFonts w:hint="eastAsia" w:ascii="微软雅黑" w:hAnsi="微软雅黑" w:eastAsia="微软雅黑" w:cs="微软雅黑"/>
          <w:lang w:eastAsia="zh-CN"/>
        </w:rPr>
        <w:t>对三类人，我们说的话不一样。</w:t>
      </w:r>
    </w:p>
    <w:p w14:paraId="0D316502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对康复师</w:t>
      </w:r>
      <w:r>
        <w:rPr>
          <w:rFonts w:hint="eastAsia" w:ascii="微软雅黑" w:hAnsi="微软雅黑" w:eastAsia="微软雅黑" w:cs="微软雅黑"/>
          <w:lang w:eastAsia="zh-CN"/>
        </w:rPr>
        <w:t>：你不是被替代，你是被放大。机构版看板把你从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记录与汇报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里解放出来，你能同时跟进更多孩子的训练数据，把有限的面对面时间用在最需要的地方。</w:t>
      </w:r>
    </w:p>
    <w:p w14:paraId="1A9605E5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对家长</w:t>
      </w:r>
      <w:r>
        <w:rPr>
          <w:rFonts w:hint="eastAsia" w:ascii="微软雅黑" w:hAnsi="微软雅黑" w:eastAsia="微软雅黑" w:cs="微软雅黑"/>
          <w:lang w:eastAsia="zh-CN"/>
        </w:rPr>
        <w:t>：你不用再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凭感觉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陪练。今天练了什么、进步在哪、哪个音一直错，屏幕上有数。你要的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陪练时长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，不再靠良心撑。</w:t>
      </w:r>
    </w:p>
    <w:p w14:paraId="18A12CB3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对机构与主管部门</w:t>
      </w:r>
      <w:r>
        <w:rPr>
          <w:rFonts w:hint="eastAsia" w:ascii="微软雅黑" w:hAnsi="微软雅黑" w:eastAsia="微软雅黑" w:cs="微软雅黑"/>
          <w:lang w:eastAsia="zh-CN"/>
        </w:rPr>
        <w:t>：这是</w:t>
      </w:r>
      <w:r>
        <w:rPr>
          <w:rFonts w:hint="eastAsia" w:ascii="微软雅黑" w:hAnsi="微软雅黑" w:eastAsia="微软雅黑" w:cs="微软雅黑"/>
          <w:b w:val="1"/>
          <w:lang w:eastAsia="zh-CN"/>
        </w:rPr>
        <w:t>可量化、可视化、可审计</w:t>
      </w:r>
      <w:r>
        <w:rPr>
          <w:rFonts w:hint="eastAsia" w:ascii="微软雅黑" w:hAnsi="微软雅黑" w:eastAsia="微软雅黑" w:cs="微软雅黑"/>
          <w:lang w:eastAsia="zh-CN"/>
        </w:rPr>
        <w:t>的康复训练过程数据。补贴花在哪里、效果如何，第一次有了逐次记录。</w:t>
      </w:r>
    </w:p>
    <w:p w14:paraId="75352DC8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（三）产品线与定价（建议方案）</w:t>
      </w:r>
    </w:p>
    <w:p w14:paraId="62D51EDF">
      <w:pPr/>
      <w:r>
        <w:rPr>
          <w:rFonts w:hint="eastAsia" w:ascii="微软雅黑" w:hAnsi="微软雅黑" w:eastAsia="微软雅黑" w:cs="微软雅黑"/>
          <w:lang w:eastAsia="zh-CN"/>
        </w:rPr>
        <w:t>定价原则是：</w:t>
      </w:r>
      <w:r>
        <w:rPr>
          <w:rFonts w:hint="eastAsia" w:ascii="微软雅黑" w:hAnsi="微软雅黑" w:eastAsia="微软雅黑" w:cs="微软雅黑"/>
          <w:b w:val="1"/>
          <w:lang w:eastAsia="zh-CN"/>
        </w:rPr>
        <w:t>落在“家庭负担得起”与“机构可报销”之间的中间带</w:t>
      </w:r>
      <w:r>
        <w:rPr>
          <w:rFonts w:hint="eastAsia" w:ascii="微软雅黑" w:hAnsi="微软雅黑" w:eastAsia="微软雅黑" w:cs="微软雅黑"/>
          <w:lang w:eastAsia="zh-CN"/>
        </w:rPr>
        <w:t>，同时明显低于机构级康复设备（</w:t>
      </w:r>
      <w:r>
        <w:t xml:space="preserve">15—17 </w:t>
      </w:r>
      <w:r>
        <w:rPr>
          <w:rFonts w:hint="eastAsia" w:ascii="微软雅黑" w:hAnsi="微软雅黑" w:eastAsia="微软雅黑" w:cs="微软雅黑"/>
          <w:lang w:eastAsia="zh-CN"/>
        </w:rPr>
        <w:t>万元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台）。下表为建议定价，最终以试点验证后调整。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5E9B0D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产品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D045F5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内容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BD72C3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建议定价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A07C02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家庭版手套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C63516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手套整机  +  家庭端练习模式  +  基础训练内容  +  家长端看板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E929B39">
            <w:pPr>
              <w:spacing w:before="40" w:after="40" w:line="240" w:lineRule="auto"/>
              <w:jc w:val="left"/>
            </w:pPr>
            <w:r>
              <w:rPr>
                <w:rFonts w:hint="eastAsia" w:ascii="DIN Next" w:hAnsi="DIN Next" w:eastAsia="DIN Next"/>
                <w:sz w:val="16"/>
              </w:rPr>
              <w:t>¥2,980—3,980 /  套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084DAD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机构版（按教室  /  训练室）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FCAA77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多套手套  +  教师看板  +  多学员账号  +  数据导出  +  部署培训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9728F54">
            <w:pPr>
              <w:spacing w:before="40" w:after="40" w:line="240" w:lineRule="auto"/>
              <w:jc w:val="left"/>
            </w:pPr>
            <w:r>
              <w:rPr>
                <w:rFonts w:hint="eastAsia" w:ascii="DIN Next" w:hAnsi="DIN Next" w:eastAsia="DIN Next"/>
                <w:sz w:val="16"/>
              </w:rPr>
              <w:t>¥19,800 /  间起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96158C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训练内容订阅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697846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内容从字母拼音扩展到词、句、对话；个性化训练处方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6CD5B97">
            <w:pPr>
              <w:spacing w:before="40" w:after="40" w:line="240" w:lineRule="auto"/>
              <w:jc w:val="left"/>
            </w:pPr>
            <w:r>
              <w:rPr>
                <w:rFonts w:hint="eastAsia" w:ascii="DIN Next" w:hAnsi="DIN Next" w:eastAsia="DIN Next"/>
                <w:sz w:val="16"/>
              </w:rPr>
              <w:t>¥99—199 /  月，或  ¥999 /  年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B7A1B2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机构  SaaS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10C2E5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看板  +  报告  +  数据导出  +  多账号管理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1F70737">
            <w:pPr>
              <w:spacing w:before="40" w:after="40" w:line="240" w:lineRule="auto"/>
              <w:jc w:val="left"/>
            </w:pPr>
            <w:r>
              <w:rPr>
                <w:rFonts w:hint="eastAsia" w:ascii="DIN Next" w:hAnsi="DIN Next" w:eastAsia="DIN Next"/>
                <w:sz w:val="16"/>
              </w:rPr>
              <w:t>¥6,800—12,800 /  机构  /  年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F84770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定制与集成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183E97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面向康复机构  /  学校的定制化训练模块与数据接口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C0438D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项目制报价</w:t>
            </w:r>
          </w:p>
        </w:tc>
      </w:tr>
    </w:tbl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96236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   定价的可解释性（路演与投标中的关键）</w:t>
            </w:r>
          </w:p>
        </w:tc>
      </w:tr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DEF4A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  多地听力残疾儿童康复训练补助约 </w:t>
            </w:r>
            <w:r>
              <w:rPr>
                <w:rFonts w:hint="eastAsia"/>
                <w:b w:val="1"/>
                <w:sz w:val="16"/>
              </w:rPr>
              <w:t>15,000 元/人/年</w:t>
            </w:r>
            <w:r>
              <w:rPr>
                <w:rFonts w:hint="eastAsia"/>
                <w:sz w:val="16"/>
              </w:rPr>
              <w:t xml:space="preserve">，人工耳蜗术后听觉言语功能训练补贴标准为 </w:t>
            </w:r>
            <w:r>
              <w:rPr>
                <w:rFonts w:hint="eastAsia"/>
                <w:b w:val="1"/>
                <w:sz w:val="16"/>
              </w:rPr>
              <w:t>1.6 万元/学年/人</w:t>
            </w:r>
            <w:r>
              <w:rPr>
                <w:rFonts w:hint="eastAsia"/>
                <w:sz w:val="16"/>
              </w:rPr>
              <w:t>。这意味着机构采购我们在</w:t>
            </w:r>
            <w:r>
              <w:rPr>
                <w:rFonts w:hint="eastAsia"/>
                <w:b w:val="1"/>
                <w:sz w:val="16"/>
              </w:rPr>
              <w:t>补贴额度之内</w:t>
            </w:r>
            <w:r>
              <w:rPr>
                <w:rFonts w:hint="eastAsia"/>
                <w:sz w:val="16"/>
              </w:rPr>
              <w:t>是可解释的支出，而这笔支出换来的是康复师产能的放大——同一个补贴额度，能服务更多孩子。　——　Manilo 掌音：mani 是「手」，lo 是「你好」，用手掌，说一句你好。</w:t>
            </w:r>
          </w:p>
        </w:tc>
      </w:tr>
    </w:tbl>
    <w:p w14:paraId="455F478E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（四）收入结构与单位经济</w:t>
      </w:r>
    </w:p>
    <w:p w14:paraId="69C548CB">
      <w:pPr/>
      <w:r>
        <w:rPr>
          <w:rFonts w:hint="eastAsia" w:ascii="微软雅黑" w:hAnsi="微软雅黑" w:eastAsia="微软雅黑" w:cs="微软雅黑"/>
          <w:b w:val="1"/>
          <w:lang w:eastAsia="zh-CN"/>
        </w:rPr>
        <w:t>四段收入，且互相喂养：</w:t>
      </w:r>
      <w:r>
        <w:rPr>
          <w:rFonts w:hint="eastAsia" w:ascii="微软雅黑" w:hAnsi="微软雅黑" w:eastAsia="微软雅黑" w:cs="微软雅黑"/>
          <w:lang w:eastAsia="zh-CN"/>
        </w:rPr>
        <w:t>硬件（一次性）</w:t>
      </w:r>
      <w:r>
        <w:t xml:space="preserve">→ </w:t>
      </w:r>
      <w:r>
        <w:rPr>
          <w:rFonts w:hint="eastAsia" w:ascii="微软雅黑" w:hAnsi="微软雅黑" w:eastAsia="微软雅黑" w:cs="微软雅黑"/>
          <w:lang w:eastAsia="zh-CN"/>
        </w:rPr>
        <w:t>内容订阅（持续）</w:t>
      </w:r>
      <w:r>
        <w:t xml:space="preserve">→ </w:t>
      </w:r>
      <w:r>
        <w:rPr>
          <w:rFonts w:hint="eastAsia" w:ascii="微软雅黑" w:hAnsi="微软雅黑" w:eastAsia="微软雅黑" w:cs="微软雅黑"/>
          <w:lang w:eastAsia="zh-CN"/>
        </w:rPr>
        <w:t>机构</w:t>
      </w:r>
      <w:r>
        <w:t xml:space="preserve"> SaaS</w:t>
      </w:r>
      <w:r>
        <w:rPr>
          <w:rFonts w:hint="eastAsia" w:ascii="微软雅黑" w:hAnsi="微软雅黑" w:eastAsia="微软雅黑" w:cs="微软雅黑"/>
          <w:lang w:eastAsia="zh-CN"/>
        </w:rPr>
        <w:t>（持续）</w:t>
      </w:r>
      <w:r>
        <w:t xml:space="preserve">→ </w:t>
      </w:r>
      <w:r>
        <w:rPr>
          <w:rFonts w:hint="eastAsia" w:ascii="微软雅黑" w:hAnsi="微软雅黑" w:eastAsia="微软雅黑" w:cs="微软雅黑"/>
          <w:lang w:eastAsia="zh-CN"/>
        </w:rPr>
        <w:t>数据与科研合作（长期）。</w:t>
      </w:r>
    </w:p>
    <w:p w14:paraId="02C6FBE1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硬件</w:t>
      </w:r>
      <w:r>
        <w:rPr>
          <w:rFonts w:hint="eastAsia" w:ascii="微软雅黑" w:hAnsi="微软雅黑" w:eastAsia="微软雅黑" w:cs="微软雅黑"/>
          <w:lang w:eastAsia="zh-CN"/>
        </w:rPr>
        <w:t>是入口，也是场景锁定；</w:t>
      </w:r>
    </w:p>
    <w:p w14:paraId="3769823E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订阅与 SaaS</w:t>
      </w:r>
      <w:r>
        <w:rPr>
          <w:rFonts w:hint="eastAsia" w:ascii="微软雅黑" w:hAnsi="微软雅黑" w:eastAsia="微软雅黑" w:cs="微软雅黑"/>
          <w:lang w:eastAsia="zh-CN"/>
        </w:rPr>
        <w:t xml:space="preserve"> 是真正的毛利来源，且随用户规模线性增长；</w:t>
      </w:r>
    </w:p>
    <w:p w14:paraId="7DE0A62B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数据与科研合作</w:t>
      </w:r>
      <w:r>
        <w:rPr>
          <w:rFonts w:hint="eastAsia" w:ascii="微软雅黑" w:hAnsi="微软雅黑" w:eastAsia="微软雅黑" w:cs="微软雅黑"/>
          <w:lang w:eastAsia="zh-CN"/>
        </w:rPr>
        <w:t>是长期价值：随着样本积累，模型对不同口音、不同发音缺陷的适配能力提升，形成需求侧与算法侧的正循环。</w:t>
      </w:r>
    </w:p>
    <w:p w14:paraId="48FD2F9D">
      <w:pPr/>
      <w:r>
        <w:rPr>
          <w:rFonts w:hint="eastAsia" w:ascii="微软雅黑" w:hAnsi="微软雅黑" w:eastAsia="微软雅黑" w:cs="微软雅黑"/>
          <w:b w:val="1"/>
          <w:lang w:eastAsia="zh-CN"/>
        </w:rPr>
        <w:t>成本结构（示意）：</w:t>
      </w:r>
      <w:r>
        <w:rPr>
          <w:rFonts w:hint="eastAsia" w:ascii="微软雅黑" w:hAnsi="微软雅黑" w:eastAsia="微软雅黑" w:cs="微软雅黑"/>
          <w:lang w:eastAsia="zh-CN"/>
        </w:rPr>
        <w:t>硬件成本主要为弯曲传感器</w:t>
      </w:r>
      <w:r>
        <w:t xml:space="preserve"> ×5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IMU</w:t>
      </w:r>
      <w:r>
        <w:rPr>
          <w:rFonts w:hint="eastAsia" w:ascii="微软雅黑" w:hAnsi="微软雅黑" w:eastAsia="微软雅黑" w:cs="微软雅黑"/>
          <w:lang w:eastAsia="zh-CN"/>
        </w:rPr>
        <w:t>、主控</w:t>
      </w:r>
      <w:r>
        <w:t xml:space="preserve"> MCU</w:t>
      </w:r>
      <w:r>
        <w:rPr>
          <w:rFonts w:hint="eastAsia" w:ascii="微软雅黑" w:hAnsi="微软雅黑" w:eastAsia="微软雅黑" w:cs="微软雅黑"/>
          <w:lang w:eastAsia="zh-CN"/>
        </w:rPr>
        <w:t>、蓝牙模块、屏幕、</w:t>
      </w:r>
      <w:r>
        <w:t xml:space="preserve">TTS </w:t>
      </w:r>
      <w:r>
        <w:rPr>
          <w:rFonts w:hint="eastAsia" w:ascii="微软雅黑" w:hAnsi="微软雅黑" w:eastAsia="微软雅黑" w:cs="微软雅黑"/>
          <w:lang w:eastAsia="zh-CN"/>
        </w:rPr>
        <w:t>模块、震动马达与结构件；规模化后目标将</w:t>
      </w:r>
      <w:r>
        <w:t xml:space="preserve"> BOM </w:t>
      </w:r>
      <w:r>
        <w:rPr>
          <w:rFonts w:hint="eastAsia" w:ascii="微软雅黑" w:hAnsi="微软雅黑" w:eastAsia="微软雅黑" w:cs="微软雅黑"/>
          <w:lang w:eastAsia="zh-CN"/>
        </w:rPr>
        <w:t>控制在数百元级，硬件毛利率可观。研发成本集中在算法与内容，属于一次投入、长期复用。</w:t>
      </w:r>
    </w:p>
    <w:p w14:paraId="401AF8E7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（五）渠道与三步落地路径</w:t>
      </w:r>
    </w:p>
    <w:p w14:paraId="22F89E6C">
      <w:pPr/>
      <w:r>
        <w:rPr>
          <w:rFonts w:hint="eastAsia" w:ascii="微软雅黑" w:hAnsi="微软雅黑" w:eastAsia="微软雅黑" w:cs="微软雅黑"/>
          <w:b w:val="1"/>
          <w:lang w:eastAsia="zh-CN"/>
        </w:rPr>
        <w:t>第一步（0—6 个月）：场景验证，把“效果”变成数据。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1—2 </w:t>
      </w:r>
      <w:r>
        <w:rPr>
          <w:rFonts w:hint="eastAsia" w:ascii="微软雅黑" w:hAnsi="微软雅黑" w:eastAsia="微软雅黑" w:cs="微软雅黑"/>
          <w:lang w:eastAsia="zh-CN"/>
        </w:rPr>
        <w:t>家康复中心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特教学校共建训练流程，做</w:t>
      </w:r>
      <w:r>
        <w:t xml:space="preserve"> 20—50 </w:t>
      </w:r>
      <w:r>
        <w:rPr>
          <w:rFonts w:hint="eastAsia" w:ascii="微软雅黑" w:hAnsi="微软雅黑" w:eastAsia="微软雅黑" w:cs="微软雅黑"/>
          <w:lang w:eastAsia="zh-CN"/>
        </w:rPr>
        <w:t>例真实用户的纵向跟踪，采集</w:t>
      </w:r>
      <w:r>
        <w:rPr>
          <w:rFonts w:hint="eastAsia" w:ascii="微软雅黑" w:hAnsi="微软雅黑" w:eastAsia="微软雅黑" w:cs="微软雅黑"/>
          <w:b w:val="1"/>
          <w:lang w:eastAsia="zh-CN"/>
        </w:rPr>
        <w:t>前测 / 后测的字符错误率（CER）变化</w:t>
      </w:r>
      <w:r>
        <w:rPr>
          <w:rFonts w:hint="eastAsia" w:ascii="微软雅黑" w:hAnsi="微软雅黑" w:eastAsia="微软雅黑" w:cs="微软雅黑"/>
          <w:lang w:eastAsia="zh-CN"/>
        </w:rPr>
        <w:t>。目标是产出一份能对外引用的效果证据，而不是一份产品说明书。</w:t>
      </w:r>
    </w:p>
    <w:p w14:paraId="29ABA4C9">
      <w:pPr/>
      <w:r>
        <w:rPr>
          <w:rFonts w:hint="eastAsia" w:ascii="微软雅黑" w:hAnsi="微软雅黑" w:eastAsia="微软雅黑" w:cs="微软雅黑"/>
          <w:b w:val="1"/>
          <w:lang w:eastAsia="zh-CN"/>
        </w:rPr>
        <w:t>第二步（6—18 个月）：B 端撬动，进入机构的采购清单。</w:t>
      </w:r>
      <w:r>
        <w:rPr>
          <w:rFonts w:hint="eastAsia" w:ascii="微软雅黑" w:hAnsi="微软雅黑" w:eastAsia="微软雅黑" w:cs="微软雅黑"/>
          <w:lang w:eastAsia="zh-CN"/>
        </w:rPr>
        <w:t>以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机构版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教师看板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进入康复机构与特教学校；同时申报残联康复辅具目录与教育装备采购目录，争取纳入康复训练补贴与学校特教装备清单。</w:t>
      </w:r>
      <w:r>
        <w:rPr>
          <w:rFonts w:hint="eastAsia" w:ascii="微软雅黑" w:hAnsi="微软雅黑" w:eastAsia="微软雅黑" w:cs="微软雅黑"/>
          <w:b w:val="1"/>
          <w:lang w:eastAsia="zh-CN"/>
        </w:rPr>
        <w:t>这一步是我们商业模式的杠杆点：一旦进入目录，采购决策就从“逐家推销”变成“预算科目”。</w:t>
      </w:r>
    </w:p>
    <w:p w14:paraId="6EB3C5CE">
      <w:pPr/>
      <w:r>
        <w:rPr>
          <w:rFonts w:hint="eastAsia" w:ascii="微软雅黑" w:hAnsi="微软雅黑" w:eastAsia="微软雅黑" w:cs="微软雅黑"/>
          <w:b w:val="1"/>
          <w:lang w:eastAsia="zh-CN"/>
        </w:rPr>
        <w:t>第三步（18 个月起）：C 端放量 + 平台化。</w:t>
      </w:r>
      <w:r>
        <w:rPr>
          <w:rFonts w:hint="eastAsia" w:ascii="微软雅黑" w:hAnsi="微软雅黑" w:eastAsia="微软雅黑" w:cs="微软雅黑"/>
          <w:lang w:eastAsia="zh-CN"/>
        </w:rPr>
        <w:t>家庭版随机构推荐进入家庭；训练内容从字母拼音扩展到词、句、对话；把脱敏训练数据沉淀为康复效果数据集，反哺产品迭代与科研合作。</w:t>
      </w:r>
    </w:p>
    <w:p w14:paraId="0A99A464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（六）支付方与政策红利（顺风而非逆风）</w:t>
      </w:r>
    </w:p>
    <w:p w14:paraId="022093F0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人工耳蜗集采落地</w:t>
      </w:r>
      <w:r>
        <w:rPr>
          <w:rFonts w:hint="eastAsia" w:ascii="微软雅黑" w:hAnsi="微软雅黑" w:eastAsia="微软雅黑" w:cs="微软雅黑"/>
          <w:lang w:eastAsia="zh-CN"/>
        </w:rPr>
        <w:t>：单套价格从</w:t>
      </w:r>
      <w:r>
        <w:t xml:space="preserve"> 20 </w:t>
      </w:r>
      <w:r>
        <w:rPr>
          <w:rFonts w:hint="eastAsia" w:ascii="微软雅黑" w:hAnsi="微软雅黑" w:eastAsia="微软雅黑" w:cs="微软雅黑"/>
          <w:lang w:eastAsia="zh-CN"/>
        </w:rPr>
        <w:t>余万元降至约</w:t>
      </w:r>
      <w:r>
        <w:t xml:space="preserve"> 5 </w:t>
      </w:r>
      <w:r>
        <w:rPr>
          <w:rFonts w:hint="eastAsia" w:ascii="微软雅黑" w:hAnsi="微软雅黑" w:eastAsia="微软雅黑" w:cs="微软雅黑"/>
          <w:lang w:eastAsia="zh-CN"/>
        </w:rPr>
        <w:t>万元，</w:t>
      </w:r>
      <w:r>
        <w:t xml:space="preserve">28 </w:t>
      </w:r>
      <w:r>
        <w:rPr>
          <w:rFonts w:hint="eastAsia" w:ascii="微软雅黑" w:hAnsi="微软雅黑" w:eastAsia="微软雅黑" w:cs="微软雅黑"/>
          <w:lang w:eastAsia="zh-CN"/>
        </w:rPr>
        <w:t>个省级行政区纳入医保、平均报销约</w:t>
      </w:r>
      <w:r>
        <w:t xml:space="preserve"> 65.3% → </w:t>
      </w:r>
      <w:r>
        <w:rPr>
          <w:rFonts w:hint="eastAsia" w:ascii="微软雅黑" w:hAnsi="微软雅黑" w:eastAsia="微软雅黑" w:cs="微软雅黑"/>
          <w:b w:val="1"/>
          <w:lang w:eastAsia="zh-CN"/>
        </w:rPr>
        <w:t>手术量上升，术后康复刚需同步扩张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1FE1EF66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残疾儿童康复救助制度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2018 </w:t>
      </w:r>
      <w:r>
        <w:rPr>
          <w:rFonts w:hint="eastAsia" w:ascii="微软雅黑" w:hAnsi="微软雅黑" w:eastAsia="微软雅黑" w:cs="微软雅黑"/>
          <w:lang w:eastAsia="zh-CN"/>
        </w:rPr>
        <w:t>年国务院印发，</w:t>
      </w:r>
      <w:r>
        <w:t xml:space="preserve">0—6 </w:t>
      </w:r>
      <w:r>
        <w:rPr>
          <w:rFonts w:hint="eastAsia" w:ascii="微软雅黑" w:hAnsi="微软雅黑" w:eastAsia="微软雅黑" w:cs="微软雅黑"/>
          <w:lang w:eastAsia="zh-CN"/>
        </w:rPr>
        <w:t>岁听力残疾儿童康复纳入基本公共服务制度性安排，财政兜底。</w:t>
      </w:r>
    </w:p>
    <w:p w14:paraId="4A4FD299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训练补贴已有科目</w:t>
      </w:r>
      <w:r>
        <w:rPr>
          <w:rFonts w:hint="eastAsia" w:ascii="微软雅黑" w:hAnsi="微软雅黑" w:eastAsia="微软雅黑" w:cs="微软雅黑"/>
          <w:lang w:eastAsia="zh-CN"/>
        </w:rPr>
        <w:t>：术后听觉言语功能训练</w:t>
      </w:r>
      <w:r>
        <w:t xml:space="preserve"> 1.6 </w:t>
      </w:r>
      <w:r>
        <w:rPr>
          <w:rFonts w:hint="eastAsia" w:ascii="微软雅黑" w:hAnsi="微软雅黑" w:eastAsia="微软雅黑" w:cs="微软雅黑"/>
          <w:lang w:eastAsia="zh-CN"/>
        </w:rPr>
        <w:t>万元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学年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人、助听器</w:t>
      </w:r>
      <w:r>
        <w:t xml:space="preserve"> 1.4 </w:t>
      </w:r>
      <w:r>
        <w:rPr>
          <w:rFonts w:hint="eastAsia" w:ascii="微软雅黑" w:hAnsi="微软雅黑" w:eastAsia="微软雅黑" w:cs="微软雅黑"/>
          <w:lang w:eastAsia="zh-CN"/>
        </w:rPr>
        <w:t>万元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学年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人、多地</w:t>
      </w:r>
      <w:r>
        <w:t xml:space="preserve"> 15,000 </w:t>
      </w:r>
      <w:r>
        <w:rPr>
          <w:rFonts w:hint="eastAsia" w:ascii="微软雅黑" w:hAnsi="微软雅黑" w:eastAsia="微软雅黑" w:cs="微软雅黑"/>
          <w:lang w:eastAsia="zh-CN"/>
        </w:rPr>
        <w:t>元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人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年。</w:t>
      </w:r>
    </w:p>
    <w:p w14:paraId="1B9225D3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中央财政持续投入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2024 </w:t>
      </w:r>
      <w:r>
        <w:rPr>
          <w:rFonts w:hint="eastAsia" w:ascii="微软雅黑" w:hAnsi="微软雅黑" w:eastAsia="微软雅黑" w:cs="微软雅黑"/>
          <w:lang w:eastAsia="zh-CN"/>
        </w:rPr>
        <w:t>年拨款</w:t>
      </w:r>
      <w:r>
        <w:t xml:space="preserve"> 12.4 </w:t>
      </w:r>
      <w:r>
        <w:rPr>
          <w:rFonts w:hint="eastAsia" w:ascii="微软雅黑" w:hAnsi="微软雅黑" w:eastAsia="微软雅黑" w:cs="微软雅黑"/>
          <w:lang w:eastAsia="zh-CN"/>
        </w:rPr>
        <w:t>亿元支持听力康复项目，同比</w:t>
      </w:r>
      <w:r>
        <w:t xml:space="preserve"> +11.7%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09BF569C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特教入口明确</w:t>
      </w:r>
      <w:r>
        <w:rPr>
          <w:rFonts w:hint="eastAsia" w:ascii="微软雅黑" w:hAnsi="微软雅黑" w:eastAsia="微软雅黑" w:cs="微软雅黑"/>
          <w:lang w:eastAsia="zh-CN"/>
        </w:rPr>
        <w:t>：全国</w:t>
      </w:r>
      <w:r>
        <w:t xml:space="preserve"> 2396 </w:t>
      </w:r>
      <w:r>
        <w:rPr>
          <w:rFonts w:hint="eastAsia" w:ascii="微软雅黑" w:hAnsi="微软雅黑" w:eastAsia="微软雅黑" w:cs="微软雅黑"/>
          <w:lang w:eastAsia="zh-CN"/>
        </w:rPr>
        <w:t>所特殊教育学校、</w:t>
      </w:r>
      <w:r>
        <w:t xml:space="preserve">91.59 </w:t>
      </w:r>
      <w:r>
        <w:rPr>
          <w:rFonts w:hint="eastAsia" w:ascii="微软雅黑" w:hAnsi="微软雅黑" w:eastAsia="微软雅黑" w:cs="微软雅黑"/>
          <w:lang w:eastAsia="zh-CN"/>
        </w:rPr>
        <w:t>万在校生、</w:t>
      </w:r>
      <w:r>
        <w:t xml:space="preserve">8.13 </w:t>
      </w:r>
      <w:r>
        <w:rPr>
          <w:rFonts w:hint="eastAsia" w:ascii="微软雅黑" w:hAnsi="微软雅黑" w:eastAsia="微软雅黑" w:cs="微软雅黑"/>
          <w:lang w:eastAsia="zh-CN"/>
        </w:rPr>
        <w:t>万专任教师。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36AE2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   结论</w:t>
            </w:r>
          </w:p>
        </w:tc>
      </w:tr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736B5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  我们不需要创造一个新预算，我们只需要进入已经存在的预算科目。</w:t>
            </w:r>
          </w:p>
        </w:tc>
      </w:tr>
    </w:tbl>
    <w:p w14:paraId="6575DA3B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（七）竞争格局与壁垒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BA9831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竞争类型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2B6131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代表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73E728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我们的差异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56F819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机构一对一训练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359CCF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各级听力语言康复中心、民营康复机构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AA9310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我们不替代康复师，我们做康复师 “ 训练不到的那  23  小时 ” ；同时把康复师的产能放大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87F6AA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康复  /  言语训练  App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58C4E7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Speech Blubs 、 Constant Therapy 、 Otsimo 、 Hearoes  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569D83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他们只有 “ 听 ” 与 “ 点选 ” ，缺少物理动作输入；我们有跟读评分的客观数据链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75295C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机构级康复设备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89200A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均价  15—17  万元 / 台的专业设备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4B7250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我们把价格压到家庭可负担，同时保留机构级看板与数据能力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ACE91D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助听器  /  人工耳蜗厂商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33C4E4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科利耳、美迪乐、领先仿生、诺尔康、力声特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DCE8AA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他们解决 “ 听得见 ” ，我们解决 “ 说得出 ” ， </w:t>
            </w:r>
            <w:r>
              <w:rPr>
                <w:rFonts w:hint="eastAsia"/>
                <w:b w:val="1"/>
                <w:sz w:val="16"/>
              </w:rPr>
              <w:t>是互补而非竞争</w:t>
            </w:r>
            <w:r>
              <w:rPr>
                <w:rFonts w:hint="eastAsia"/>
                <w:sz w:val="16"/>
              </w:rPr>
              <w:t xml:space="preserve"> ，天然可成为其术后康复服务的配套</w:t>
            </w:r>
          </w:p>
        </w:tc>
      </w:tr>
    </w:tbl>
    <w:p w14:paraId="0235BE34">
      <w:pPr/>
      <w:r>
        <w:rPr>
          <w:rFonts w:hint="eastAsia" w:ascii="微软雅黑" w:hAnsi="微软雅黑" w:eastAsia="微软雅黑" w:cs="微软雅黑"/>
          <w:b w:val="1"/>
          <w:lang w:eastAsia="zh-CN"/>
        </w:rPr>
        <w:t>我们的壁垒不在单点技术，而在三件叠加起来的东西：</w:t>
      </w:r>
      <w:r>
        <w:t xml:space="preserve">① </w:t>
      </w:r>
      <w:r>
        <w:rPr>
          <w:rFonts w:hint="eastAsia" w:ascii="微软雅黑" w:hAnsi="微软雅黑" w:eastAsia="微软雅黑" w:cs="微软雅黑"/>
          <w:lang w:eastAsia="zh-CN"/>
        </w:rPr>
        <w:t>传感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分级边缘推理的硬件工程能力；</w:t>
      </w:r>
      <w:r>
        <w:t xml:space="preserve">② </w:t>
      </w:r>
      <w:r>
        <w:rPr>
          <w:rFonts w:hint="eastAsia" w:ascii="微软雅黑" w:hAnsi="微软雅黑" w:eastAsia="微软雅黑" w:cs="微软雅黑"/>
          <w:lang w:eastAsia="zh-CN"/>
        </w:rPr>
        <w:t>面向康复训练的三个独立评分指标与数据闭环；</w:t>
      </w:r>
      <w:r>
        <w:t xml:space="preserve">③ </w:t>
      </w:r>
      <w:r>
        <w:rPr>
          <w:rFonts w:hint="eastAsia" w:ascii="微软雅黑" w:hAnsi="微软雅黑" w:eastAsia="微软雅黑" w:cs="微软雅黑"/>
          <w:lang w:eastAsia="zh-CN"/>
        </w:rPr>
        <w:t>先进入机构、再进入目录、最后进入家庭的路径设计。</w:t>
      </w:r>
    </w:p>
    <w:p w14:paraId="12BD563E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（八）风险与应对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B9AE47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风险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0F2163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应对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5AB32A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康复效果需要临床证据支撑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E7F12A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用真实用户的纵向  CER  数据说话；与康复机构共建验证，先做小样本、再做对照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E79793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医疗资质边界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5E1FE8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定位为 “ 康复训练辅助教具  /  教育装备 ” ， </w:t>
            </w:r>
            <w:r>
              <w:rPr>
                <w:rFonts w:hint="eastAsia"/>
                <w:b w:val="1"/>
                <w:sz w:val="16"/>
              </w:rPr>
              <w:t>不宣称诊断或治疗功效</w:t>
            </w:r>
            <w:r>
              <w:rPr>
                <w:rFonts w:hint="eastAsia"/>
                <w:sz w:val="16"/>
              </w:rPr>
              <w:t xml:space="preserve"> ，严守合规表述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60CECB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用户教育成本高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032627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先由  B  端康复师带动使用，再由康复师推荐给家庭，降低首次决策门槛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27B53D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硬件成本与产能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B7E218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先小批量试制验证，随订单转代工；核心部件自研，成本随规模下降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19C6CB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内容与词库扩展速度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704B6D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以 “ 拼音拼写模式 ” 为可扩展底座，词句内容按康复阶段分批上线</w:t>
            </w:r>
          </w:p>
        </w:tc>
      </w:tr>
    </w:tbl>
    <w:p w14:paraId="3E20E4D3">
      <w:pPr/>
    </w:p>
    <w:p w14:paraId="0E53EC2F">
      <w:pPr>
        <w:pStyle w:val="000021"/>
        <w:spacing w:line="288" w:lineRule="auto"/>
        <w:jc w:val="left"/>
      </w:pPr>
      <w:bookmarkStart w:id="9" w:name="section-5"/>
      <w:bookmarkEnd w:id="9"/>
      <w:bookmarkStart w:id="10" w:name="_Toc_section_5"/>
      <w:r>
        <w:rPr>
          <w:rFonts w:hint="eastAsia" w:ascii="微软雅黑" w:hAnsi="微软雅黑" w:eastAsia="微软雅黑" w:cs="微软雅黑"/>
          <w:b w:val="1"/>
          <w:color w:val="1A237E"/>
          <w:sz w:val="26"/>
          <w:lang w:eastAsia="zh-CN"/>
        </w:rPr>
        <w:t>  五、团队介绍</w:t>
      </w:r>
      <w:bookmarkEnd w:id="10"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C62828" w:sz="24" w:space="0"/>
            </w:tcBorders>
            <w:shd w:val="clear" w:color="auto" w:fill="FFF8E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EB059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C62828"/>
                <w:sz w:val="16"/>
              </w:rPr>
              <w:t>Manilo 掌音</w:t>
            </w:r>
          </w:p>
        </w:tc>
      </w:tr>
      <w:tr>
        <w:trPr/>
        <w:tc>
          <w:tcPr>
            <w:tcW w:w="8640" w:type="dxa"/>
            <w:tcBorders>
              <w:left w:val="single" w:color="C62828" w:sz="24" w:space="0"/>
            </w:tcBorders>
            <w:shd w:val="clear" w:color="auto" w:fill="FFF8E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5D549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团队名 Manilo 掌音：mani 是「手」，lo 是「你好」——用手掌，说一句你好。我们相信，康复训练的终点不是一组正确的音节，而是有一天他愿意主动开口，先对身边的人问一声好。团队成员信息待补充。</w:t>
            </w:r>
          </w:p>
        </w:tc>
      </w:tr>
    </w:tbl>
    <w:p w14:paraId="6B4FD562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（一）团队构成与分工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26F45A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角色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90E51E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姓名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04EE1C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分工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C39F2C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相关经验与过往成绩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52B13A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队长  /  项目统筹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9ABF31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【待填写】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E29790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项目定义、路演表达、对外沟通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299C87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【待填写】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28481E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嵌入式与硬件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71F806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【待填写】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FE0105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STM32F407  端采集、模型部署、蓝牙通信、电路与结构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B6030A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【待填写】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26011B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边缘  AI  与算法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DE0321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【待填写】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4F91A5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200 × 20  特征与模型训练、 MP2  端  NPU  部署、语音链路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0693AC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【待填写】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2207A7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平台与数据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DA009E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【待填写】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1A9DF8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Web  服务、学习看板、学习报告与观察  Agent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D29771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【待填写】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3C7682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康复与教育顾问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F4F98D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【待填写】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679217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训练流程设计、康复目标定义、合规与伦理把关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1FAE2E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【待填写】</w:t>
            </w:r>
          </w:p>
        </w:tc>
      </w:tr>
    </w:tbl>
    <w:p w14:paraId="29448D37">
      <w:pPr/>
      <w:r>
        <w:rPr>
          <w:rFonts w:hint="eastAsia" w:ascii="微软雅黑" w:hAnsi="微软雅黑" w:eastAsia="微软雅黑" w:cs="微软雅黑"/>
          <w:b w:val="1"/>
          <w:lang w:eastAsia="zh-CN"/>
        </w:rPr>
        <w:t>为什么这个分工是互补的：</w:t>
      </w:r>
      <w:r>
        <w:rPr>
          <w:rFonts w:hint="eastAsia" w:ascii="微软雅黑" w:hAnsi="微软雅黑" w:eastAsia="微软雅黑" w:cs="微软雅黑"/>
          <w:lang w:eastAsia="zh-CN"/>
        </w:rPr>
        <w:t>这个项目同时需要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能把传感器装到手上的人</w:t>
      </w:r>
      <w:r>
        <w:t>”“</w:t>
      </w:r>
      <w:r>
        <w:rPr>
          <w:rFonts w:hint="eastAsia" w:ascii="微软雅黑" w:hAnsi="微软雅黑" w:eastAsia="微软雅黑" w:cs="微软雅黑"/>
          <w:lang w:eastAsia="zh-CN"/>
        </w:rPr>
        <w:t>能把模型压进</w:t>
      </w:r>
      <w:r>
        <w:t xml:space="preserve"> MCU </w:t>
      </w:r>
      <w:r>
        <w:rPr>
          <w:rFonts w:hint="eastAsia" w:ascii="微软雅黑" w:hAnsi="微软雅黑" w:eastAsia="微软雅黑" w:cs="微软雅黑"/>
          <w:lang w:eastAsia="zh-CN"/>
        </w:rPr>
        <w:t>的人</w:t>
      </w:r>
      <w:r>
        <w:t>”“</w:t>
      </w:r>
      <w:r>
        <w:rPr>
          <w:rFonts w:hint="eastAsia" w:ascii="微软雅黑" w:hAnsi="微软雅黑" w:eastAsia="微软雅黑" w:cs="微软雅黑"/>
          <w:lang w:eastAsia="zh-CN"/>
        </w:rPr>
        <w:t>能把数据变成家长看得懂的东西的人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，以及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知道康复训练到底该怎么练的人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。四者缺一，产品都只是零件。</w:t>
      </w:r>
    </w:p>
    <w:p w14:paraId="10459C0D">
      <w:pPr>
        <w:pStyle w:val="000021"/>
        <w:spacing w:line="288" w:lineRule="auto"/>
        <w:jc w:val="left"/>
      </w:pPr>
      <w:bookmarkStart w:id="11" w:name="section-6"/>
      <w:bookmarkEnd w:id="11"/>
      <w:bookmarkStart w:id="12" w:name="_Toc_section_6"/>
      <w:r>
        <w:rPr>
          <w:rFonts w:hint="eastAsia" w:ascii="微软雅黑" w:hAnsi="微软雅黑" w:eastAsia="微软雅黑" w:cs="微软雅黑"/>
          <w:b w:val="1"/>
          <w:color w:val="1A237E"/>
          <w:sz w:val="26"/>
          <w:lang w:eastAsia="zh-CN"/>
        </w:rPr>
        <w:t>  六、成果预期与未来展望</w:t>
      </w:r>
      <w:bookmarkEnd w:id="12"/>
    </w:p>
    <w:p w14:paraId="79603BCC">
      <w:pPr/>
      <w:r>
        <w:rPr>
          <w:rFonts w:hint="eastAsia" w:ascii="微软雅黑" w:hAnsi="微软雅黑" w:eastAsia="微软雅黑" w:cs="微软雅黑"/>
          <w:lang w:eastAsia="zh-CN"/>
        </w:rPr>
        <w:t>这一章说清我们到了哪一步、边界在哪里，以及接下来要往哪里去。</w:t>
      </w:r>
    </w:p>
    <w:p w14:paraId="42A9F2B0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（一）目前做到了什么程度</w:t>
      </w:r>
    </w:p>
    <w:p w14:paraId="0737A256">
      <w:pPr/>
      <w:r>
        <w:rPr>
          <w:rFonts w:hint="eastAsia" w:ascii="微软雅黑" w:hAnsi="微软雅黑" w:eastAsia="微软雅黑" w:cs="微软雅黑"/>
          <w:b w:val="1"/>
          <w:lang w:eastAsia="zh-CN"/>
        </w:rPr>
        <w:t>硬件（已完成集成与联调）：</w:t>
      </w:r>
      <w:r>
        <w:rPr>
          <w:rFonts w:hint="eastAsia" w:ascii="微软雅黑" w:hAnsi="微软雅黑" w:eastAsia="微软雅黑" w:cs="微软雅黑"/>
          <w:lang w:eastAsia="zh-CN"/>
        </w:rPr>
        <w:t>手套端以</w:t>
      </w:r>
      <w:r>
        <w:t xml:space="preserve"> STM32F407ZGT6 </w:t>
      </w:r>
      <w:r>
        <w:rPr>
          <w:rFonts w:hint="eastAsia" w:ascii="微软雅黑" w:hAnsi="微软雅黑" w:eastAsia="微软雅黑" w:cs="微软雅黑"/>
          <w:lang w:eastAsia="zh-CN"/>
        </w:rPr>
        <w:t>为核心，完成五路弯曲传感器</w:t>
      </w:r>
      <w:r>
        <w:t xml:space="preserve"> ADC </w:t>
      </w:r>
      <w:r>
        <w:rPr>
          <w:rFonts w:hint="eastAsia" w:ascii="微软雅黑" w:hAnsi="微软雅黑" w:eastAsia="微软雅黑" w:cs="微软雅黑"/>
          <w:lang w:eastAsia="zh-CN"/>
        </w:rPr>
        <w:t>采样、</w:t>
      </w:r>
      <w:r>
        <w:t xml:space="preserve">JY61 </w:t>
      </w:r>
      <w:r>
        <w:rPr>
          <w:rFonts w:hint="eastAsia" w:ascii="微软雅黑" w:hAnsi="微软雅黑" w:eastAsia="微软雅黑" w:cs="微软雅黑"/>
          <w:lang w:eastAsia="zh-CN"/>
        </w:rPr>
        <w:t>六轴</w:t>
      </w:r>
      <w:r>
        <w:t xml:space="preserve"> IMU </w:t>
      </w:r>
      <w:r>
        <w:rPr>
          <w:rFonts w:hint="eastAsia" w:ascii="微软雅黑" w:hAnsi="微软雅黑" w:eastAsia="微软雅黑" w:cs="微软雅黑"/>
          <w:lang w:eastAsia="zh-CN"/>
        </w:rPr>
        <w:t>姿态采集、</w:t>
      </w:r>
      <w:r>
        <w:t xml:space="preserve">INMP441 </w:t>
      </w:r>
      <w:r>
        <w:rPr>
          <w:rFonts w:hint="eastAsia" w:ascii="微软雅黑" w:hAnsi="微软雅黑" w:eastAsia="微软雅黑" w:cs="微软雅黑"/>
          <w:lang w:eastAsia="zh-CN"/>
        </w:rPr>
        <w:t>声音采集、</w:t>
      </w:r>
      <w:r>
        <w:t xml:space="preserve">HC-08 </w:t>
      </w:r>
      <w:r>
        <w:rPr>
          <w:rFonts w:hint="eastAsia" w:ascii="微软雅黑" w:hAnsi="微软雅黑" w:eastAsia="微软雅黑" w:cs="微软雅黑"/>
          <w:lang w:eastAsia="zh-CN"/>
        </w:rPr>
        <w:t>蓝牙通信、串口屏显示、</w:t>
      </w:r>
      <w:r>
        <w:t xml:space="preserve">TTS </w:t>
      </w:r>
      <w:r>
        <w:rPr>
          <w:rFonts w:hint="eastAsia" w:ascii="微软雅黑" w:hAnsi="微软雅黑" w:eastAsia="微软雅黑" w:cs="微软雅黑"/>
          <w:lang w:eastAsia="zh-CN"/>
        </w:rPr>
        <w:t>语音播报与震动马达驱动；主控端完成</w:t>
      </w:r>
      <w:r>
        <w:t xml:space="preserve"> STM32MP257 </w:t>
      </w:r>
      <w:r>
        <w:rPr>
          <w:rFonts w:hint="eastAsia" w:ascii="微软雅黑" w:hAnsi="微软雅黑" w:eastAsia="微软雅黑" w:cs="微软雅黑"/>
          <w:lang w:eastAsia="zh-CN"/>
        </w:rPr>
        <w:t>平台与手套端的数据互传。</w:t>
      </w:r>
    </w:p>
    <w:p w14:paraId="2984B841">
      <w:pPr/>
      <w:r>
        <w:rPr>
          <w:rFonts w:hint="eastAsia" w:ascii="微软雅黑" w:hAnsi="微软雅黑" w:eastAsia="微软雅黑" w:cs="微软雅黑"/>
          <w:b w:val="1"/>
          <w:lang w:eastAsia="zh-CN"/>
        </w:rPr>
        <w:t>软件（已完成全链路）：</w:t>
      </w:r>
    </w:p>
    <w:p w14:paraId="0AA94170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lang w:eastAsia="zh-CN"/>
        </w:rPr>
        <w:t>手套端：数据采集、</w:t>
      </w:r>
      <w:r>
        <w:t xml:space="preserve">20 </w:t>
      </w:r>
      <w:r>
        <w:rPr>
          <w:rFonts w:hint="eastAsia" w:ascii="微软雅黑" w:hAnsi="微软雅黑" w:eastAsia="微软雅黑" w:cs="微软雅黑"/>
          <w:lang w:eastAsia="zh-CN"/>
        </w:rPr>
        <w:t>维特征提取、预处理、轻量手势识别推理、声音事件判断、外设控制、蓝牙数据帧收发；</w:t>
      </w:r>
    </w:p>
    <w:p w14:paraId="30448A46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lang w:eastAsia="zh-CN"/>
        </w:rPr>
        <w:t>主控端：离线语音识别、语音合成、手势增强模型部署、</w:t>
      </w:r>
      <w:r>
        <w:t xml:space="preserve">Web </w:t>
      </w:r>
      <w:r>
        <w:rPr>
          <w:rFonts w:hint="eastAsia" w:ascii="微软雅黑" w:hAnsi="微软雅黑" w:eastAsia="微软雅黑" w:cs="微软雅黑"/>
          <w:lang w:eastAsia="zh-CN"/>
        </w:rPr>
        <w:t>服务；</w:t>
      </w:r>
    </w:p>
    <w:p w14:paraId="6F9FFFCB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lang w:eastAsia="zh-CN"/>
        </w:rPr>
        <w:t>平台端：学习会话管理、跟读评分（转写成功率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目标文本吻合率</w:t>
      </w:r>
      <w:r>
        <w:t xml:space="preserve"> / CER</w:t>
      </w:r>
      <w:r>
        <w:rPr>
          <w:rFonts w:hint="eastAsia" w:ascii="微软雅黑" w:hAnsi="微软雅黑" w:eastAsia="微软雅黑" w:cs="微软雅黑"/>
          <w:lang w:eastAsia="zh-CN"/>
        </w:rPr>
        <w:t>）、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学习报告、练习观察</w:t>
      </w:r>
      <w:r>
        <w:t xml:space="preserve"> Agent</w:t>
      </w:r>
      <w:r>
        <w:rPr>
          <w:rFonts w:hint="eastAsia" w:ascii="微软雅黑" w:hAnsi="微软雅黑" w:eastAsia="微软雅黑" w:cs="微软雅黑"/>
          <w:lang w:eastAsia="zh-CN"/>
        </w:rPr>
        <w:t>、教师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家长看板、设备阈值在线调节；</w:t>
      </w:r>
    </w:p>
    <w:p w14:paraId="24A02464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lang w:eastAsia="zh-CN"/>
        </w:rPr>
        <w:t>双模式：手势直译模式与拼音拼写模式均已可用。</w:t>
      </w:r>
    </w:p>
    <w:p w14:paraId="78EBFA8F">
      <w:pPr/>
      <w:r>
        <w:rPr>
          <w:rFonts w:hint="eastAsia" w:ascii="微软雅黑" w:hAnsi="微软雅黑" w:eastAsia="微软雅黑" w:cs="微软雅黑"/>
          <w:b w:val="1"/>
          <w:lang w:eastAsia="zh-CN"/>
        </w:rPr>
        <w:t>已实现的关键指标（既有技术资料口径）：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38B588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指标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AA03A8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数值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7206B3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采样周期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567E94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10 ms /  组； 200  组构成一个推理窗口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54EE1F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端侧推理更新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58BBF0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约  0.2 s /  次； F407  单次推理约  180 ms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B7AAE3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手势识别准确率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A85436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F407  端约   </w:t>
            </w:r>
            <w:r>
              <w:rPr>
                <w:rFonts w:ascii="DIN Next" w:hAnsi="DIN Next"/>
                <w:b w:val="1"/>
                <w:color w:val="C62828"/>
                <w:sz w:val="16"/>
              </w:rPr>
              <w:t>85%—87.3%</w:t>
            </w:r>
            <w:r>
              <w:rPr>
                <w:rFonts w:hint="eastAsia"/>
                <w:sz w:val="16"/>
              </w:rPr>
              <w:t xml:space="preserve"> ； MP2  端  TCN  预计  90%+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A8D8BE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端侧模型占用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50D873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手势模型  Flash  约  85 KB / RAM  约  42 KB ；声音模型  Flash  约  12 KB / RAM  约  8 KB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56058A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声音事件识别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0291BE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4  类环境声，准确率约  90%+ ，误触发率  &lt; 5% ，漏检率  &lt; 8%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E56135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通信可靠性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9599DA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蓝牙丢帧率  &lt; 1% ； MQTT  到达率  &gt; 99%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4DAA43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显示延迟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65237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&lt; 400 ms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2D21F8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分级协同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37605C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F407  端独立完成  90%+  识别任务，难例上浮  MP2</w:t>
            </w:r>
          </w:p>
        </w:tc>
      </w:tr>
    </w:tbl>
    <w:p w14:paraId="14E960DE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（二）当前的能力边界（诚实说明）</w:t>
      </w:r>
    </w:p>
    <w:p w14:paraId="666FD347">
      <w:pPr/>
      <w:r>
        <w:rPr>
          <w:rFonts w:hint="eastAsia" w:ascii="微软雅黑" w:hAnsi="微软雅黑" w:eastAsia="微软雅黑" w:cs="微软雅黑"/>
          <w:lang w:eastAsia="zh-CN"/>
        </w:rPr>
        <w:t>我们明确知道现在的边界在哪：</w:t>
      </w:r>
      <w:r>
        <w:rPr>
          <w:rFonts w:hint="eastAsia" w:ascii="微软雅黑" w:hAnsi="微软雅黑" w:eastAsia="微软雅黑" w:cs="微软雅黑"/>
          <w:b w:val="1"/>
          <w:lang w:eastAsia="zh-CN"/>
        </w:rPr>
        <w:t>受限于开发时间与硬件成本，目前系统稳定覆盖的识别粒度是“字母与拼音”这一层。</w:t>
      </w:r>
      <w:r>
        <w:rPr>
          <w:rFonts w:hint="eastAsia" w:ascii="微软雅黑" w:hAnsi="微软雅黑" w:eastAsia="微软雅黑" w:cs="微软雅黑"/>
          <w:lang w:eastAsia="zh-CN"/>
        </w:rPr>
        <w:t>手势直译的词库规模有限，拼音拼写模式需要用户逐个字母输入，跟读评分目前以字符级（</w:t>
      </w:r>
      <w:r>
        <w:t>CER</w:t>
      </w:r>
      <w:r>
        <w:rPr>
          <w:rFonts w:hint="eastAsia" w:ascii="微软雅黑" w:hAnsi="微软雅黑" w:eastAsia="微软雅黑" w:cs="微软雅黑"/>
          <w:lang w:eastAsia="zh-CN"/>
        </w:rPr>
        <w:t>）为主，还不具备音素级、声调级的精细诊断能力。把这个边界讲清楚，是因为接下来的所有扩展方向，都是从这个边界出发的。</w:t>
      </w:r>
    </w:p>
    <w:p w14:paraId="565999F3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（三）未来方向一：从“字母与拼音”到“词、句与对话”</w:t>
      </w:r>
    </w:p>
    <w:p w14:paraId="1621B7B9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词</w:t>
      </w:r>
      <w:r>
        <w:rPr>
          <w:rFonts w:hint="eastAsia" w:ascii="微软雅黑" w:hAnsi="微软雅黑" w:eastAsia="微软雅黑" w:cs="微软雅黑"/>
          <w:lang w:eastAsia="zh-CN"/>
        </w:rPr>
        <w:t>：把词库从高频词扩展到康复训练各阶段的常用词，配合康复师的分级词表；</w:t>
      </w:r>
    </w:p>
    <w:p w14:paraId="0A0D3567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句</w:t>
      </w:r>
      <w:r>
        <w:rPr>
          <w:rFonts w:hint="eastAsia" w:ascii="微软雅黑" w:hAnsi="微软雅黑" w:eastAsia="微软雅黑" w:cs="微软雅黑"/>
          <w:lang w:eastAsia="zh-CN"/>
        </w:rPr>
        <w:t>：支持短语与短句的整体识别与跟读，从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说对一个字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过渡到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说顺一句话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1E194859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对话</w:t>
      </w:r>
      <w:r>
        <w:rPr>
          <w:rFonts w:hint="eastAsia" w:ascii="微软雅黑" w:hAnsi="微软雅黑" w:eastAsia="微软雅黑" w:cs="微软雅黑"/>
          <w:lang w:eastAsia="zh-CN"/>
        </w:rPr>
        <w:t>：支持多轮交互场景训练（问路、就医、购物），把训练目标从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发音正确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推进到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沟通有效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19050E79">
      <w:pPr/>
      <w:r>
        <w:rPr>
          <w:rFonts w:hint="eastAsia" w:ascii="微软雅黑" w:hAnsi="微软雅黑" w:eastAsia="微软雅黑" w:cs="微软雅黑"/>
          <w:lang w:eastAsia="zh-CN"/>
        </w:rPr>
        <w:t>这一方向的支撑来自平台侧已经建好的能力：</w:t>
      </w:r>
      <w:r>
        <w:rPr>
          <w:rFonts w:hint="eastAsia" w:ascii="微软雅黑" w:hAnsi="微软雅黑" w:eastAsia="微软雅黑" w:cs="微软雅黑"/>
          <w:b w:val="1"/>
          <w:lang w:eastAsia="zh-CN"/>
        </w:rPr>
        <w:t>训练内容是按会话与目标句组织的，扩展内容不需要改动硬件协议。</w:t>
      </w:r>
    </w:p>
    <w:p w14:paraId="77B8DDE2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（四）未来方向二：从“跟读打分”到“精致跟读评分”</w:t>
      </w:r>
    </w:p>
    <w:p w14:paraId="08699513">
      <w:pPr/>
      <w:r>
        <w:rPr>
          <w:rFonts w:hint="eastAsia" w:ascii="微软雅黑" w:hAnsi="微软雅黑" w:eastAsia="微软雅黑" w:cs="微软雅黑"/>
          <w:lang w:eastAsia="zh-CN"/>
        </w:rPr>
        <w:t>这是我们认为最有价值、也最能形成壁垒的一步。现在的评分是字符级的，下一步要把它拆成一个多维度发音评分体系。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29D700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评分维度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9B2220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现在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15AB40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未来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BE098E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声母  /  韵母准确度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33997D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隐含在  CER  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4CC58F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逐音素定位 “ 哪一个音发错了 ”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144396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声调走向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A4E3D2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未覆盖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FD2248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声调曲线与目标对比（中文康复的关键点）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8A0920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语速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1935B9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未覆盖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A92CB7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与目标语速的偏差与稳定性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561B0F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停顿与流畅度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C7DBA4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未覆盖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FFFBE3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停顿位置与次数、是否逐字崩解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1BF7E2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构音清晰度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8D6F8E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未覆盖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C19778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结合可懂度评估的综合清晰度分</w:t>
            </w:r>
          </w:p>
        </w:tc>
      </w:tr>
    </w:tbl>
    <w:p w14:paraId="5BE9BF43">
      <w:pPr/>
      <w:r>
        <w:rPr>
          <w:rFonts w:hint="eastAsia" w:ascii="微软雅黑" w:hAnsi="微软雅黑" w:eastAsia="微软雅黑" w:cs="微软雅黑"/>
          <w:b w:val="1"/>
          <w:lang w:eastAsia="zh-CN"/>
        </w:rPr>
        <w:t>为什么我们相信能做到：</w:t>
      </w:r>
      <w:r>
        <w:rPr>
          <w:rFonts w:hint="eastAsia" w:ascii="微软雅黑" w:hAnsi="微软雅黑" w:eastAsia="微软雅黑" w:cs="微软雅黑"/>
          <w:lang w:eastAsia="zh-CN"/>
        </w:rPr>
        <w:t>我们已经有了过程数据（每次跟读的转写结果与目标文本）、有了边缘算力（</w:t>
      </w:r>
      <w:r>
        <w:t xml:space="preserve">MP2 </w:t>
      </w:r>
      <w:r>
        <w:rPr>
          <w:rFonts w:hint="eastAsia" w:ascii="微软雅黑" w:hAnsi="微软雅黑" w:eastAsia="微软雅黑" w:cs="微软雅黑"/>
          <w:lang w:eastAsia="zh-CN"/>
        </w:rPr>
        <w:t>的</w:t>
      </w:r>
      <w:r>
        <w:t xml:space="preserve"> NPU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ONNX </w:t>
      </w:r>
      <w:r>
        <w:rPr>
          <w:rFonts w:hint="eastAsia" w:ascii="微软雅黑" w:hAnsi="微软雅黑" w:eastAsia="微软雅黑" w:cs="微软雅黑"/>
          <w:lang w:eastAsia="zh-CN"/>
        </w:rPr>
        <w:t>推理链路）、也有了数据闭环（会话、指标、报告全链路已通）。接下来缺的是</w:t>
      </w:r>
      <w:r>
        <w:rPr>
          <w:rFonts w:hint="eastAsia" w:ascii="微软雅黑" w:hAnsi="微软雅黑" w:eastAsia="微软雅黑" w:cs="微软雅黑"/>
          <w:b w:val="1"/>
          <w:lang w:eastAsia="zh-CN"/>
        </w:rPr>
        <w:t>更多标注数据与更强的边缘模型</w:t>
      </w:r>
      <w:r>
        <w:rPr>
          <w:rFonts w:hint="eastAsia" w:ascii="微软雅黑" w:hAnsi="微软雅黑" w:eastAsia="微软雅黑" w:cs="微软雅黑"/>
          <w:lang w:eastAsia="zh-CN"/>
        </w:rPr>
        <w:t>，而不是重新设计系统。</w:t>
      </w:r>
    </w:p>
    <w:p w14:paraId="14EBE1AC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声调走向判定：在频谱频率层面，把“那一条曲线”量出来</w:t>
      </w:r>
    </w:p>
    <w:p w14:paraId="4E208D55">
      <w:pPr/>
      <w:r>
        <w:rPr>
          <w:rFonts w:hint="eastAsia"/>
        </w:rPr>
        <w:t>中文普通话四声的声学差别，本质上只落在基频（F0）的走向上：一声 55 高平、二声 35 中升、三声 214 降升、四声 51 全降。现有的字符级 CER 能判断“这个字说错了”，却无法判断“声调走向对不对”。**这是项目当前正在攻克的技术难关，也是第六章里最具体的一段工作。下表是我们已经走到的位置，以及打算怎么走。**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77C40DA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</w:tcPr>
          <w:p w14:paraId="70F7E1E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做法</w:t>
            </w:r>
          </w:p>
        </w:tc>
        <w:tc>
          <w:tcPr>
            <w:tcW w:w="2768" w:type="dxa"/>
          </w:tcPr>
          <w:p w14:paraId="799771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输出</w:t>
            </w:r>
          </w:p>
        </w:tc>
      </w:tr>
      <w:tr>
        <w:trPr/>
        <w:tc>
          <w:tcPr>
            <w:tcW w:w="2768" w:type="dxa"/>
          </w:tcPr>
          <w:p w14:paraId="57E89E94">
            <w:pPr/>
            <w:r>
              <w:rPr>
                <w:rFonts w:hint="eastAsia"/>
              </w:rPr>
              <w:t>1. 频谱表征</w:t>
            </w:r>
          </w:p>
        </w:tc>
        <w:tc>
          <w:tcPr>
            <w:tcW w:w="2768" w:type="dxa"/>
          </w:tcPr>
          <w:p w14:paraId="640D22F3">
            <w:pPr/>
            <w:r>
              <w:rPr>
                <w:rFonts w:hint="eastAsia"/>
              </w:rPr>
              <w:t>25 ms 窗、10 ms 帧移；提取 log-Mel（64 维），并叠加常数 Q 变换（CQT）——它在对数频率轴上取点、每八度 36 个频点，低频分辨率更高、谐波间隔恒定，最适合音高与声调分析</w:t>
            </w:r>
          </w:p>
        </w:tc>
        <w:tc>
          <w:tcPr>
            <w:tcW w:w="2768" w:type="dxa"/>
          </w:tcPr>
          <w:p w14:paraId="2AB24A16">
            <w:pPr/>
            <w:r>
              <w:rPr>
                <w:rFonts w:hint="eastAsia"/>
              </w:rPr>
              <w:t>时频矩阵</w:t>
            </w:r>
          </w:p>
        </w:tc>
      </w:tr>
      <w:tr>
        <w:trPr/>
        <w:tc>
          <w:tcPr>
            <w:tcW w:w="2768" w:type="dxa"/>
          </w:tcPr>
          <w:p w14:paraId="197339EB">
            <w:pPr/>
            <w:r>
              <w:rPr>
                <w:rFonts w:hint="eastAsia"/>
              </w:rPr>
              <w:t>2. 音高轮廓</w:t>
            </w:r>
          </w:p>
        </w:tc>
        <w:tc>
          <w:tcPr>
            <w:tcW w:w="2768" w:type="dxa"/>
          </w:tcPr>
          <w:p w14:paraId="5AB521B0">
            <w:pPr/>
            <w:r>
              <w:rPr>
                <w:rFonts w:hint="eastAsia"/>
              </w:rPr>
              <w:t>用 pYIN 或轻量 CREPE 提取 F0 与清浊概率；换算为半音刻度后做说话人归一化（减去本句 F0 均值），消除男女老少的音域差异</w:t>
            </w:r>
          </w:p>
        </w:tc>
        <w:tc>
          <w:tcPr>
            <w:tcW w:w="2768" w:type="dxa"/>
          </w:tcPr>
          <w:p w14:paraId="3AB272B5">
            <w:pPr/>
            <w:r>
              <w:rPr>
                <w:rFonts w:hint="eastAsia"/>
              </w:rPr>
              <w:t>归一化 F0 曲线 + 能量包络</w:t>
            </w:r>
          </w:p>
        </w:tc>
      </w:tr>
      <w:tr>
        <w:trPr/>
        <w:tc>
          <w:tcPr>
            <w:tcW w:w="2768" w:type="dxa"/>
          </w:tcPr>
          <w:p w14:paraId="688D63DA">
            <w:pPr/>
            <w:r>
              <w:rPr>
                <w:rFonts w:hint="eastAsia"/>
              </w:rPr>
              <w:t>3. 双流模型</w:t>
            </w:r>
          </w:p>
        </w:tc>
        <w:tc>
          <w:tcPr>
            <w:tcW w:w="2768" w:type="dxa"/>
          </w:tcPr>
          <w:p w14:paraId="62B6E9EA">
            <w:pPr/>
            <w:r>
              <w:rPr>
                <w:rFonts w:hint="eastAsia"/>
              </w:rPr>
              <w:t>频谱流：轻量 Conformer（深度可分离卷积 + 自注意力）吃 log-Mel / CQT；轮廓流：一维卷积 + BiGRU 吃 F0 与能量。两流在中间层用 cross-attention 融合</w:t>
            </w:r>
          </w:p>
        </w:tc>
        <w:tc>
          <w:tcPr>
            <w:tcW w:w="2768" w:type="dxa"/>
          </w:tcPr>
          <w:p w14:paraId="01A88CB4">
            <w:pPr/>
            <w:r>
              <w:rPr>
                <w:rFonts w:hint="eastAsia"/>
              </w:rPr>
              <w:t>逐帧 F0 回归 + 音节级声调分类</w:t>
            </w:r>
          </w:p>
        </w:tc>
      </w:tr>
      <w:tr>
        <w:trPr/>
        <w:tc>
          <w:tcPr>
            <w:tcW w:w="2768" w:type="dxa"/>
          </w:tcPr>
          <w:p w14:paraId="5D0D2B05">
            <w:pPr/>
            <w:r>
              <w:rPr>
                <w:rFonts w:hint="eastAsia"/>
              </w:rPr>
              <w:t>4. 对齐与评分</w:t>
            </w:r>
          </w:p>
        </w:tc>
        <w:tc>
          <w:tcPr>
            <w:tcW w:w="2768" w:type="dxa"/>
          </w:tcPr>
          <w:p w14:paraId="4D9F3027">
            <w:pPr/>
            <w:r>
              <w:rPr>
                <w:rFonts w:hint="eastAsia"/>
              </w:rPr>
              <w:t>用动态时间规整（DTW）把学生曲线对齐到目标调型模板，输出四个量：走向匹配度、起点与终点半音偏差、拐点位置偏差、声调时长比</w:t>
            </w:r>
          </w:p>
        </w:tc>
        <w:tc>
          <w:tcPr>
            <w:tcW w:w="2768" w:type="dxa"/>
          </w:tcPr>
          <w:p w14:paraId="677EC679">
            <w:pPr/>
            <w:r>
              <w:rPr>
                <w:rFonts w:hint="eastAsia"/>
              </w:rPr>
              <w:t>逐音节声调评分与诊断</w:t>
            </w:r>
          </w:p>
        </w:tc>
      </w:tr>
      <w:tr>
        <w:trPr/>
        <w:tc>
          <w:tcPr>
            <w:tcW w:w="2768" w:type="dxa"/>
          </w:tcPr>
          <w:p w14:paraId="552E3519">
            <w:pPr/>
            <w:r>
              <w:rPr>
                <w:rFonts w:hint="eastAsia"/>
              </w:rPr>
              <w:t>5. 端侧部署</w:t>
            </w:r>
          </w:p>
        </w:tc>
        <w:tc>
          <w:tcPr>
            <w:tcW w:w="2768" w:type="dxa"/>
          </w:tcPr>
          <w:p w14:paraId="4305C3D7">
            <w:pPr/>
            <w:r>
              <w:rPr>
                <w:rFonts w:hint="eastAsia"/>
              </w:rPr>
              <w:t>导出 ONNX → stai_mpu 编译 → STM32MP2 NPU，int8 量化</w:t>
            </w:r>
          </w:p>
        </w:tc>
        <w:tc>
          <w:tcPr>
            <w:tcW w:w="2768" w:type="dxa"/>
          </w:tcPr>
          <w:p w14:paraId="11074198">
            <w:pPr/>
            <w:r>
              <w:rPr>
                <w:rFonts w:hint="eastAsia"/>
              </w:rPr>
              <w:t>与现有链路并行运行，目标单音节 &amp;lt; 30 ms</w:t>
            </w:r>
          </w:p>
        </w:tc>
      </w:tr>
    </w:tbl>
    <w:p w14:paraId="6831E61B">
      <w:pPr/>
      <w:r>
        <w:rPr>
          <w:rFonts w:hint="eastAsia"/>
          <w:b w:val="1"/>
        </w:rPr>
        <w:t>四声对照与常见错误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135A34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声调</w:t>
            </w:r>
          </w:p>
        </w:tc>
        <w:tc>
          <w:tcPr>
            <w:tcW w:w="2076" w:type="dxa"/>
          </w:tcPr>
          <w:p w14:paraId="1A7D461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调值</w:t>
            </w:r>
          </w:p>
        </w:tc>
        <w:tc>
          <w:tcPr>
            <w:tcW w:w="2076" w:type="dxa"/>
          </w:tcPr>
          <w:p w14:paraId="0660F0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曲线</w:t>
            </w:r>
          </w:p>
        </w:tc>
        <w:tc>
          <w:tcPr>
            <w:tcW w:w="2076" w:type="dxa"/>
          </w:tcPr>
          <w:p w14:paraId="55E34F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最常见的错</w:t>
            </w:r>
          </w:p>
        </w:tc>
      </w:tr>
      <w:tr>
        <w:trPr/>
        <w:tc>
          <w:tcPr>
            <w:tcW w:w="2076" w:type="dxa"/>
          </w:tcPr>
          <w:p w14:paraId="25D277D6">
            <w:pPr/>
            <w:r>
              <w:rPr>
                <w:rFonts w:hint="eastAsia"/>
              </w:rPr>
              <w:t>一声（阴平）</w:t>
            </w:r>
          </w:p>
        </w:tc>
        <w:tc>
          <w:tcPr>
            <w:tcW w:w="2076" w:type="dxa"/>
          </w:tcPr>
          <w:p w14:paraId="22BAD644">
            <w:pPr/>
            <w:r>
              <w:t>55</w:t>
            </w:r>
          </w:p>
        </w:tc>
        <w:tc>
          <w:tcPr>
            <w:tcW w:w="2076" w:type="dxa"/>
          </w:tcPr>
          <w:p w14:paraId="2B854442">
            <w:pPr/>
            <w:r>
              <w:rPr>
                <w:rFonts w:hint="eastAsia"/>
              </w:rPr>
              <w:t>高平</w:t>
            </w:r>
          </w:p>
        </w:tc>
        <w:tc>
          <w:tcPr>
            <w:tcW w:w="2076" w:type="dxa"/>
          </w:tcPr>
          <w:p w14:paraId="207E7E5A">
            <w:pPr/>
            <w:r>
              <w:rPr>
                <w:rFonts w:hint="eastAsia"/>
              </w:rPr>
              <w:t>起调偏低，听感接近轻声</w:t>
            </w:r>
          </w:p>
        </w:tc>
      </w:tr>
      <w:tr>
        <w:trPr/>
        <w:tc>
          <w:tcPr>
            <w:tcW w:w="2076" w:type="dxa"/>
          </w:tcPr>
          <w:p w14:paraId="304421E4">
            <w:pPr/>
            <w:r>
              <w:rPr>
                <w:rFonts w:hint="eastAsia"/>
              </w:rPr>
              <w:t>二声（阳平）</w:t>
            </w:r>
          </w:p>
        </w:tc>
        <w:tc>
          <w:tcPr>
            <w:tcW w:w="2076" w:type="dxa"/>
          </w:tcPr>
          <w:p w14:paraId="3917B196">
            <w:pPr/>
            <w:r>
              <w:t>35</w:t>
            </w:r>
          </w:p>
        </w:tc>
        <w:tc>
          <w:tcPr>
            <w:tcW w:w="2076" w:type="dxa"/>
          </w:tcPr>
          <w:p w14:paraId="26370590">
            <w:pPr/>
            <w:r>
              <w:rPr>
                <w:rFonts w:hint="eastAsia"/>
              </w:rPr>
              <w:t>中升</w:t>
            </w:r>
          </w:p>
        </w:tc>
        <w:tc>
          <w:tcPr>
            <w:tcW w:w="2076" w:type="dxa"/>
          </w:tcPr>
          <w:p w14:paraId="193502BD">
            <w:pPr/>
            <w:r>
              <w:rPr>
                <w:rFonts w:hint="eastAsia"/>
              </w:rPr>
              <w:t>升幅不足，或起点起得太高</w:t>
            </w:r>
          </w:p>
        </w:tc>
      </w:tr>
      <w:tr>
        <w:trPr/>
        <w:tc>
          <w:tcPr>
            <w:tcW w:w="2076" w:type="dxa"/>
          </w:tcPr>
          <w:p w14:paraId="6921BA35">
            <w:pPr/>
            <w:r>
              <w:rPr>
                <w:rFonts w:hint="eastAsia"/>
              </w:rPr>
              <w:t>三声（上声）</w:t>
            </w:r>
          </w:p>
        </w:tc>
        <w:tc>
          <w:tcPr>
            <w:tcW w:w="2076" w:type="dxa"/>
          </w:tcPr>
          <w:p w14:paraId="701503E7">
            <w:pPr/>
            <w:r>
              <w:t>214</w:t>
            </w:r>
          </w:p>
        </w:tc>
        <w:tc>
          <w:tcPr>
            <w:tcW w:w="2076" w:type="dxa"/>
          </w:tcPr>
          <w:p w14:paraId="793293A1">
            <w:pPr/>
            <w:r>
              <w:rPr>
                <w:rFonts w:hint="eastAsia"/>
              </w:rPr>
              <w:t>降升</w:t>
            </w:r>
          </w:p>
        </w:tc>
        <w:tc>
          <w:tcPr>
            <w:tcW w:w="2076" w:type="dxa"/>
          </w:tcPr>
          <w:p w14:paraId="327B7A38">
            <w:pPr/>
            <w:r>
              <w:rPr>
                <w:rFonts w:hint="eastAsia"/>
              </w:rPr>
              <w:t>拐点太晚，后半段没有升起来</w:t>
            </w:r>
          </w:p>
        </w:tc>
      </w:tr>
      <w:tr>
        <w:trPr/>
        <w:tc>
          <w:tcPr>
            <w:tcW w:w="2076" w:type="dxa"/>
          </w:tcPr>
          <w:p w14:paraId="027D01C5">
            <w:pPr/>
            <w:r>
              <w:rPr>
                <w:rFonts w:hint="eastAsia"/>
              </w:rPr>
              <w:t>四声（去声）</w:t>
            </w:r>
          </w:p>
        </w:tc>
        <w:tc>
          <w:tcPr>
            <w:tcW w:w="2076" w:type="dxa"/>
          </w:tcPr>
          <w:p w14:paraId="0B51B1F7">
            <w:pPr/>
            <w:r>
              <w:t>51</w:t>
            </w:r>
          </w:p>
        </w:tc>
        <w:tc>
          <w:tcPr>
            <w:tcW w:w="2076" w:type="dxa"/>
          </w:tcPr>
          <w:p w14:paraId="33B9EE36">
            <w:pPr/>
            <w:r>
              <w:rPr>
                <w:rFonts w:hint="eastAsia"/>
              </w:rPr>
              <w:t>全降</w:t>
            </w:r>
          </w:p>
        </w:tc>
        <w:tc>
          <w:tcPr>
            <w:tcW w:w="2076" w:type="dxa"/>
          </w:tcPr>
          <w:p w14:paraId="4C06D4EE">
            <w:pPr/>
            <w:r>
              <w:rPr>
                <w:rFonts w:hint="eastAsia"/>
              </w:rPr>
              <w:t>收得太早，降幅不够</w:t>
            </w:r>
          </w:p>
        </w:tc>
      </w:tr>
    </w:tbl>
    <w:p w14:paraId="204C3779">
      <w:pPr/>
      <w:r>
        <w:rPr>
          <w:rFonts w:hint="eastAsia"/>
          <w:b w:val="1"/>
        </w:rPr>
        <w:t>为什么这条支路特别关键。</w:t>
      </w:r>
      <w:r>
        <w:rPr>
          <w:rFonts w:hint="eastAsia"/>
        </w:rPr>
        <w:t xml:space="preserve"> 人工耳蜗通过电极直接刺激听神经，会削弱低频的</w:t>
      </w:r>
      <w:r>
        <w:rPr>
          <w:rFonts w:hint="eastAsia"/>
          <w:b w:val="1"/>
        </w:rPr>
        <w:t>时间精细结构</w:t>
      </w:r>
      <w:r>
        <w:rPr>
          <w:rFonts w:hint="eastAsia"/>
        </w:rPr>
        <w:t>，而普通话声调恰恰高度依赖这一信息——这使声调成为术后康复中最难、也最容易被忽略的一环。把 F0 曲线画在屏幕上，用户第一次能看见自己“差在哪半音上”。看不见的东西无法练习；看得见，才能改进。</w:t>
      </w:r>
    </w:p>
    <w:p w14:paraId="7B85E1A8">
      <w:pPr/>
      <w:r>
        <w:rPr>
          <w:rFonts w:hint="eastAsia"/>
          <w:b w:val="1"/>
        </w:rPr>
        <w:t>与现有链路的关系。</w:t>
      </w:r>
      <w:r>
        <w:rPr>
          <w:rFonts w:hint="eastAsia"/>
        </w:rPr>
        <w:t xml:space="preserve"> 语音识别仍然只负责产出文本；声调分析是</w:t>
      </w:r>
      <w:r>
        <w:rPr>
          <w:rFonts w:hint="eastAsia"/>
          <w:b w:val="1"/>
        </w:rPr>
        <w:t>并联新增的第五条指标</w:t>
      </w:r>
      <w:r>
        <w:rPr>
          <w:rFonts w:hint="eastAsia"/>
        </w:rPr>
        <w:t>，与转写成功率、目标文本吻合率、CER 各自独立统计、互不冒充。这延续了本项目一贯的口径原则：每个数字只回答它真正能回答的问题。</w:t>
      </w:r>
    </w:p>
    <w:p w14:paraId="6EE76493">
      <w:pPr/>
      <w:r>
        <w:rPr>
          <w:rFonts w:hint="eastAsia"/>
        </w:rPr>
        <w:t>当前进度。 已具备：端侧 FFT 与频域特征提取链路（现用于环境声音事件识别）、NPU 上的 ONNX 推理链路、逐会话数据闭环。正在攻克：CQT 表征与 F0 轮廓提取、双流模型的训练与融合、DTW 评分口径的确定。待验证：真实用户样本上的评分一致性，以及与康复师人工评价的对照。</w:t>
      </w:r>
    </w:p>
    <w:p w14:paraId="7D7D26DA">
      <w:pPr>
        <w:ind w:left="240"/>
      </w:pPr>
      <w:r>
        <w:rPr>
          <w:rFonts w:hint="eastAsia"/>
        </w:rPr>
        <w:t>注：本条是项目当前正在攻克的技术难关，尚未完成；频谱表征方式、模型结构、部署目标与进度划分，均为设计目标与当前状态，需在真实样本上验证。</w:t>
      </w:r>
    </w:p>
    <w:p w14:paraId="67A780E5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（五）未来方向三：同一套硬件的更多可能</w:t>
      </w:r>
    </w:p>
    <w:p w14:paraId="1E28A3E9">
      <w:pPr/>
      <w:r>
        <w:rPr>
          <w:rFonts w:hint="eastAsia" w:ascii="微软雅黑" w:hAnsi="微软雅黑" w:eastAsia="微软雅黑" w:cs="微软雅黑"/>
          <w:lang w:eastAsia="zh-CN"/>
        </w:rPr>
        <w:t>这套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传感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分级边缘</w:t>
      </w:r>
      <w:r>
        <w:t xml:space="preserve"> AI + </w:t>
      </w:r>
      <w:r>
        <w:rPr>
          <w:rFonts w:hint="eastAsia" w:ascii="微软雅黑" w:hAnsi="微软雅黑" w:eastAsia="微软雅黑" w:cs="微软雅黑"/>
          <w:lang w:eastAsia="zh-CN"/>
        </w:rPr>
        <w:t>学习看板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的骨架，不是为单一场景造的。它可以长成一个产品家族。</w:t>
      </w:r>
    </w:p>
    <w:p w14:paraId="4168BBFC">
      <w:pPr>
        <w:pStyle w:val="000009"/>
        <w:numPr>
          <w:ilvl w:val="0"/>
          <w:numId w:val="5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聋哑人与不会手语的人之间的正常交流工具。</w:t>
      </w:r>
      <w:r>
        <w:rPr>
          <w:rFonts w:hint="eastAsia" w:ascii="微软雅黑" w:hAnsi="微软雅黑" w:eastAsia="微软雅黑" w:cs="微软雅黑"/>
          <w:lang w:eastAsia="zh-CN"/>
        </w:rPr>
        <w:t>这是硬件最自然的复用：手势识别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语音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文字，语音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文字，构成</w:t>
      </w:r>
      <w:r>
        <w:rPr>
          <w:rFonts w:hint="eastAsia" w:ascii="微软雅黑" w:hAnsi="微软雅黑" w:eastAsia="微软雅黑" w:cs="微软雅黑"/>
          <w:b w:val="1"/>
          <w:lang w:eastAsia="zh-CN"/>
        </w:rPr>
        <w:t>双向翻译闭环</w:t>
      </w:r>
      <w:r>
        <w:rPr>
          <w:rFonts w:hint="eastAsia" w:ascii="微软雅黑" w:hAnsi="微软雅黑" w:eastAsia="微软雅黑" w:cs="微软雅黑"/>
          <w:lang w:eastAsia="zh-CN"/>
        </w:rPr>
        <w:t>。此时产品定位从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康复训练教具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切换为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沟通辅助设备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，目标用户从术后康复人群扩展到更广泛的听障群体与公共服务场景（医院、车站、政务大厅）。</w:t>
      </w:r>
    </w:p>
    <w:p w14:paraId="4E619E58">
      <w:pPr>
        <w:pStyle w:val="000009"/>
        <w:numPr>
          <w:ilvl w:val="0"/>
          <w:numId w:val="5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构音障碍人群的发音训练。</w:t>
      </w:r>
      <w:r>
        <w:rPr>
          <w:rFonts w:hint="eastAsia" w:ascii="微软雅黑" w:hAnsi="微软雅黑" w:eastAsia="微软雅黑" w:cs="微软雅黑"/>
          <w:lang w:eastAsia="zh-CN"/>
        </w:rPr>
        <w:t>唇腭裂、脑瘫、功能性构音障碍等人群同样需要高频发音训练，训练逻辑与拼音康复高度重合。</w:t>
      </w:r>
    </w:p>
    <w:p w14:paraId="11EBCCDB">
      <w:pPr>
        <w:pStyle w:val="000009"/>
        <w:numPr>
          <w:ilvl w:val="0"/>
          <w:numId w:val="5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老年失语与脑卒中后失语的居家康复。</w:t>
      </w:r>
      <w:r>
        <w:rPr>
          <w:rFonts w:hint="eastAsia" w:ascii="微软雅黑" w:hAnsi="微软雅黑" w:eastAsia="微软雅黑" w:cs="微软雅黑"/>
          <w:lang w:eastAsia="zh-CN"/>
        </w:rPr>
        <w:t>这类人群康复周期长（可达</w:t>
      </w:r>
      <w:r>
        <w:t xml:space="preserve"> 12—18 </w:t>
      </w:r>
      <w:r>
        <w:rPr>
          <w:rFonts w:hint="eastAsia" w:ascii="微软雅黑" w:hAnsi="微软雅黑" w:eastAsia="微软雅黑" w:cs="微软雅黑"/>
          <w:lang w:eastAsia="zh-CN"/>
        </w:rPr>
        <w:t>个月），最需要的就是居家、高频、可量化的训练工具。</w:t>
      </w:r>
    </w:p>
    <w:p w14:paraId="454C190C">
      <w:pPr>
        <w:pStyle w:val="000009"/>
        <w:numPr>
          <w:ilvl w:val="0"/>
          <w:numId w:val="5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特教学校的手语教学与考核工具。</w:t>
      </w:r>
      <w:r>
        <w:rPr>
          <w:rFonts w:hint="eastAsia" w:ascii="微软雅黑" w:hAnsi="微软雅黑" w:eastAsia="微软雅黑" w:cs="微软雅黑"/>
          <w:lang w:eastAsia="zh-CN"/>
        </w:rPr>
        <w:t>面向</w:t>
      </w:r>
      <w:r>
        <w:t xml:space="preserve"> 2396 </w:t>
      </w:r>
      <w:r>
        <w:rPr>
          <w:rFonts w:hint="eastAsia" w:ascii="微软雅黑" w:hAnsi="微软雅黑" w:eastAsia="微软雅黑" w:cs="微软雅黑"/>
          <w:lang w:eastAsia="zh-CN"/>
        </w:rPr>
        <w:t>所特殊教育学校与</w:t>
      </w:r>
      <w:r>
        <w:t xml:space="preserve"> 8.13 </w:t>
      </w:r>
      <w:r>
        <w:rPr>
          <w:rFonts w:hint="eastAsia" w:ascii="微软雅黑" w:hAnsi="微软雅黑" w:eastAsia="微软雅黑" w:cs="微软雅黑"/>
          <w:lang w:eastAsia="zh-CN"/>
        </w:rPr>
        <w:t>万特教教师，提供教学演示、学生练习与成绩记录。</w:t>
      </w:r>
    </w:p>
    <w:p w14:paraId="5E44FDF9">
      <w:pPr>
        <w:pStyle w:val="000009"/>
        <w:numPr>
          <w:ilvl w:val="0"/>
          <w:numId w:val="5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嵌入式 AI 教学套件。</w:t>
      </w:r>
      <w:r>
        <w:rPr>
          <w:rFonts w:hint="eastAsia" w:ascii="微软雅黑" w:hAnsi="微软雅黑" w:eastAsia="微软雅黑" w:cs="微软雅黑"/>
          <w:lang w:eastAsia="zh-CN"/>
        </w:rPr>
        <w:t>把这套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传感器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边缘推理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上位机看板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完整链路打包成一门课的教具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学生能真的看到模型跑在</w:t>
      </w:r>
      <w:r>
        <w:t xml:space="preserve"> MCU </w:t>
      </w:r>
      <w:r>
        <w:rPr>
          <w:rFonts w:hint="eastAsia" w:ascii="微软雅黑" w:hAnsi="微软雅黑" w:eastAsia="微软雅黑" w:cs="微软雅黑"/>
          <w:lang w:eastAsia="zh-CN"/>
        </w:rPr>
        <w:t>上。</w:t>
      </w:r>
      <w:r>
        <w:rPr>
          <w:rFonts w:hint="eastAsia" w:ascii="微软雅黑" w:hAnsi="微软雅黑" w:eastAsia="微软雅黑" w:cs="微软雅黑"/>
          <w:b w:val="1"/>
          <w:lang w:eastAsia="zh-CN"/>
        </w:rPr>
        <w:t>这是教育赛道上最直接的一次“回响”：我们今天解决康复问题的方法，可以变成下一代人学习 AI 的方法。</w:t>
      </w:r>
    </w:p>
    <w:p w14:paraId="20366F61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（六）未来方向四：从“训练工具”到“康复服务体系”</w:t>
      </w:r>
    </w:p>
    <w:p w14:paraId="09D6A3BA">
      <w:pPr/>
      <w:r>
        <w:rPr>
          <w:rFonts w:hint="eastAsia" w:ascii="微软雅黑" w:hAnsi="微软雅黑" w:eastAsia="微软雅黑" w:cs="微软雅黑"/>
          <w:lang w:eastAsia="zh-CN"/>
        </w:rPr>
        <w:t>把训练数据、报告与康复师的评估流程打通，形成闭环：机构评估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家庭训练（手）</w:t>
      </w:r>
      <w:r>
        <w:t xml:space="preserve">→ </w:t>
      </w:r>
      <w:r>
        <w:rPr>
          <w:rFonts w:hint="eastAsia" w:ascii="微软雅黑" w:hAnsi="微软雅黑" w:eastAsia="微软雅黑" w:cs="微软雅黑"/>
          <w:lang w:eastAsia="zh-CN"/>
        </w:rPr>
        <w:t>数据回流（看板）</w:t>
      </w:r>
      <w:r>
        <w:t xml:space="preserve">→ </w:t>
      </w:r>
      <w:r>
        <w:rPr>
          <w:rFonts w:hint="eastAsia" w:ascii="微软雅黑" w:hAnsi="微软雅黑" w:eastAsia="微软雅黑" w:cs="微软雅黑"/>
          <w:lang w:eastAsia="zh-CN"/>
        </w:rPr>
        <w:t>效果复核（康复师）</w:t>
      </w:r>
      <w:r>
        <w:t xml:space="preserve">→ </w:t>
      </w:r>
      <w:r>
        <w:rPr>
          <w:rFonts w:hint="eastAsia" w:ascii="微软雅黑" w:hAnsi="微软雅黑" w:eastAsia="微软雅黑" w:cs="微软雅黑"/>
          <w:lang w:eastAsia="zh-CN"/>
        </w:rPr>
        <w:t>调整训练处方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家庭训练。</w:t>
      </w:r>
    </w:p>
    <w:p w14:paraId="762A6F39">
      <w:pPr/>
      <w:r>
        <w:rPr>
          <w:rFonts w:hint="eastAsia" w:ascii="微软雅黑" w:hAnsi="微软雅黑" w:eastAsia="微软雅黑" w:cs="微软雅黑"/>
          <w:lang w:eastAsia="zh-CN"/>
        </w:rPr>
        <w:t>这一步的意义是让优质康复资源通过数据下沉：</w:t>
      </w:r>
      <w:r>
        <w:rPr>
          <w:rFonts w:hint="eastAsia" w:ascii="微软雅黑" w:hAnsi="微软雅黑" w:eastAsia="微软雅黑" w:cs="微软雅黑"/>
          <w:b w:val="1"/>
          <w:lang w:eastAsia="zh-CN"/>
        </w:rPr>
        <w:t>县乡的家庭不必举家搬到大城市，也能获得有康复师在背后把关的日常训练。</w:t>
      </w:r>
      <w:r>
        <w:rPr>
          <w:rFonts w:hint="eastAsia" w:ascii="微软雅黑" w:hAnsi="微软雅黑" w:eastAsia="微软雅黑" w:cs="微软雅黑"/>
          <w:lang w:eastAsia="zh-CN"/>
        </w:rPr>
        <w:t>这与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教育普惠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的赛道主张完全一致。</w:t>
      </w:r>
    </w:p>
    <w:p w14:paraId="15A8F121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（七）里程碑与量化目标（建议）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28F0DE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时间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B4FAD3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目标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C9F900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验证指标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C86C89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3  个月内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0234B5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完成  20—50  例真实用户的训练数据采集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505B5D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前测  /  后测  CER  有可观测变化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50D1D5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6  个月内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3A14C0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与  1—2  家康复机构  /  特教学校建立共建试点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568A8A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试点机构每周活跃训练会话数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74435F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12  个月内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3FD52C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进入残联或教育装备采购目录的申报流程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F6143A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完成申报、进入评审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E87537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18  个月内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3D6199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训练内容扩展到词与短句；上线多维发音评分初版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F234F4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评分维度  ≥ 3  项，跟读样本量  ≥ 1  万条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9057FB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24  个月内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63E86E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家庭版产品化与量产准备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4F7318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单台  BOM  达到目标成本</w:t>
            </w:r>
          </w:p>
        </w:tc>
      </w:tr>
    </w:tbl>
    <w:p w14:paraId="22056C93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（八）一句话收尾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E14A7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   我们想说的话</w:t>
            </w:r>
          </w:p>
        </w:tc>
      </w:tr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4DC5D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  人工耳蜗让一个人重新听见世界，</w:t>
            </w:r>
            <w:r>
              <w:rPr>
                <w:rFonts w:hint="eastAsia"/>
                <w:b w:val="1"/>
                <w:sz w:val="16"/>
              </w:rPr>
              <w:t>我们要做的是让他重新说出自己的名字。</w:t>
            </w:r>
            <w:r>
              <w:rPr>
                <w:sz w:val="16"/>
              </w:rPr>
              <w:t xml:space="preserve"> </w:t>
            </w:r>
          </w:p>
          <w:p w14:paraId="1F613C2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这件事的价值不只在康复本身——当一个孩子能清楚地叫出“妈妈”，改变的不只是他的语言能力，还有他走进普通教室、走进社会的那条路。</w:t>
            </w:r>
            <w:r>
              <w:rPr>
                <w:rFonts w:hint="eastAsia"/>
                <w:b w:val="1"/>
                <w:sz w:val="16"/>
              </w:rPr>
              <w:t>我们想让今天被解决的问题，成为下一个人的起点。</w:t>
            </w:r>
          </w:p>
        </w:tc>
      </w:tr>
    </w:tbl>
    <w:p w14:paraId="067C421C">
      <w:pPr/>
    </w:p>
    <w:p w14:paraId="0CC44C84">
      <w:pPr>
        <w:pStyle w:val="000021"/>
        <w:spacing w:line="288" w:lineRule="auto"/>
        <w:jc w:val="left"/>
      </w:pPr>
      <w:bookmarkStart w:id="13" w:name="section-7"/>
      <w:bookmarkEnd w:id="13"/>
      <w:bookmarkStart w:id="14" w:name="_Toc_section_7"/>
      <w:r>
        <w:rPr>
          <w:rFonts w:hint="eastAsia" w:ascii="微软雅黑" w:hAnsi="微软雅黑" w:eastAsia="微软雅黑" w:cs="微软雅黑"/>
          <w:b w:val="1"/>
          <w:color w:val="1A237E"/>
          <w:sz w:val="26"/>
          <w:lang w:eastAsia="zh-CN"/>
        </w:rPr>
        <w:t>  附录 A：路演 PPT 大纲（逐页）</w:t>
      </w:r>
      <w:bookmarkEnd w:id="14"/>
    </w:p>
    <w:p w14:paraId="48A8791B">
      <w:pPr>
        <w:jc w:val="left"/>
      </w:pP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总时长控制</w:t>
      </w:r>
      <w:r>
        <w:rPr>
          <w:color w:val="616161"/>
          <w:sz w:val="14"/>
        </w:rPr>
        <w:t xml:space="preserve"> 5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分钟以内。建议 13 页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，节奏为</w:t>
      </w:r>
      <w:r>
        <w:rPr>
          <w:color w:val="616161"/>
          <w:sz w:val="14"/>
        </w:rPr>
        <w:t xml:space="preserve">“1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页</w:t>
      </w:r>
      <w:r>
        <w:rPr>
          <w:color w:val="616161"/>
          <w:sz w:val="14"/>
        </w:rPr>
        <w:t xml:space="preserve"> 15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秒</w:t>
      </w:r>
      <w:r>
        <w:rPr>
          <w:color w:val="616161"/>
          <w:sz w:val="14"/>
        </w:rPr>
        <w:t>”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到</w:t>
      </w:r>
      <w:r>
        <w:rPr>
          <w:color w:val="616161"/>
          <w:sz w:val="14"/>
        </w:rPr>
        <w:t xml:space="preserve">“1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页</w:t>
      </w:r>
      <w:r>
        <w:rPr>
          <w:color w:val="616161"/>
          <w:sz w:val="14"/>
        </w:rPr>
        <w:t xml:space="preserve"> 40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秒</w:t>
      </w:r>
      <w:r>
        <w:rPr>
          <w:color w:val="616161"/>
          <w:sz w:val="14"/>
        </w:rPr>
        <w:t>”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不等，重头戏在第</w:t>
      </w:r>
      <w:r>
        <w:rPr>
          <w:color w:val="616161"/>
          <w:sz w:val="14"/>
        </w:rPr>
        <w:t xml:space="preserve"> 4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、</w:t>
      </w:r>
      <w:r>
        <w:rPr>
          <w:color w:val="616161"/>
          <w:sz w:val="14"/>
        </w:rPr>
        <w:t xml:space="preserve">5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页。【】内为需团队补充的素材。</w:t>
      </w:r>
    </w:p>
    <w:p w14:paraId="57D16C76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 xml:space="preserve">（一）第 1 页 · 封面（约 10 秒）</w:t>
      </w:r>
    </w:p>
    <w:p w14:paraId="5514D870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主标题：Manilo 掌音</w:t>
      </w:r>
    </w:p>
    <w:p w14:paraId="1EE120D5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一句话定位</w:t>
      </w:r>
      <w:r>
        <w:rPr>
          <w:rFonts w:hint="eastAsia" w:ascii="微软雅黑" w:hAnsi="微软雅黑" w:eastAsia="微软雅黑" w:cs="微软雅黑"/>
          <w:lang w:eastAsia="zh-CN"/>
        </w:rPr>
        <w:t>：让重新听见世界的人，重新开口说话</w:t>
      </w:r>
    </w:p>
    <w:p w14:paraId="2413314A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 xml:space="preserve">副信息：团队 Manilo 掌音 / 队标（手掌托住声波，已置入封面左上）/ 教育赛道 · 赛道一 Echo | 未来·回响 / 硬件原型 / 2026.10.04</w:t>
      </w:r>
    </w:p>
    <w:p w14:paraId="38C47A7A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视觉建议</w:t>
      </w:r>
      <w:r>
        <w:rPr>
          <w:rFonts w:hint="eastAsia" w:ascii="微软雅黑" w:hAnsi="微软雅黑" w:eastAsia="微软雅黑" w:cs="微软雅黑"/>
          <w:lang w:eastAsia="zh-CN"/>
        </w:rPr>
        <w:t>：一张手掌特写（手套佩戴状态）作为主视觉，标题压在暗部区域</w:t>
      </w:r>
    </w:p>
    <w:p w14:paraId="001574A7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 xml:space="preserve">（二）第 2 页 · 痛点（约 30 秒）</w:t>
      </w:r>
    </w:p>
    <w:p w14:paraId="6072A5CF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标题</w:t>
      </w:r>
      <w:r>
        <w:rPr>
          <w:rFonts w:hint="eastAsia" w:ascii="微软雅黑" w:hAnsi="微软雅黑" w:eastAsia="微软雅黑" w:cs="微软雅黑"/>
          <w:lang w:eastAsia="zh-CN"/>
        </w:rPr>
        <w:t>：听得见了，话还得练出来</w:t>
      </w:r>
    </w:p>
    <w:p w14:paraId="3B7DB625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要点</w:t>
      </w:r>
      <w:r>
        <w:rPr>
          <w:rFonts w:hint="eastAsia" w:ascii="微软雅黑" w:hAnsi="微软雅黑" w:eastAsia="微软雅黑" w:cs="微软雅黑"/>
          <w:lang w:eastAsia="zh-CN"/>
        </w:rPr>
        <w:t>：人工耳蜗解决了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听得见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说得出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要靠每天</w:t>
      </w:r>
      <w:r>
        <w:t xml:space="preserve"> 1—2 </w:t>
      </w:r>
      <w:r>
        <w:rPr>
          <w:rFonts w:hint="eastAsia" w:ascii="微软雅黑" w:hAnsi="微软雅黑" w:eastAsia="微软雅黑" w:cs="微软雅黑"/>
          <w:lang w:eastAsia="zh-CN"/>
        </w:rPr>
        <w:t>小时、持续</w:t>
      </w:r>
      <w:r>
        <w:t xml:space="preserve"> 6—12 </w:t>
      </w:r>
      <w:r>
        <w:rPr>
          <w:rFonts w:hint="eastAsia" w:ascii="微软雅黑" w:hAnsi="微软雅黑" w:eastAsia="微软雅黑" w:cs="微软雅黑"/>
          <w:lang w:eastAsia="zh-CN"/>
        </w:rPr>
        <w:t>个月地练；全国言语治疗师不足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万人，按国际标准需约</w:t>
      </w:r>
      <w:r>
        <w:t xml:space="preserve"> 28 </w:t>
      </w:r>
      <w:r>
        <w:rPr>
          <w:rFonts w:hint="eastAsia" w:ascii="微软雅黑" w:hAnsi="微软雅黑" w:eastAsia="微软雅黑" w:cs="微软雅黑"/>
          <w:lang w:eastAsia="zh-CN"/>
        </w:rPr>
        <w:t>万，缺口约</w:t>
      </w:r>
      <w:r>
        <w:t xml:space="preserve"> 27 </w:t>
      </w:r>
      <w:r>
        <w:rPr>
          <w:rFonts w:hint="eastAsia" w:ascii="微软雅黑" w:hAnsi="微软雅黑" w:eastAsia="微软雅黑" w:cs="微软雅黑"/>
          <w:lang w:eastAsia="zh-CN"/>
        </w:rPr>
        <w:t>万，每万人配比只有国际标准的</w:t>
      </w:r>
      <w:r>
        <w:t xml:space="preserve"> 1/30</w:t>
      </w:r>
      <w:r>
        <w:rPr>
          <w:rFonts w:hint="eastAsia" w:ascii="微软雅黑" w:hAnsi="微软雅黑" w:eastAsia="微软雅黑" w:cs="微软雅黑"/>
          <w:lang w:eastAsia="zh-CN"/>
        </w:rPr>
        <w:t>；机构级康复设备均价</w:t>
      </w:r>
      <w:r>
        <w:t xml:space="preserve"> 15—17 </w:t>
      </w:r>
      <w:r>
        <w:rPr>
          <w:rFonts w:hint="eastAsia" w:ascii="微软雅黑" w:hAnsi="微软雅黑" w:eastAsia="微软雅黑" w:cs="微软雅黑"/>
          <w:lang w:eastAsia="zh-CN"/>
        </w:rPr>
        <w:t>万元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台，进不了家庭；训练过程对家长是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黑箱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，对不对、进步在哪，全靠感觉</w:t>
      </w:r>
    </w:p>
    <w:p w14:paraId="66186800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视觉建议</w:t>
      </w:r>
      <w:r>
        <w:rPr>
          <w:rFonts w:hint="eastAsia" w:ascii="微软雅黑" w:hAnsi="微软雅黑" w:eastAsia="微软雅黑" w:cs="微软雅黑"/>
          <w:lang w:eastAsia="zh-CN"/>
        </w:rPr>
        <w:t>：左侧一张家长陪练的场景照；右侧四个数字卡片（</w:t>
      </w:r>
      <w:r>
        <w:t xml:space="preserve">2780 </w:t>
      </w:r>
      <w:r>
        <w:rPr>
          <w:rFonts w:hint="eastAsia" w:ascii="微软雅黑" w:hAnsi="微软雅黑" w:eastAsia="微软雅黑" w:cs="微软雅黑"/>
          <w:lang w:eastAsia="zh-CN"/>
        </w:rPr>
        <w:t>万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不足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万</w:t>
      </w:r>
      <w:r>
        <w:t xml:space="preserve"> / 27 </w:t>
      </w:r>
      <w:r>
        <w:rPr>
          <w:rFonts w:hint="eastAsia" w:ascii="微软雅黑" w:hAnsi="微软雅黑" w:eastAsia="微软雅黑" w:cs="微软雅黑"/>
          <w:lang w:eastAsia="zh-CN"/>
        </w:rPr>
        <w:t>万</w:t>
      </w:r>
      <w:r>
        <w:t xml:space="preserve"> / 15—17 </w:t>
      </w:r>
      <w:r>
        <w:rPr>
          <w:rFonts w:hint="eastAsia" w:ascii="微软雅黑" w:hAnsi="微软雅黑" w:eastAsia="微软雅黑" w:cs="微软雅黑"/>
          <w:lang w:eastAsia="zh-CN"/>
        </w:rPr>
        <w:t>万）</w:t>
      </w:r>
    </w:p>
    <w:p w14:paraId="1195B86A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 xml:space="preserve">（三）第 3 页 · 背景与市场（约 25 秒）</w:t>
      </w:r>
    </w:p>
    <w:p w14:paraId="3643923C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标题</w:t>
      </w:r>
      <w:r>
        <w:rPr>
          <w:rFonts w:hint="eastAsia" w:ascii="微软雅黑" w:hAnsi="微软雅黑" w:eastAsia="微软雅黑" w:cs="微软雅黑"/>
          <w:lang w:eastAsia="zh-CN"/>
        </w:rPr>
        <w:t>：手术便宜了，康复跟不上</w:t>
      </w:r>
    </w:p>
    <w:p w14:paraId="0A4EC91E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要点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2024 </w:t>
      </w:r>
      <w:r>
        <w:rPr>
          <w:rFonts w:hint="eastAsia" w:ascii="微软雅黑" w:hAnsi="微软雅黑" w:eastAsia="微软雅黑" w:cs="微软雅黑"/>
          <w:lang w:eastAsia="zh-CN"/>
        </w:rPr>
        <w:t>年</w:t>
      </w:r>
      <w:r>
        <w:t xml:space="preserve"> 12 </w:t>
      </w:r>
      <w:r>
        <w:rPr>
          <w:rFonts w:hint="eastAsia" w:ascii="微软雅黑" w:hAnsi="微软雅黑" w:eastAsia="微软雅黑" w:cs="微软雅黑"/>
          <w:lang w:eastAsia="zh-CN"/>
        </w:rPr>
        <w:t>月人工耳蜗集采，单套从</w:t>
      </w:r>
      <w:r>
        <w:t xml:space="preserve"> 20 </w:t>
      </w:r>
      <w:r>
        <w:rPr>
          <w:rFonts w:hint="eastAsia" w:ascii="微软雅黑" w:hAnsi="微软雅黑" w:eastAsia="微软雅黑" w:cs="微软雅黑"/>
          <w:lang w:eastAsia="zh-CN"/>
        </w:rPr>
        <w:t>余万元降至约</w:t>
      </w:r>
      <w:r>
        <w:t xml:space="preserve"> 5 </w:t>
      </w:r>
      <w:r>
        <w:rPr>
          <w:rFonts w:hint="eastAsia" w:ascii="微软雅黑" w:hAnsi="微软雅黑" w:eastAsia="微软雅黑" w:cs="微软雅黑"/>
          <w:lang w:eastAsia="zh-CN"/>
        </w:rPr>
        <w:t>万元，</w:t>
      </w:r>
      <w:r>
        <w:t xml:space="preserve">28 </w:t>
      </w:r>
      <w:r>
        <w:rPr>
          <w:rFonts w:hint="eastAsia" w:ascii="微软雅黑" w:hAnsi="微软雅黑" w:eastAsia="微软雅黑" w:cs="微软雅黑"/>
          <w:lang w:eastAsia="zh-CN"/>
        </w:rPr>
        <w:t>省纳入医保、平均报销约</w:t>
      </w:r>
      <w:r>
        <w:t xml:space="preserve"> 65.3%</w:t>
      </w:r>
      <w:r>
        <w:rPr>
          <w:rFonts w:hint="eastAsia" w:ascii="微软雅黑" w:hAnsi="微软雅黑" w:eastAsia="微软雅黑" w:cs="微软雅黑"/>
          <w:lang w:eastAsia="zh-CN"/>
        </w:rPr>
        <w:t>；手术量</w:t>
      </w:r>
      <w:r>
        <w:t xml:space="preserve"> 2017 </w:t>
      </w:r>
      <w:r>
        <w:rPr>
          <w:rFonts w:hint="eastAsia" w:ascii="微软雅黑" w:hAnsi="微软雅黑" w:eastAsia="微软雅黑" w:cs="微软雅黑"/>
          <w:lang w:eastAsia="zh-CN"/>
        </w:rPr>
        <w:t>年约</w:t>
      </w:r>
      <w:r>
        <w:t xml:space="preserve"> 0.5 </w:t>
      </w:r>
      <w:r>
        <w:rPr>
          <w:rFonts w:hint="eastAsia" w:ascii="微软雅黑" w:hAnsi="微软雅黑" w:eastAsia="微软雅黑" w:cs="微软雅黑"/>
          <w:lang w:eastAsia="zh-CN"/>
        </w:rPr>
        <w:t>万例</w:t>
      </w:r>
      <w:r>
        <w:t xml:space="preserve"> → 2024 </w:t>
      </w:r>
      <w:r>
        <w:rPr>
          <w:rFonts w:hint="eastAsia" w:ascii="微软雅黑" w:hAnsi="微软雅黑" w:eastAsia="微软雅黑" w:cs="微软雅黑"/>
          <w:lang w:eastAsia="zh-CN"/>
        </w:rPr>
        <w:t>年约</w:t>
      </w:r>
      <w:r>
        <w:t xml:space="preserve"> 1.8 </w:t>
      </w:r>
      <w:r>
        <w:rPr>
          <w:rFonts w:hint="eastAsia" w:ascii="微软雅黑" w:hAnsi="微软雅黑" w:eastAsia="微软雅黑" w:cs="微软雅黑"/>
          <w:lang w:eastAsia="zh-CN"/>
        </w:rPr>
        <w:t>万例（</w:t>
      </w:r>
      <w:r>
        <w:t>CAGR 20.8%</w:t>
      </w:r>
      <w:r>
        <w:rPr>
          <w:rFonts w:hint="eastAsia" w:ascii="微软雅黑" w:hAnsi="微软雅黑" w:eastAsia="微软雅黑" w:cs="微软雅黑"/>
          <w:lang w:eastAsia="zh-CN"/>
        </w:rPr>
        <w:t>），</w:t>
      </w:r>
      <w:r>
        <w:t xml:space="preserve">2030 </w:t>
      </w:r>
      <w:r>
        <w:rPr>
          <w:rFonts w:hint="eastAsia" w:ascii="微软雅黑" w:hAnsi="微软雅黑" w:eastAsia="微软雅黑" w:cs="微软雅黑"/>
          <w:lang w:eastAsia="zh-CN"/>
        </w:rPr>
        <w:t>年预计</w:t>
      </w:r>
      <w:r>
        <w:t xml:space="preserve"> 4.3 </w:t>
      </w:r>
      <w:r>
        <w:rPr>
          <w:rFonts w:hint="eastAsia" w:ascii="微软雅黑" w:hAnsi="微软雅黑" w:eastAsia="微软雅黑" w:cs="微软雅黑"/>
          <w:lang w:eastAsia="zh-CN"/>
        </w:rPr>
        <w:t>万例；支付方已经留好了钱，术后听觉言语功能训练补贴</w:t>
      </w:r>
      <w:r>
        <w:t xml:space="preserve"> 1.6 </w:t>
      </w:r>
      <w:r>
        <w:rPr>
          <w:rFonts w:hint="eastAsia" w:ascii="微软雅黑" w:hAnsi="微软雅黑" w:eastAsia="微软雅黑" w:cs="微软雅黑"/>
          <w:lang w:eastAsia="zh-CN"/>
        </w:rPr>
        <w:t>万元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学年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人；中国语言康复产业规模已超</w:t>
      </w:r>
      <w:r>
        <w:t xml:space="preserve"> 300 </w:t>
      </w:r>
      <w:r>
        <w:rPr>
          <w:rFonts w:hint="eastAsia" w:ascii="微软雅黑" w:hAnsi="微软雅黑" w:eastAsia="微软雅黑" w:cs="微软雅黑"/>
          <w:lang w:eastAsia="zh-CN"/>
        </w:rPr>
        <w:t>亿元；全国特殊教育学校</w:t>
      </w:r>
      <w:r>
        <w:t xml:space="preserve"> 2396 </w:t>
      </w:r>
      <w:r>
        <w:rPr>
          <w:rFonts w:hint="eastAsia" w:ascii="微软雅黑" w:hAnsi="微软雅黑" w:eastAsia="微软雅黑" w:cs="微软雅黑"/>
          <w:lang w:eastAsia="zh-CN"/>
        </w:rPr>
        <w:t>所、在校生</w:t>
      </w:r>
      <w:r>
        <w:t xml:space="preserve"> 91.59 </w:t>
      </w:r>
      <w:r>
        <w:rPr>
          <w:rFonts w:hint="eastAsia" w:ascii="微软雅黑" w:hAnsi="微软雅黑" w:eastAsia="微软雅黑" w:cs="微软雅黑"/>
          <w:lang w:eastAsia="zh-CN"/>
        </w:rPr>
        <w:t>万</w:t>
      </w:r>
    </w:p>
    <w:p w14:paraId="3172FAC2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视觉建议</w:t>
      </w:r>
      <w:r>
        <w:rPr>
          <w:rFonts w:hint="eastAsia" w:ascii="微软雅黑" w:hAnsi="微软雅黑" w:eastAsia="微软雅黑" w:cs="微软雅黑"/>
          <w:lang w:eastAsia="zh-CN"/>
        </w:rPr>
        <w:t>：一张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手术价下降</w:t>
      </w:r>
      <w:r>
        <w:t xml:space="preserve"> vs </w:t>
      </w:r>
      <w:r>
        <w:rPr>
          <w:rFonts w:hint="eastAsia" w:ascii="微软雅黑" w:hAnsi="微软雅黑" w:eastAsia="微软雅黑" w:cs="微软雅黑"/>
          <w:lang w:eastAsia="zh-CN"/>
        </w:rPr>
        <w:t>康复需求上升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的对比示意；下方放</w:t>
      </w:r>
      <w:r>
        <w:t xml:space="preserve"> 4 </w:t>
      </w:r>
      <w:r>
        <w:rPr>
          <w:rFonts w:hint="eastAsia" w:ascii="微软雅黑" w:hAnsi="微软雅黑" w:eastAsia="微软雅黑" w:cs="微软雅黑"/>
          <w:lang w:eastAsia="zh-CN"/>
        </w:rPr>
        <w:t>个数据标签</w:t>
      </w:r>
    </w:p>
    <w:p w14:paraId="47515C9C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 xml:space="preserve">（四）第 4 页 · 解决方案（约 45 秒，重头戏）</w:t>
      </w:r>
    </w:p>
    <w:p w14:paraId="028EF707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标题</w:t>
      </w:r>
      <w:r>
        <w:rPr>
          <w:rFonts w:hint="eastAsia" w:ascii="微软雅黑" w:hAnsi="微软雅黑" w:eastAsia="微软雅黑" w:cs="微软雅黑"/>
          <w:lang w:eastAsia="zh-CN"/>
        </w:rPr>
        <w:t xml:space="preserve">：一副陪孩子练说话的手套</w:t>
      </w:r>
    </w:p>
    <w:p w14:paraId="46A1E3F4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硬件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STM32F407 </w:t>
      </w:r>
      <w:r>
        <w:rPr>
          <w:rFonts w:hint="eastAsia" w:ascii="微软雅黑" w:hAnsi="微软雅黑" w:eastAsia="微软雅黑" w:cs="微软雅黑"/>
          <w:lang w:eastAsia="zh-CN"/>
        </w:rPr>
        <w:t>手套端（</w:t>
      </w:r>
      <w:r>
        <w:t xml:space="preserve">5 </w:t>
      </w:r>
      <w:r>
        <w:rPr>
          <w:rFonts w:hint="eastAsia" w:ascii="微软雅黑" w:hAnsi="微软雅黑" w:eastAsia="微软雅黑" w:cs="微软雅黑"/>
          <w:lang w:eastAsia="zh-CN"/>
        </w:rPr>
        <w:t>路弯曲传感器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六轴</w:t>
      </w:r>
      <w:r>
        <w:t xml:space="preserve"> IMU + </w:t>
      </w:r>
      <w:r>
        <w:rPr>
          <w:rFonts w:hint="eastAsia" w:ascii="微软雅黑" w:hAnsi="微软雅黑" w:eastAsia="微软雅黑" w:cs="微软雅黑"/>
          <w:lang w:eastAsia="zh-CN"/>
        </w:rPr>
        <w:t>麦克风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屏幕</w:t>
      </w:r>
      <w:r>
        <w:t xml:space="preserve"> + TTS + </w:t>
      </w:r>
      <w:r>
        <w:rPr>
          <w:rFonts w:hint="eastAsia" w:ascii="微软雅黑" w:hAnsi="微软雅黑" w:eastAsia="微软雅黑" w:cs="微软雅黑"/>
          <w:lang w:eastAsia="zh-CN"/>
        </w:rPr>
        <w:t>震动）</w:t>
      </w:r>
      <w:r>
        <w:t xml:space="preserve">+ STM32MP257 </w:t>
      </w:r>
      <w:r>
        <w:rPr>
          <w:rFonts w:hint="eastAsia" w:ascii="微软雅黑" w:hAnsi="微软雅黑" w:eastAsia="微软雅黑" w:cs="微软雅黑"/>
          <w:lang w:eastAsia="zh-CN"/>
        </w:rPr>
        <w:t>主控端</w:t>
      </w:r>
    </w:p>
    <w:p w14:paraId="3D3A47A3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算法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200 </w:t>
      </w:r>
      <w:r>
        <w:rPr>
          <w:rFonts w:hint="eastAsia" w:ascii="微软雅黑" w:hAnsi="微软雅黑" w:eastAsia="微软雅黑" w:cs="微软雅黑"/>
          <w:lang w:eastAsia="zh-CN"/>
        </w:rPr>
        <w:t>组</w:t>
      </w:r>
      <w:r>
        <w:t xml:space="preserve"> × 20 </w:t>
      </w:r>
      <w:r>
        <w:rPr>
          <w:rFonts w:hint="eastAsia" w:ascii="微软雅黑" w:hAnsi="微软雅黑" w:eastAsia="微软雅黑" w:cs="微软雅黑"/>
          <w:lang w:eastAsia="zh-CN"/>
        </w:rPr>
        <w:t>维时序特征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端侧轻量模型（约</w:t>
      </w:r>
      <w:r>
        <w:t xml:space="preserve"> 180 ms</w:t>
      </w:r>
      <w:r>
        <w:rPr>
          <w:rFonts w:hint="eastAsia" w:ascii="微软雅黑" w:hAnsi="微软雅黑" w:eastAsia="微软雅黑" w:cs="微软雅黑"/>
          <w:lang w:eastAsia="zh-CN"/>
        </w:rPr>
        <w:t>）本地实时推理；难例上浮</w:t>
      </w:r>
      <w:r>
        <w:t xml:space="preserve"> MP2 </w:t>
      </w:r>
      <w:r>
        <w:rPr>
          <w:rFonts w:hint="eastAsia" w:ascii="微软雅黑" w:hAnsi="微软雅黑" w:eastAsia="微软雅黑" w:cs="微软雅黑"/>
          <w:lang w:eastAsia="zh-CN"/>
        </w:rPr>
        <w:t>端</w:t>
      </w:r>
      <w:r>
        <w:t xml:space="preserve"> TCN + NPU </w:t>
      </w:r>
      <w:r>
        <w:rPr>
          <w:rFonts w:hint="eastAsia" w:ascii="微软雅黑" w:hAnsi="微软雅黑" w:eastAsia="微软雅黑" w:cs="微软雅黑"/>
          <w:lang w:eastAsia="zh-CN"/>
        </w:rPr>
        <w:t>复核</w:t>
      </w:r>
    </w:p>
    <w:p w14:paraId="7D27259C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闭环</w:t>
      </w:r>
      <w:r>
        <w:rPr>
          <w:rFonts w:hint="eastAsia" w:ascii="微软雅黑" w:hAnsi="微软雅黑" w:eastAsia="微软雅黑" w:cs="微软雅黑"/>
          <w:lang w:eastAsia="zh-CN"/>
        </w:rPr>
        <w:t>：看拼音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说拼音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被听见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被评分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拿建议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再练</w:t>
      </w:r>
    </w:p>
    <w:p w14:paraId="3AC4BB4B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关键差异</w:t>
      </w:r>
      <w:r>
        <w:rPr>
          <w:rFonts w:hint="eastAsia" w:ascii="微软雅黑" w:hAnsi="微软雅黑" w:eastAsia="微软雅黑" w:cs="微软雅黑"/>
          <w:lang w:eastAsia="zh-CN"/>
        </w:rPr>
        <w:t>：把手套戴在手上，让训练动作第一次变成可测量的过程数据</w:t>
      </w:r>
    </w:p>
    <w:p w14:paraId="6C0EBF32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视觉建议</w:t>
      </w:r>
      <w:r>
        <w:rPr>
          <w:rFonts w:hint="eastAsia" w:ascii="微软雅黑" w:hAnsi="微软雅黑" w:eastAsia="微软雅黑" w:cs="微软雅黑"/>
          <w:lang w:eastAsia="zh-CN"/>
        </w:rPr>
        <w:t>：一张系统链路图（手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端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边缘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看板），信息密度可以高，但要有明显箭头动线</w:t>
      </w:r>
    </w:p>
    <w:p w14:paraId="0AE808C0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 xml:space="preserve">（五）第 5 页 · 跟读评分与学习闭环（约 30 秒，重头戏）</w:t>
      </w:r>
    </w:p>
    <w:p w14:paraId="022371F4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标题</w:t>
      </w:r>
      <w:r>
        <w:rPr>
          <w:rFonts w:hint="eastAsia" w:ascii="微软雅黑" w:hAnsi="微软雅黑" w:eastAsia="微软雅黑" w:cs="微软雅黑"/>
          <w:lang w:eastAsia="zh-CN"/>
        </w:rPr>
        <w:t>：练得对不对，用三个数说话</w:t>
      </w:r>
    </w:p>
    <w:p w14:paraId="1ACF2ADE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三个指标</w:t>
      </w:r>
      <w:r>
        <w:rPr>
          <w:rFonts w:hint="eastAsia" w:ascii="微软雅黑" w:hAnsi="微软雅黑" w:eastAsia="微软雅黑" w:cs="微软雅黑"/>
          <w:lang w:eastAsia="zh-CN"/>
        </w:rPr>
        <w:t>：转写成功率（机器听清了吗）</w:t>
      </w:r>
      <w:r>
        <w:t xml:space="preserve">/ </w:t>
      </w:r>
      <w:r>
        <w:rPr>
          <w:rFonts w:hint="eastAsia" w:ascii="微软雅黑" w:hAnsi="微软雅黑" w:eastAsia="微软雅黑" w:cs="微软雅黑"/>
          <w:lang w:eastAsia="zh-CN"/>
        </w:rPr>
        <w:t>目标文本吻合率（说对了吗）</w:t>
      </w:r>
      <w:r>
        <w:t xml:space="preserve">/ </w:t>
      </w:r>
      <w:r>
        <w:rPr>
          <w:rFonts w:hint="eastAsia" w:ascii="微软雅黑" w:hAnsi="微软雅黑" w:eastAsia="微软雅黑" w:cs="微软雅黑"/>
          <w:lang w:eastAsia="zh-CN"/>
        </w:rPr>
        <w:t>字符错误率</w:t>
      </w:r>
      <w:r>
        <w:t xml:space="preserve"> CER</w:t>
      </w:r>
      <w:r>
        <w:rPr>
          <w:rFonts w:hint="eastAsia" w:ascii="微软雅黑" w:hAnsi="微软雅黑" w:eastAsia="微软雅黑" w:cs="微软雅黑"/>
          <w:lang w:eastAsia="zh-CN"/>
        </w:rPr>
        <w:t>（错了多少）</w:t>
      </w:r>
    </w:p>
    <w:p w14:paraId="0AB1360E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报告</w:t>
      </w:r>
      <w:r>
        <w:rPr>
          <w:rFonts w:hint="eastAsia" w:ascii="微软雅黑" w:hAnsi="微软雅黑" w:eastAsia="微软雅黑" w:cs="微软雅黑"/>
          <w:lang w:eastAsia="zh-CN"/>
        </w:rPr>
        <w:t>：每次练习结束自动生成学习报告；报告明确区分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识别置信度</w:t>
      </w:r>
      <w:r>
        <w:t>”“</w:t>
      </w:r>
      <w:r>
        <w:rPr>
          <w:rFonts w:hint="eastAsia" w:ascii="微软雅黑" w:hAnsi="微软雅黑" w:eastAsia="微软雅黑" w:cs="微软雅黑"/>
          <w:lang w:eastAsia="zh-CN"/>
        </w:rPr>
        <w:t>转写成功</w:t>
      </w:r>
      <w:r>
        <w:t>”“</w:t>
      </w:r>
      <w:r>
        <w:rPr>
          <w:rFonts w:hint="eastAsia" w:ascii="微软雅黑" w:hAnsi="微软雅黑" w:eastAsia="微软雅黑" w:cs="微软雅黑"/>
          <w:lang w:eastAsia="zh-CN"/>
        </w:rPr>
        <w:t>文本吻合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，不把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机器听懂了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说成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孩子掌握了</w:t>
      </w:r>
      <w:r>
        <w:t>”</w:t>
      </w:r>
    </w:p>
    <w:p w14:paraId="637482D1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观察 Agent</w:t>
      </w:r>
      <w:r>
        <w:rPr>
          <w:rFonts w:hint="eastAsia" w:ascii="微软雅黑" w:hAnsi="微软雅黑" w:eastAsia="微软雅黑" w:cs="微软雅黑"/>
          <w:lang w:eastAsia="zh-CN"/>
        </w:rPr>
        <w:t>：练习中给即时建议（</w:t>
      </w:r>
      <w:r>
        <w:t xml:space="preserve">≤60 </w:t>
      </w:r>
      <w:r>
        <w:rPr>
          <w:rFonts w:hint="eastAsia" w:ascii="微软雅黑" w:hAnsi="微软雅黑" w:eastAsia="微软雅黑" w:cs="微软雅黑"/>
          <w:lang w:eastAsia="zh-CN"/>
        </w:rPr>
        <w:t>字，具体可执行）</w:t>
      </w:r>
    </w:p>
    <w:p w14:paraId="79E3C423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看板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7 </w:t>
      </w:r>
      <w:r>
        <w:rPr>
          <w:rFonts w:hint="eastAsia" w:ascii="微软雅黑" w:hAnsi="微软雅黑" w:eastAsia="微软雅黑" w:cs="微软雅黑"/>
          <w:lang w:eastAsia="zh-CN"/>
        </w:rPr>
        <w:t>天趋势、词汇覆盖、各目标语句跟读成功率、报告历史</w:t>
      </w:r>
    </w:p>
    <w:p w14:paraId="29F66DB8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视觉建议</w:t>
      </w:r>
      <w:r>
        <w:rPr>
          <w:rFonts w:hint="eastAsia" w:ascii="微软雅黑" w:hAnsi="微软雅黑" w:eastAsia="微软雅黑" w:cs="微软雅黑"/>
          <w:lang w:eastAsia="zh-CN"/>
        </w:rPr>
        <w:t>：一张看板截图【待插入】，旁边放三个指标卡片</w:t>
      </w:r>
    </w:p>
    <w:p w14:paraId="36B82695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 xml:space="preserve">（六）第 6 页 · 商业模式（约 30 秒）</w:t>
      </w:r>
    </w:p>
    <w:p w14:paraId="2DD670AE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标题</w:t>
      </w:r>
      <w:r>
        <w:rPr>
          <w:rFonts w:hint="eastAsia" w:ascii="微软雅黑" w:hAnsi="微软雅黑" w:eastAsia="微软雅黑" w:cs="微软雅黑"/>
          <w:lang w:eastAsia="zh-CN"/>
        </w:rPr>
        <w:t>：机构先买，家庭后跟</w:t>
      </w:r>
    </w:p>
    <w:p w14:paraId="56DA9422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三层客户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B </w:t>
      </w:r>
      <w:r>
        <w:rPr>
          <w:rFonts w:hint="eastAsia" w:ascii="微软雅黑" w:hAnsi="微软雅黑" w:eastAsia="微软雅黑" w:cs="微软雅黑"/>
          <w:lang w:eastAsia="zh-CN"/>
        </w:rPr>
        <w:t>端机构（先）</w:t>
      </w:r>
      <w:r>
        <w:t xml:space="preserve">→ C </w:t>
      </w:r>
      <w:r>
        <w:rPr>
          <w:rFonts w:hint="eastAsia" w:ascii="微软雅黑" w:hAnsi="微软雅黑" w:eastAsia="微软雅黑" w:cs="微软雅黑"/>
          <w:lang w:eastAsia="zh-CN"/>
        </w:rPr>
        <w:t>端家庭（后）</w:t>
      </w:r>
      <w:r>
        <w:t xml:space="preserve">→ G </w:t>
      </w:r>
      <w:r>
        <w:rPr>
          <w:rFonts w:hint="eastAsia" w:ascii="微软雅黑" w:hAnsi="微软雅黑" w:eastAsia="微软雅黑" w:cs="微软雅黑"/>
          <w:lang w:eastAsia="zh-CN"/>
        </w:rPr>
        <w:t>端残联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教育系统（并行）</w:t>
      </w:r>
    </w:p>
    <w:p w14:paraId="64683756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产品线</w:t>
      </w:r>
      <w:r>
        <w:rPr>
          <w:rFonts w:hint="eastAsia" w:ascii="微软雅黑" w:hAnsi="微软雅黑" w:eastAsia="微软雅黑" w:cs="微软雅黑"/>
          <w:lang w:eastAsia="zh-CN"/>
        </w:rPr>
        <w:t>：家庭版手套</w:t>
      </w:r>
      <w:r>
        <w:t xml:space="preserve"> ¥2,980—3,980/</w:t>
      </w:r>
      <w:r>
        <w:rPr>
          <w:rFonts w:hint="eastAsia" w:ascii="微软雅黑" w:hAnsi="微软雅黑" w:eastAsia="微软雅黑" w:cs="微软雅黑"/>
          <w:lang w:eastAsia="zh-CN"/>
        </w:rPr>
        <w:t>套；机构版</w:t>
      </w:r>
      <w:r>
        <w:t xml:space="preserve"> ¥19,800/</w:t>
      </w:r>
      <w:r>
        <w:rPr>
          <w:rFonts w:hint="eastAsia" w:ascii="微软雅黑" w:hAnsi="微软雅黑" w:eastAsia="微软雅黑" w:cs="微软雅黑"/>
          <w:lang w:eastAsia="zh-CN"/>
        </w:rPr>
        <w:t>间起；内容订阅</w:t>
      </w:r>
      <w:r>
        <w:t xml:space="preserve"> ¥99—199/</w:t>
      </w:r>
      <w:r>
        <w:rPr>
          <w:rFonts w:hint="eastAsia" w:ascii="微软雅黑" w:hAnsi="微软雅黑" w:eastAsia="微软雅黑" w:cs="微软雅黑"/>
          <w:lang w:eastAsia="zh-CN"/>
        </w:rPr>
        <w:t>月；机构</w:t>
      </w:r>
      <w:r>
        <w:t xml:space="preserve"> SaaS ¥6,800—12,800/</w:t>
      </w:r>
      <w:r>
        <w:rPr>
          <w:rFonts w:hint="eastAsia" w:ascii="微软雅黑" w:hAnsi="微软雅黑" w:eastAsia="微软雅黑" w:cs="微软雅黑"/>
          <w:lang w:eastAsia="zh-CN"/>
        </w:rPr>
        <w:t>年</w:t>
      </w:r>
    </w:p>
    <w:p w14:paraId="5AEEBB6F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定价可解释</w:t>
      </w:r>
      <w:r>
        <w:rPr>
          <w:rFonts w:hint="eastAsia" w:ascii="微软雅黑" w:hAnsi="微软雅黑" w:eastAsia="微软雅黑" w:cs="微软雅黑"/>
          <w:lang w:eastAsia="zh-CN"/>
        </w:rPr>
        <w:t>：落在康复训练补贴额度（</w:t>
      </w:r>
      <w:r>
        <w:t xml:space="preserve">1.5—1.6 </w:t>
      </w:r>
      <w:r>
        <w:rPr>
          <w:rFonts w:hint="eastAsia" w:ascii="微软雅黑" w:hAnsi="微软雅黑" w:eastAsia="微软雅黑" w:cs="微软雅黑"/>
          <w:lang w:eastAsia="zh-CN"/>
        </w:rPr>
        <w:t>万元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人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年）之内，换来的是康复师产能的放大</w:t>
      </w:r>
    </w:p>
    <w:p w14:paraId="63EA81E2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收入结构</w:t>
      </w:r>
      <w:r>
        <w:rPr>
          <w:rFonts w:hint="eastAsia" w:ascii="微软雅黑" w:hAnsi="微软雅黑" w:eastAsia="微软雅黑" w:cs="微软雅黑"/>
          <w:lang w:eastAsia="zh-CN"/>
        </w:rPr>
        <w:t>：硬件（入口）</w:t>
      </w:r>
      <w:r>
        <w:t xml:space="preserve">→ </w:t>
      </w:r>
      <w:r>
        <w:rPr>
          <w:rFonts w:hint="eastAsia" w:ascii="微软雅黑" w:hAnsi="微软雅黑" w:eastAsia="微软雅黑" w:cs="微软雅黑"/>
          <w:lang w:eastAsia="zh-CN"/>
        </w:rPr>
        <w:t>订阅（毛利）</w:t>
      </w:r>
      <w:r>
        <w:t>→ SaaS</w:t>
      </w:r>
      <w:r>
        <w:rPr>
          <w:rFonts w:hint="eastAsia" w:ascii="微软雅黑" w:hAnsi="微软雅黑" w:eastAsia="微软雅黑" w:cs="微软雅黑"/>
          <w:lang w:eastAsia="zh-CN"/>
        </w:rPr>
        <w:t>（持续）</w:t>
      </w:r>
      <w:r>
        <w:t xml:space="preserve">→ </w:t>
      </w:r>
      <w:r>
        <w:rPr>
          <w:rFonts w:hint="eastAsia" w:ascii="微软雅黑" w:hAnsi="微软雅黑" w:eastAsia="微软雅黑" w:cs="微软雅黑"/>
          <w:lang w:eastAsia="zh-CN"/>
        </w:rPr>
        <w:t>数据与科研（长期）</w:t>
      </w:r>
    </w:p>
    <w:p w14:paraId="2321673B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视觉建议</w:t>
      </w:r>
      <w:r>
        <w:rPr>
          <w:rFonts w:hint="eastAsia" w:ascii="微软雅黑" w:hAnsi="微软雅黑" w:eastAsia="微软雅黑" w:cs="微软雅黑"/>
          <w:lang w:eastAsia="zh-CN"/>
        </w:rPr>
        <w:t>：一张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三层客户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四段收入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的示意；右侧一列价格，数字放大</w:t>
      </w:r>
    </w:p>
    <w:p w14:paraId="4E0E354F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 xml:space="preserve">（七）第 7 页 · 落地路径（约 20 秒）</w:t>
      </w:r>
    </w:p>
    <w:p w14:paraId="63A9C555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标题</w:t>
      </w:r>
      <w:r>
        <w:rPr>
          <w:rFonts w:hint="eastAsia" w:ascii="微软雅黑" w:hAnsi="微软雅黑" w:eastAsia="微软雅黑" w:cs="微软雅黑"/>
          <w:lang w:eastAsia="zh-CN"/>
        </w:rPr>
        <w:t>：先拿证据，再进目录，最后放量</w:t>
      </w:r>
    </w:p>
    <w:p w14:paraId="15B5D2B2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0—6 个月</w:t>
      </w:r>
      <w:r>
        <w:rPr>
          <w:rFonts w:hint="eastAsia" w:ascii="微软雅黑" w:hAnsi="微软雅黑" w:eastAsia="微软雅黑" w:cs="微软雅黑"/>
          <w:lang w:eastAsia="zh-CN"/>
        </w:rPr>
        <w:t>：验证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1—2 </w:t>
      </w:r>
      <w:r>
        <w:rPr>
          <w:rFonts w:hint="eastAsia" w:ascii="微软雅黑" w:hAnsi="微软雅黑" w:eastAsia="微软雅黑" w:cs="微软雅黑"/>
          <w:lang w:eastAsia="zh-CN"/>
        </w:rPr>
        <w:t>家机构共建，</w:t>
      </w:r>
      <w:r>
        <w:t xml:space="preserve">20—50 </w:t>
      </w:r>
      <w:r>
        <w:rPr>
          <w:rFonts w:hint="eastAsia" w:ascii="微软雅黑" w:hAnsi="微软雅黑" w:eastAsia="微软雅黑" w:cs="微软雅黑"/>
          <w:lang w:eastAsia="zh-CN"/>
        </w:rPr>
        <w:t>例真实用户前测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后测</w:t>
      </w:r>
      <w:r>
        <w:t xml:space="preserve"> CER</w:t>
      </w:r>
    </w:p>
    <w:p w14:paraId="10E297A3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6—18 个月</w:t>
      </w:r>
      <w:r>
        <w:rPr>
          <w:rFonts w:hint="eastAsia" w:ascii="微软雅黑" w:hAnsi="微软雅黑" w:eastAsia="微软雅黑" w:cs="微软雅黑"/>
          <w:lang w:eastAsia="zh-CN"/>
        </w:rPr>
        <w:t>：进目录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机构版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教师看板进入康复机构与特教学校，申报残联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教育装备采购目录</w:t>
      </w:r>
    </w:p>
    <w:p w14:paraId="6D559193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18 个月起</w:t>
      </w:r>
      <w:r>
        <w:rPr>
          <w:rFonts w:hint="eastAsia" w:ascii="微软雅黑" w:hAnsi="微软雅黑" w:eastAsia="微软雅黑" w:cs="微软雅黑"/>
          <w:lang w:eastAsia="zh-CN"/>
        </w:rPr>
        <w:t>：放量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家庭版随机构推荐进入家庭，内容扩展到词句对话</w:t>
      </w:r>
    </w:p>
    <w:p w14:paraId="4BEE937B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视觉建议</w:t>
      </w:r>
      <w:r>
        <w:rPr>
          <w:rFonts w:hint="eastAsia" w:ascii="微软雅黑" w:hAnsi="微软雅黑" w:eastAsia="微软雅黑" w:cs="微软雅黑"/>
          <w:lang w:eastAsia="zh-CN"/>
        </w:rPr>
        <w:t>：横向三步时间轴，每步一个动词（验证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进目录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放量）</w:t>
      </w:r>
    </w:p>
    <w:p w14:paraId="678A0DFF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 xml:space="preserve">（八）第 8 页 · 壁垒与竞争（约 20 秒）</w:t>
      </w:r>
    </w:p>
    <w:p w14:paraId="13E2B681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标题</w:t>
      </w:r>
      <w:r>
        <w:rPr>
          <w:rFonts w:hint="eastAsia" w:ascii="微软雅黑" w:hAnsi="微软雅黑" w:eastAsia="微软雅黑" w:cs="微软雅黑"/>
          <w:lang w:eastAsia="zh-CN"/>
        </w:rPr>
        <w:t>：不做重复的，做没人做的</w:t>
      </w:r>
    </w:p>
    <w:p w14:paraId="4AEF6EC6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lang w:eastAsia="zh-CN"/>
        </w:rPr>
        <w:t>康复</w:t>
      </w:r>
      <w:r>
        <w:t xml:space="preserve"> App </w:t>
      </w:r>
      <w:r>
        <w:rPr>
          <w:rFonts w:hint="eastAsia" w:ascii="微软雅黑" w:hAnsi="微软雅黑" w:eastAsia="微软雅黑" w:cs="微软雅黑"/>
          <w:lang w:eastAsia="zh-CN"/>
        </w:rPr>
        <w:t>只有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听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和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点选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b w:val="1"/>
          <w:lang w:eastAsia="zh-CN"/>
        </w:rPr>
        <w:t>我们有物理动作输入 + 跟读评分的客观数据链</w:t>
      </w:r>
    </w:p>
    <w:p w14:paraId="3E228801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lang w:eastAsia="zh-CN"/>
        </w:rPr>
        <w:t>机构设备</w:t>
      </w:r>
      <w:r>
        <w:t xml:space="preserve"> 15—17 </w:t>
      </w:r>
      <w:r>
        <w:rPr>
          <w:rFonts w:hint="eastAsia" w:ascii="微软雅黑" w:hAnsi="微软雅黑" w:eastAsia="微软雅黑" w:cs="微软雅黑"/>
          <w:lang w:eastAsia="zh-CN"/>
        </w:rPr>
        <w:t>万元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台进不了家，</w:t>
      </w:r>
      <w:r>
        <w:rPr>
          <w:rFonts w:hint="eastAsia" w:ascii="微软雅黑" w:hAnsi="微软雅黑" w:eastAsia="微软雅黑" w:cs="微软雅黑"/>
          <w:b w:val="1"/>
          <w:lang w:eastAsia="zh-CN"/>
        </w:rPr>
        <w:t>我们把价格压到家庭可负担，同时保留机构级看板</w:t>
      </w:r>
    </w:p>
    <w:p w14:paraId="3A0E1DCF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lang w:eastAsia="zh-CN"/>
        </w:rPr>
        <w:t>助听器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人工耳蜗厂商解决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听得见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b w:val="1"/>
          <w:lang w:eastAsia="zh-CN"/>
        </w:rPr>
        <w:t>我们解决“说得出”，是配套不是竞争</w:t>
      </w:r>
    </w:p>
    <w:p w14:paraId="3A0E1DCF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lang w:eastAsia="zh-CN"/>
        </w:rPr>
        <w:t xml:space="preserve">守得住的原因：对手要复制，需同时补上三条腿——传感器结构、端侧模型、真实跟读样本。前两条可采购，第三条只能靠时间积累，而它正是评分的分母。</w:t>
      </w:r>
    </w:p>
    <w:p w14:paraId="46C5172A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视觉建议</w:t>
      </w:r>
      <w:r>
        <w:rPr>
          <w:rFonts w:hint="eastAsia" w:ascii="微软雅黑" w:hAnsi="微软雅黑" w:eastAsia="微软雅黑" w:cs="微软雅黑"/>
          <w:lang w:eastAsia="zh-CN"/>
        </w:rPr>
        <w:t>：三行对比（他们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我们），中间用一条竖线分隔</w:t>
      </w:r>
    </w:p>
    <w:p w14:paraId="4BEE937B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 xml:space="preserve">（九）第 9 页 · 现场演示（约 20 秒）</w:t>
      </w:r>
    </w:p>
    <w:p w14:paraId="4BEE937B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 xml:space="preserve">标题：这就是它跑起来的样子</w:t>
      </w:r>
    </w:p>
    <w:p w14:paraId="4BEE937B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 xml:space="preserve">四张实拍：硬件成品（手套端 5 路弯曲传感器 + 六轴 IMU；主控端串口屏实时显示识别结果，两端数据互传）/ 学生端练习界面（手语与拼音两种模式，实时显示练习时长、识别次数、完成句子数）/ 教师端看板（学习进度、词汇覆盖、跟读吻合率与 CER，自动生成 AI 学习报告）/ 微信小程序（扫码即练，把训练从电脑前解放出来；当前局域网直连，下一步转为蓝牙）</w:t>
      </w:r>
    </w:p>
    <w:p w14:paraId="4BEE937B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 xml:space="preserve">关键论点：这一页只放现在这一版真实的东西，不是效果图</w:t>
      </w:r>
    </w:p>
    <w:p w14:paraId="4BEE937B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 xml:space="preserve">视觉建议：四栏并置一行（学生端 / 教师端 / 硬件成品 / 微信小程序）；每栏图框按图片自身宽高比锁定，图片完整显示、不裁切；栏下配一行说明，页脚以一句话收束四端数据流</w:t>
      </w:r>
    </w:p>
    <w:p w14:paraId="52BB06D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 xml:space="preserve">（十）第 10 页 · 当前成果（约 20 秒）</w:t>
      </w:r>
    </w:p>
    <w:p w14:paraId="15EE2FC0">
      <w:pPr>
        <w:numPr>
          <w:ilvl w:val="0"/>
          <w:numId w:val="6"/>
        </w:numPr>
      </w:pPr>
      <w:r>
        <w:rPr>
          <w:rFonts w:hint="eastAsia"/>
          <w:b w:val="1"/>
        </w:rPr>
        <w:t>标题</w:t>
      </w:r>
      <w:r>
        <w:rPr>
          <w:rFonts w:hint="eastAsia"/>
        </w:rPr>
        <w:t>：这些，都已经做完</w:t>
      </w:r>
    </w:p>
    <w:p w14:paraId="4E505D52">
      <w:pPr>
        <w:numPr>
          <w:ilvl w:val="0"/>
          <w:numId w:val="6"/>
        </w:numPr>
      </w:pPr>
      <w:r>
        <w:rPr>
          <w:rFonts w:hint="eastAsia"/>
          <w:b w:val="1"/>
        </w:rPr>
        <w:t>要点</w:t>
      </w:r>
      <w:r>
        <w:rPr>
          <w:rFonts w:hint="eastAsia"/>
        </w:rPr>
        <w:t>：硬件整机集成完成，主控端与手套端数据互传；端侧 20 维特征轻量手势模型（STM32Cube.AI 部署）与 9 维声音事件模型（4 类），端侧独立完成 90%+ 识别；离线语音识别约 200 ms、TTS 合成、TCN 增强模型跑在 NPU 上（ONNX Runtime）；双模式识别链路已跑通（手势直译词库 + 拼音拼写 30 个标签）；学习平台全通（学习会话 / 三指标跟读评分 / AI 学习报告 / 练习观察 Agent / 教师家长看板 / 设备阈值在线调节）</w:t>
      </w:r>
    </w:p>
    <w:p w14:paraId="5F8BDB28">
      <w:pPr>
        <w:numPr>
          <w:ilvl w:val="0"/>
          <w:numId w:val="6"/>
        </w:numPr>
      </w:pPr>
      <w:r>
        <w:rPr>
          <w:rFonts w:hint="eastAsia"/>
          <w:b w:val="1"/>
        </w:rPr>
        <w:t>实测口径</w:t>
      </w:r>
      <w:r>
        <w:rPr>
          <w:rFonts w:hint="eastAsia"/>
        </w:rPr>
        <w:t>：端侧手势准确率 85—87.3%、单次推理约 180 ms、蓝牙丢帧率 &amp;lt;1%、MQTT 到达率 &amp;gt;99%、环境声音 4 类约 90%+</w:t>
      </w:r>
    </w:p>
    <w:p w14:paraId="44A6000E">
      <w:pPr>
        <w:numPr>
          <w:ilvl w:val="0"/>
          <w:numId w:val="6"/>
        </w:numPr>
      </w:pPr>
      <w:r>
        <w:rPr>
          <w:rFonts w:hint="eastAsia"/>
          <w:b w:val="1"/>
        </w:rPr>
        <w:t>关键论点</w:t>
      </w:r>
      <w:r>
        <w:rPr>
          <w:rFonts w:hint="eastAsia"/>
        </w:rPr>
        <w:t>：这一页的作用是把"已经做出来的"和"还在做的"分开——不把规划说成成果，也不把成果说成规划</w:t>
      </w:r>
    </w:p>
    <w:p w14:paraId="21772A61">
      <w:pPr>
        <w:numPr>
          <w:ilvl w:val="0"/>
          <w:numId w:val="6"/>
        </w:numPr>
      </w:pPr>
      <w:r>
        <w:rPr>
          <w:rFonts w:hint="eastAsia"/>
          <w:b w:val="1"/>
        </w:rPr>
        <w:t>视觉建议</w:t>
      </w:r>
      <w:r>
        <w:rPr>
          <w:rFonts w:hint="eastAsia"/>
        </w:rPr>
        <w:t>：上方一张「部分 / 已完成」细线表（硬件整机 · 端侧算法 · 边缘服务 · 双模式识别 · 学习平台），下方一行四个实测数字</w:t>
      </w:r>
    </w:p>
    <w:p w14:paraId="5A78AE94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 xml:space="preserve">（十一）第 11 页 · 未来展望（约 20 秒）</w:t>
      </w:r>
    </w:p>
    <w:p w14:paraId="1F31493F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标题</w:t>
      </w:r>
      <w:r>
        <w:rPr>
          <w:rFonts w:hint="eastAsia" w:ascii="微软雅黑" w:hAnsi="微软雅黑" w:eastAsia="微软雅黑" w:cs="微软雅黑"/>
          <w:lang w:eastAsia="zh-CN"/>
        </w:rPr>
        <w:t>：接下来，往词和句走</w:t>
      </w:r>
    </w:p>
    <w:p w14:paraId="4F9434F9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粒度升级</w:t>
      </w:r>
      <w:r>
        <w:rPr>
          <w:rFonts w:hint="eastAsia" w:ascii="微软雅黑" w:hAnsi="微软雅黑" w:eastAsia="微软雅黑" w:cs="微软雅黑"/>
          <w:lang w:eastAsia="zh-CN"/>
        </w:rPr>
        <w:t>：字母与拼音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词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句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对话（当前受时间与成本限制，只做到字母与拼音）</w:t>
      </w:r>
    </w:p>
    <w:p w14:paraId="3B862FD3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评分升级</w:t>
      </w:r>
      <w:r>
        <w:rPr>
          <w:rFonts w:hint="eastAsia" w:ascii="微软雅黑" w:hAnsi="微软雅黑" w:eastAsia="微软雅黑" w:cs="微软雅黑"/>
          <w:lang w:eastAsia="zh-CN"/>
        </w:rPr>
        <w:t>：字符级</w:t>
      </w:r>
      <w:r>
        <w:t xml:space="preserve"> CER → </w:t>
      </w:r>
      <w:r>
        <w:rPr>
          <w:rFonts w:hint="eastAsia" w:ascii="微软雅黑" w:hAnsi="微软雅黑" w:eastAsia="微软雅黑" w:cs="微软雅黑"/>
          <w:lang w:eastAsia="zh-CN"/>
        </w:rPr>
        <w:t>声母韵母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声调走向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语速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停顿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清晰度多维评分</w:t>
      </w:r>
    </w:p>
    <w:p w14:paraId="39F34285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硬件复用</w:t>
      </w:r>
      <w:r>
        <w:rPr>
          <w:rFonts w:hint="eastAsia" w:ascii="微软雅黑" w:hAnsi="微软雅黑" w:eastAsia="微软雅黑" w:cs="微软雅黑"/>
          <w:lang w:eastAsia="zh-CN"/>
        </w:rPr>
        <w:t>：聋哑人与不会手语者的双向交流工具、构音障碍训练、老年失语居家康复、特教教学考核、嵌入式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教具</w:t>
      </w:r>
    </w:p>
    <w:p w14:paraId="2C8E21C4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体系化</w:t>
      </w:r>
      <w:r>
        <w:rPr>
          <w:rFonts w:hint="eastAsia" w:ascii="微软雅黑" w:hAnsi="微软雅黑" w:eastAsia="微软雅黑" w:cs="微软雅黑"/>
          <w:lang w:eastAsia="zh-CN"/>
        </w:rPr>
        <w:t>：机构评估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家庭训练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数据回流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效果复核，让优质康复资源下沉到县乡</w:t>
      </w:r>
    </w:p>
    <w:p w14:paraId="4253CF3D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视觉建议</w:t>
      </w:r>
      <w:r>
        <w:rPr>
          <w:rFonts w:hint="eastAsia" w:ascii="微软雅黑" w:hAnsi="微软雅黑" w:eastAsia="微软雅黑" w:cs="微软雅黑"/>
          <w:lang w:eastAsia="zh-CN"/>
        </w:rPr>
        <w:t>：四个方向做</w:t>
      </w:r>
      <w:r>
        <w:t xml:space="preserve"> 2×2 </w:t>
      </w:r>
      <w:r>
        <w:rPr>
          <w:rFonts w:hint="eastAsia" w:ascii="微软雅黑" w:hAnsi="微软雅黑" w:eastAsia="微软雅黑" w:cs="微软雅黑"/>
          <w:lang w:eastAsia="zh-CN"/>
        </w:rPr>
        <w:t>卡片，每张卡一个图标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一行字；右下角一句话收尾</w:t>
      </w:r>
    </w:p>
    <w:p w14:paraId="17DB141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 xml:space="preserve">（十二）第 12 页 · 声调走向（约 30 秒）</w:t>
      </w:r>
    </w:p>
    <w:p w14:paraId="15D0E3D2">
      <w:pPr>
        <w:numPr>
          <w:ilvl w:val="0"/>
          <w:numId w:val="7"/>
        </w:numPr>
      </w:pPr>
      <w:r>
        <w:rPr>
          <w:rFonts w:hint="eastAsia"/>
          <w:b w:val="1"/>
        </w:rPr>
        <w:t>标题</w:t>
      </w:r>
      <w:r>
        <w:rPr>
          <w:rFonts w:hint="eastAsia"/>
        </w:rPr>
        <w:t>：中文四声，卡在一条音高曲线上</w:t>
      </w:r>
    </w:p>
    <w:p w14:paraId="6CF05A39">
      <w:pPr>
        <w:numPr>
          <w:ilvl w:val="0"/>
          <w:numId w:val="7"/>
        </w:numPr>
      </w:pPr>
      <w:r>
        <w:rPr>
          <w:rFonts w:hint="eastAsia"/>
          <w:b w:val="1"/>
        </w:rPr>
        <w:t>要点</w:t>
      </w:r>
      <w:r>
        <w:rPr>
          <w:rFonts w:hint="eastAsia"/>
        </w:rPr>
        <w:t>：四声调值 55 / 35 / 214 / 51；五个环节——频谱表征（log-Mel + CQT）、音高轮廓（F0 + 说话人归一化）、双流模型（Conformer + BiGRU，cross-attention 融合）、DTW 对齐评分、端侧 NPU 部署</w:t>
      </w:r>
    </w:p>
    <w:p w14:paraId="20AF26BA">
      <w:pPr>
        <w:numPr>
          <w:ilvl w:val="0"/>
          <w:numId w:val="7"/>
        </w:numPr>
      </w:pPr>
      <w:r>
        <w:rPr>
          <w:rFonts w:hint="eastAsia"/>
          <w:b w:val="1"/>
        </w:rPr>
        <w:t>关键论点</w:t>
      </w:r>
      <w:r>
        <w:rPr>
          <w:rFonts w:hint="eastAsia"/>
        </w:rPr>
        <w:t>：耳蜗削弱低频时间精细结构，而声调恰恰靠它携带——把曲线画出来，用户第一次能看见自己差在哪半音上；声调是并联新增的第五条指标，不动 ASR</w:t>
      </w:r>
    </w:p>
    <w:p w14:paraId="36BA9370">
      <w:pPr>
        <w:numPr>
          <w:ilvl w:val="0"/>
          <w:numId w:val="7"/>
        </w:numPr>
      </w:pPr>
      <w:r>
        <w:rPr>
          <w:rFonts w:hint="eastAsia"/>
          <w:b w:val="1"/>
        </w:rPr>
        <w:t>视觉建议</w:t>
      </w:r>
      <w:r>
        <w:rPr>
          <w:rFonts w:hint="eastAsia"/>
        </w:rPr>
        <w:t>：一条五段式流程条 + 一张四声对照表（声调 / 调值 / 曲线 / 最常见的错）</w:t>
      </w:r>
    </w:p>
    <w:p w14:paraId="1228B1D4">
      <w:pPr>
        <w:pStyle w:val="00003b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 xml:space="preserve">（十三）第 13 页 · 团队与致谢（约 10 秒）</w:t>
      </w:r>
    </w:p>
    <w:p w14:paraId="25D77458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标题</w:t>
      </w:r>
      <w:r>
        <w:rPr>
          <w:rFonts w:hint="eastAsia" w:ascii="微软雅黑" w:hAnsi="微软雅黑" w:eastAsia="微软雅黑" w:cs="微软雅黑"/>
          <w:lang w:eastAsia="zh-CN"/>
        </w:rPr>
        <w:t>：我们是谁</w:t>
      </w:r>
    </w:p>
    <w:p w14:paraId="65FA2A6F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内容</w:t>
      </w:r>
      <w:r>
        <w:rPr>
          <w:rFonts w:hint="eastAsia" w:ascii="微软雅黑" w:hAnsi="微软雅黑" w:eastAsia="微软雅黑" w:cs="微软雅黑"/>
          <w:lang w:eastAsia="zh-CN"/>
        </w:rPr>
        <w:t>：团队 Manilo 掌音、成员与分工表【待填】、过往成绩【待填】</w:t>
      </w:r>
    </w:p>
    <w:p w14:paraId="5728BD1B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收尾一句</w:t>
      </w:r>
      <w:r>
        <w:rPr>
          <w:rFonts w:hint="eastAsia" w:ascii="微软雅黑" w:hAnsi="微软雅黑" w:eastAsia="微软雅黑" w:cs="微软雅黑"/>
          <w:lang w:eastAsia="zh-CN"/>
        </w:rPr>
        <w:t>：让今天被解决的问题，成为下一个人的起点。</w:t>
      </w:r>
    </w:p>
    <w:p w14:paraId="495F4046">
      <w:pPr>
        <w:pStyle w:val="00000d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视觉建议</w:t>
      </w:r>
      <w:r>
        <w:rPr>
          <w:rFonts w:hint="eastAsia" w:ascii="微软雅黑" w:hAnsi="微软雅黑" w:eastAsia="微软雅黑" w:cs="微软雅黑"/>
          <w:lang w:eastAsia="zh-CN"/>
        </w:rPr>
        <w:t>：团队合照【待插入】</w:t>
      </w:r>
      <w:r>
        <w:t xml:space="preserve">+ </w:t>
      </w:r>
      <w:r>
        <w:rPr>
          <w:rFonts w:hint="eastAsia" w:ascii="微软雅黑" w:hAnsi="微软雅黑" w:eastAsia="微软雅黑" w:cs="微软雅黑"/>
          <w:lang w:eastAsia="zh-CN"/>
        </w:rPr>
        <w:t>一句</w:t>
      </w:r>
      <w:r>
        <w:t xml:space="preserve"> slogan</w:t>
      </w:r>
    </w:p>
    <w:p w14:paraId="1E6988E3">
      <w:pPr>
        <w:pStyle w:val="000021"/>
        <w:spacing w:line="288" w:lineRule="auto"/>
        <w:jc w:val="left"/>
      </w:pPr>
      <w:bookmarkStart w:id="15" w:name="section-8"/>
      <w:bookmarkEnd w:id="15"/>
      <w:bookmarkStart w:id="16" w:name="_Toc_section_8"/>
      <w:r>
        <w:rPr>
          <w:rFonts w:hint="eastAsia" w:ascii="微软雅黑" w:hAnsi="微软雅黑" w:eastAsia="微软雅黑" w:cs="微软雅黑"/>
          <w:b w:val="1"/>
          <w:color w:val="1A237E"/>
          <w:sz w:val="26"/>
          <w:lang w:eastAsia="zh-CN"/>
        </w:rPr>
        <w:t>  附录 B：5 分钟路演口播节奏（建议稿）</w:t>
      </w:r>
      <w:bookmarkEnd w:id="16"/>
    </w:p>
    <w:p w14:paraId="562D4B66">
      <w:pPr>
        <w:jc w:val="left"/>
      </w:pP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全文约</w:t>
      </w:r>
      <w:r>
        <w:rPr>
          <w:color w:val="616161"/>
          <w:sz w:val="14"/>
        </w:rPr>
        <w:t xml:space="preserve"> 1,150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字，正常语速约</w:t>
      </w:r>
      <w:r>
        <w:rPr>
          <w:color w:val="616161"/>
          <w:sz w:val="14"/>
        </w:rPr>
        <w:t xml:space="preserve"> 4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分</w:t>
      </w:r>
      <w:r>
        <w:rPr>
          <w:color w:val="616161"/>
          <w:sz w:val="14"/>
        </w:rPr>
        <w:t xml:space="preserve"> 30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秒，留</w:t>
      </w:r>
      <w:r>
        <w:rPr>
          <w:color w:val="616161"/>
          <w:sz w:val="14"/>
        </w:rPr>
        <w:t xml:space="preserve"> 30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秒机动与提问。</w:t>
      </w:r>
    </w:p>
    <w:p w14:paraId="1D66E24D">
      <w:pPr>
        <w:spacing w:after="180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lang w:eastAsia="zh-CN"/>
        </w:rPr>
        <w:t>0:00—0:20 · 开场</w:t>
      </w:r>
    </w:p>
    <w:p w14:paraId="41A26720">
      <w:pPr/>
      <w:r>
        <w:rPr>
          <w:rFonts w:hint="eastAsia" w:ascii="微软雅黑" w:hAnsi="微软雅黑" w:eastAsia="微软雅黑" w:cs="微软雅黑"/>
          <w:lang w:eastAsia="zh-CN"/>
        </w:rPr>
        <w:t>各位评委老师好。我们做的是一副会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教说话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的手套。它服务的人很具体：</w:t>
      </w:r>
      <w:r>
        <w:rPr>
          <w:rFonts w:hint="eastAsia" w:ascii="微软雅黑" w:hAnsi="微软雅黑" w:eastAsia="微软雅黑" w:cs="微软雅黑"/>
          <w:b w:val="1"/>
          <w:lang w:eastAsia="zh-CN"/>
        </w:rPr>
        <w:t>因为人工耳蜗重新获得听力，但还要重新学习拼音、重新学会开口说话的病人。</w:t>
      </w:r>
    </w:p>
    <w:p w14:paraId="04E88C59">
      <w:pPr>
        <w:spacing w:after="180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lang w:eastAsia="zh-CN"/>
        </w:rPr>
        <w:t>0:20—1:05 · 痛点</w:t>
      </w:r>
    </w:p>
    <w:p w14:paraId="75147872">
      <w:pPr/>
      <w:r>
        <w:rPr>
          <w:rFonts w:hint="eastAsia" w:ascii="微软雅黑" w:hAnsi="微软雅黑" w:eastAsia="微软雅黑" w:cs="微软雅黑"/>
          <w:lang w:eastAsia="zh-CN"/>
        </w:rPr>
        <w:t>大家知道，人工耳蜗解决的是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听得见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。但听得见，不等于说得出。声音进来了，大脑还要重新学会把这些信号和自己口腔、舌头的动作对上号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这一段，只能靠一天一天地练。</w:t>
      </w:r>
    </w:p>
    <w:p w14:paraId="05C76C5A">
      <w:pPr/>
      <w:r>
        <w:rPr>
          <w:rFonts w:hint="eastAsia" w:ascii="微软雅黑" w:hAnsi="微软雅黑" w:eastAsia="微软雅黑" w:cs="微软雅黑"/>
          <w:lang w:eastAsia="zh-CN"/>
        </w:rPr>
        <w:t>临床建议是每天一到两个小时，持续六到十二个月。问题是，能教的人太少了：</w:t>
      </w:r>
      <w:r>
        <w:rPr>
          <w:rFonts w:hint="eastAsia" w:ascii="微软雅黑" w:hAnsi="微软雅黑" w:eastAsia="微软雅黑" w:cs="微软雅黑"/>
          <w:b w:val="1"/>
          <w:lang w:eastAsia="zh-CN"/>
        </w:rPr>
        <w:t>全国言语治疗师不到一万人，按国际标准需要约二十八万，缺口二十七万。</w:t>
      </w:r>
      <w:r>
        <w:rPr>
          <w:rFonts w:hint="eastAsia" w:ascii="微软雅黑" w:hAnsi="微软雅黑" w:eastAsia="微软雅黑" w:cs="微软雅黑"/>
          <w:lang w:eastAsia="zh-CN"/>
        </w:rPr>
        <w:t>一个康复师同一时间只能教一个孩子，这个缺口靠招人补不上。</w:t>
      </w:r>
    </w:p>
    <w:p w14:paraId="57F0BD5D">
      <w:pPr/>
      <w:r>
        <w:rPr>
          <w:rFonts w:hint="eastAsia" w:ascii="微软雅黑" w:hAnsi="微软雅黑" w:eastAsia="微软雅黑" w:cs="微软雅黑"/>
          <w:lang w:eastAsia="zh-CN"/>
        </w:rPr>
        <w:t>而机构级的康复设备，均价十五到十七万，进不了家庭。所以在家里，家长只能凭感觉陪练：孩子这一次说对了没有？比上周好在哪里？不知道。</w:t>
      </w:r>
      <w:r>
        <w:rPr>
          <w:rFonts w:hint="eastAsia" w:ascii="微软雅黑" w:hAnsi="微软雅黑" w:eastAsia="微软雅黑" w:cs="微软雅黑"/>
          <w:b w:val="1"/>
          <w:lang w:eastAsia="zh-CN"/>
        </w:rPr>
        <w:t>我们关注的，就是这“最后一公里”。</w:t>
      </w:r>
    </w:p>
    <w:p w14:paraId="55340965">
      <w:pPr>
        <w:spacing w:after="180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lang w:eastAsia="zh-CN"/>
        </w:rPr>
        <w:t>1:05—2:20 · 解决方案</w:t>
      </w:r>
    </w:p>
    <w:p w14:paraId="539C0B83">
      <w:pPr/>
      <w:r>
        <w:rPr>
          <w:rFonts w:hint="eastAsia" w:ascii="微软雅黑" w:hAnsi="微软雅黑" w:eastAsia="微软雅黑" w:cs="微软雅黑"/>
          <w:lang w:eastAsia="zh-CN"/>
        </w:rPr>
        <w:t>我们的方案是：</w:t>
      </w:r>
      <w:r>
        <w:rPr>
          <w:rFonts w:hint="eastAsia" w:ascii="微软雅黑" w:hAnsi="微软雅黑" w:eastAsia="微软雅黑" w:cs="微软雅黑"/>
          <w:b w:val="1"/>
          <w:lang w:eastAsia="zh-CN"/>
        </w:rPr>
        <w:t>一副手套，加一套学习后台。</w:t>
      </w:r>
    </w:p>
    <w:p w14:paraId="4D195F94">
      <w:pPr/>
      <w:r>
        <w:rPr>
          <w:rFonts w:hint="eastAsia" w:ascii="微软雅黑" w:hAnsi="微软雅黑" w:eastAsia="微软雅黑" w:cs="微软雅黑"/>
          <w:lang w:eastAsia="zh-CN"/>
        </w:rPr>
        <w:t>手套端用五路弯曲传感器、六轴陀螺仪和麦克风采集手部动作；每十毫秒采一组，攒够二百组、每组二十个特征，交给本地模型实时推理，大概零点二秒就出结果。</w:t>
      </w:r>
    </w:p>
    <w:p w14:paraId="24B8AAA2">
      <w:pPr/>
      <w:r>
        <w:rPr>
          <w:rFonts w:hint="eastAsia" w:ascii="微软雅黑" w:hAnsi="微软雅黑" w:eastAsia="微软雅黑" w:cs="微软雅黑"/>
          <w:lang w:eastAsia="zh-CN"/>
        </w:rPr>
        <w:t>我们特意把这些特征拆成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手形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和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运动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两部分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弯曲值描述手势长什么样，时间差分和合幅值描述手势正在怎么动。</w:t>
      </w:r>
      <w:r>
        <w:rPr>
          <w:rFonts w:hint="eastAsia" w:ascii="微软雅黑" w:hAnsi="微软雅黑" w:eastAsia="微软雅黑" w:cs="微软雅黑"/>
          <w:b w:val="1"/>
          <w:lang w:eastAsia="zh-CN"/>
        </w:rPr>
        <w:t>所以静态手势和动态手势，一个模型就能表达。</w:t>
      </w:r>
    </w:p>
    <w:p w14:paraId="516E51A0">
      <w:pPr/>
      <w:r>
        <w:rPr>
          <w:rFonts w:hint="eastAsia" w:ascii="微软雅黑" w:hAnsi="微软雅黑" w:eastAsia="微软雅黑" w:cs="微软雅黑"/>
          <w:lang w:eastAsia="zh-CN"/>
        </w:rPr>
        <w:t>算力上我们做了分级：手套端主要跑轻量模型，保证抬手的瞬间就有反馈；只有当它不确定的时候，才把原始数据交给主控端的大模型复核。</w:t>
      </w:r>
      <w:r>
        <w:rPr>
          <w:rFonts w:hint="eastAsia" w:ascii="微软雅黑" w:hAnsi="微软雅黑" w:eastAsia="微软雅黑" w:cs="微软雅黑"/>
          <w:b w:val="1"/>
          <w:lang w:eastAsia="zh-CN"/>
        </w:rPr>
        <w:t>正常情况下手套端独立完成九成以上的识别。</w:t>
      </w:r>
    </w:p>
    <w:p w14:paraId="4A2E2976">
      <w:pPr/>
      <w:r>
        <w:rPr>
          <w:rFonts w:hint="eastAsia" w:ascii="微软雅黑" w:hAnsi="微软雅黑" w:eastAsia="微软雅黑" w:cs="微软雅黑"/>
          <w:lang w:eastAsia="zh-CN"/>
        </w:rPr>
        <w:t>而在训练层面，我们做了两套模式：手势直译，和拼音拼写。</w:t>
      </w:r>
      <w:r>
        <w:rPr>
          <w:rFonts w:hint="eastAsia" w:ascii="微软雅黑" w:hAnsi="微软雅黑" w:eastAsia="微软雅黑" w:cs="微软雅黑"/>
          <w:b w:val="1"/>
          <w:lang w:eastAsia="zh-CN"/>
        </w:rPr>
        <w:t>拼音拼写正是康复训练最需要的那个动作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用户敲出拼音，系统拼成汉字、读出目标句，然后用户开口跟读。</w:t>
      </w:r>
    </w:p>
    <w:p w14:paraId="2BBD478F">
      <w:pPr>
        <w:spacing w:after="180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lang w:eastAsia="zh-CN"/>
        </w:rPr>
        <w:t>2:20—3:05 · 评分与数据</w:t>
      </w:r>
    </w:p>
    <w:p w14:paraId="578EB290">
      <w:pPr/>
      <w:r>
        <w:rPr>
          <w:rFonts w:hint="eastAsia" w:ascii="微软雅黑" w:hAnsi="微软雅黑" w:eastAsia="微软雅黑" w:cs="微软雅黑"/>
          <w:lang w:eastAsia="zh-CN"/>
        </w:rPr>
        <w:t>跟读之后怎么判断说得好不好？我们不靠感觉，靠三个数：第一，</w:t>
      </w:r>
      <w:r>
        <w:rPr>
          <w:rFonts w:hint="eastAsia" w:ascii="微软雅黑" w:hAnsi="微软雅黑" w:eastAsia="微软雅黑" w:cs="微软雅黑"/>
          <w:b w:val="1"/>
          <w:lang w:eastAsia="zh-CN"/>
        </w:rPr>
        <w:t>转写成功率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机器听清了没有；第二，</w:t>
      </w:r>
      <w:r>
        <w:rPr>
          <w:rFonts w:hint="eastAsia" w:ascii="微软雅黑" w:hAnsi="微软雅黑" w:eastAsia="微软雅黑" w:cs="微软雅黑"/>
          <w:b w:val="1"/>
          <w:lang w:eastAsia="zh-CN"/>
        </w:rPr>
        <w:t>目标文本吻合率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说的是不是目标句；第三，</w:t>
      </w:r>
      <w:r>
        <w:rPr>
          <w:rFonts w:hint="eastAsia" w:ascii="微软雅黑" w:hAnsi="微软雅黑" w:eastAsia="微软雅黑" w:cs="微软雅黑"/>
          <w:b w:val="1"/>
          <w:lang w:eastAsia="zh-CN"/>
        </w:rPr>
        <w:t>字符错误率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具体错了多少。</w:t>
      </w:r>
    </w:p>
    <w:p w14:paraId="3A4FACA7">
      <w:pPr/>
      <w:r>
        <w:rPr>
          <w:rFonts w:hint="eastAsia" w:ascii="微软雅黑" w:hAnsi="微软雅黑" w:eastAsia="微软雅黑" w:cs="微软雅黑"/>
          <w:lang w:eastAsia="zh-CN"/>
        </w:rPr>
        <w:t>为什么要分成三个？因为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机器听懂了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和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孩子说对了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是两回事。只报成功会掩盖问题，只报失败会打击信心。三个数一起看，才是能用的训练反馈。</w:t>
      </w:r>
    </w:p>
    <w:p w14:paraId="31A8CA53">
      <w:pPr/>
      <w:r>
        <w:rPr>
          <w:rFonts w:hint="eastAsia" w:ascii="微软雅黑" w:hAnsi="微软雅黑" w:eastAsia="微软雅黑" w:cs="微软雅黑"/>
          <w:lang w:eastAsia="zh-CN"/>
        </w:rPr>
        <w:t>每次练习结束，系统自动生成一份学习报告；练习过程中，后台的观察</w:t>
      </w:r>
      <w:r>
        <w:t xml:space="preserve"> Agent </w:t>
      </w:r>
      <w:r>
        <w:rPr>
          <w:rFonts w:hint="eastAsia" w:ascii="微软雅黑" w:hAnsi="微软雅黑" w:eastAsia="微软雅黑" w:cs="微软雅黑"/>
          <w:lang w:eastAsia="zh-CN"/>
        </w:rPr>
        <w:t>还会给一句六十字以内的即时建议。康复师和家长在看板上看到的，就是这套数据。</w:t>
      </w:r>
    </w:p>
    <w:p w14:paraId="11947578">
      <w:pPr>
        <w:spacing w:after="180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lang w:eastAsia="zh-CN"/>
        </w:rPr>
        <w:t>3:05—3:50 · 商业与落地</w:t>
      </w:r>
    </w:p>
    <w:p w14:paraId="66798DCD">
      <w:pPr/>
      <w:r>
        <w:rPr>
          <w:rFonts w:hint="eastAsia" w:ascii="微软雅黑" w:hAnsi="微软雅黑" w:eastAsia="微软雅黑" w:cs="微软雅黑"/>
          <w:lang w:eastAsia="zh-CN"/>
        </w:rPr>
        <w:t>商业模式上，我们先做机构、再做家庭。因为康复师是真正懂训练目标的人，</w:t>
      </w:r>
      <w:r>
        <w:rPr>
          <w:rFonts w:hint="eastAsia" w:ascii="微软雅黑" w:hAnsi="微软雅黑" w:eastAsia="微软雅黑" w:cs="微软雅黑"/>
          <w:b w:val="1"/>
          <w:lang w:eastAsia="zh-CN"/>
        </w:rPr>
        <w:t>他们认可之后推荐给家庭，是康复领域最有效的分销路径。</w:t>
      </w:r>
    </w:p>
    <w:p w14:paraId="054EA7B1">
      <w:pPr/>
      <w:r>
        <w:rPr>
          <w:rFonts w:hint="eastAsia" w:ascii="微软雅黑" w:hAnsi="微软雅黑" w:eastAsia="微软雅黑" w:cs="微软雅黑"/>
          <w:lang w:eastAsia="zh-CN"/>
        </w:rPr>
        <w:t>定价上我们把家庭版压在三千元档，同时保留了机构级看板。这个价格能讲得通：</w:t>
      </w:r>
      <w:r>
        <w:rPr>
          <w:rFonts w:hint="eastAsia" w:ascii="微软雅黑" w:hAnsi="微软雅黑" w:eastAsia="微软雅黑" w:cs="微软雅黑"/>
          <w:b w:val="1"/>
          <w:lang w:eastAsia="zh-CN"/>
        </w:rPr>
        <w:t>多地听力残疾儿童康复训练补贴是一万五到一万六一个人一年，我们的设备在补贴额度之内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同一笔钱，能服务更多孩子。</w:t>
      </w:r>
    </w:p>
    <w:p w14:paraId="20E8FAD8">
      <w:pPr/>
      <w:r>
        <w:rPr>
          <w:rFonts w:hint="eastAsia" w:ascii="微软雅黑" w:hAnsi="微软雅黑" w:eastAsia="微软雅黑" w:cs="微软雅黑"/>
          <w:lang w:eastAsia="zh-CN"/>
        </w:rPr>
        <w:t>落地三步：先跟一到两家机构做二十到五十例真实用户的验证，用前后测的字符错误率说话；再把机构版推进康复机构和特教学校，申报残联和教育装备采购目录；然后由机构推荐带动家庭版放量。</w:t>
      </w:r>
    </w:p>
    <w:p w14:paraId="0014490F">
      <w:pPr>
        <w:spacing w:after="180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lang w:eastAsia="zh-CN"/>
        </w:rPr>
        <w:t>3:50—4:30 · 展望与收尾</w:t>
      </w:r>
    </w:p>
    <w:p w14:paraId="7529664E">
      <w:pPr/>
      <w:r>
        <w:rPr>
          <w:rFonts w:hint="eastAsia" w:ascii="微软雅黑" w:hAnsi="微软雅黑" w:eastAsia="微软雅黑" w:cs="微软雅黑"/>
          <w:lang w:eastAsia="zh-CN"/>
        </w:rPr>
        <w:t>我们很清楚现在的边界：受时间和成本限制，目前只能稳定做到字母和拼音这一层。接下来我们要做三件事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把粒度做到词、句、对话；把评分从字符级做到声母韵母、声调、语速、停顿的多维评分；把这套硬件复用到更多地方，比如聋哑人和不会手语的人之间的双向交流，比如特教学校的教学与考核。</w:t>
      </w:r>
    </w:p>
    <w:p w14:paraId="579F2888">
      <w:pPr/>
      <w:r>
        <w:rPr>
          <w:rFonts w:hint="eastAsia" w:ascii="微软雅黑" w:hAnsi="微软雅黑" w:eastAsia="微软雅黑" w:cs="微软雅黑"/>
          <w:lang w:eastAsia="zh-CN"/>
        </w:rPr>
        <w:t>人工耳蜗让一个人重新听见世界。</w:t>
      </w:r>
      <w:r>
        <w:rPr>
          <w:rFonts w:hint="eastAsia" w:ascii="微软雅黑" w:hAnsi="微软雅黑" w:eastAsia="微软雅黑" w:cs="微软雅黑"/>
          <w:b w:val="1"/>
          <w:lang w:eastAsia="zh-CN"/>
        </w:rPr>
        <w:t>我们要做的，是让他重新说出自己的名字。</w:t>
      </w:r>
    </w:p>
    <w:p w14:paraId="61D04C84">
      <w:pPr/>
      <w:r>
        <w:rPr>
          <w:rFonts w:hint="eastAsia" w:ascii="微软雅黑" w:hAnsi="微软雅黑" w:eastAsia="微软雅黑" w:cs="微软雅黑"/>
          <w:lang w:eastAsia="zh-CN"/>
        </w:rPr>
        <w:t>谢谢各位老师。</w:t>
      </w:r>
    </w:p>
    <w:p w14:paraId="48B03D9B">
      <w:pPr>
        <w:pStyle w:val="000021"/>
        <w:spacing w:line="288" w:lineRule="auto"/>
        <w:jc w:val="left"/>
      </w:pPr>
      <w:bookmarkStart w:id="17" w:name="section-9"/>
      <w:bookmarkEnd w:id="17"/>
      <w:bookmarkStart w:id="18" w:name="_Toc_section_9"/>
      <w:r>
        <w:rPr>
          <w:rFonts w:hint="eastAsia" w:ascii="微软雅黑" w:hAnsi="微软雅黑" w:eastAsia="微软雅黑" w:cs="微软雅黑"/>
          <w:b w:val="1"/>
          <w:color w:val="1A237E"/>
          <w:sz w:val="26"/>
          <w:lang w:eastAsia="zh-CN"/>
        </w:rPr>
        <w:t>  附录 C：关键数据速查</w:t>
      </w:r>
      <w:bookmarkEnd w:id="18"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1ECDDA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数据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90B625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数值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222105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用途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23048C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中国听障人士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46213D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约  2780  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D75AB2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痛点页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45F80F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0—6  岁听障儿童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EC6863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13.7  万；每年新增约  3  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7D1CC8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痛点页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18AA8E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言语治疗师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CFC659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不足  1  万人；按国际标准需约  28  万，缺口约  27  万；每万人口  0.07  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8779D0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痛点页核心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286B30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机构级康复设备均价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8429BA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15—17  万元 / 台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08BD0F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痛点页  /  竞争页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0B4A94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人工耳蜗集采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9355E0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单套  20  余万元  →  约  5  万元； 28  省纳入医保，平均报销约  65.3%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64D909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背景页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462256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人工耳蜗手术量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FD5DD1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2017  年约  0.5  万例  → 2024  年约  1.8  万例（ CAGR 20.8% ）； 2030  年预计  43,159  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4BD996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背景页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4B4CEE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康复训练补贴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707C00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术后听觉言语功能训练  1.6  万元 / 学年 / 人；多地约  15,000  元 / 人 / 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39EC08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商业页核心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395981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特殊教育学校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262D25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2396  所；在校生  91.59  万；专任教师  8.13  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B2DA9A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背景页  /  落地页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F87461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语言康复产业规模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227700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超  300  亿元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D6CEF9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背景页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B2E4FA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采样与推理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61934E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10 ms/ 组； 200 × 20  特征；端侧约  180—200 ms/ 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135A22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方案页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F66CA3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识别准确率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C9DCDA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端侧约  85%—87.3% ；边缘  TCN  预计  90%+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7B489D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方案页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33C895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分级协同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A2247F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端侧独立完成  90%+  识别，难例上浮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5158F2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方案页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354AF3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通信与延迟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914934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蓝牙丢帧率  &lt; 1% ； MQTT  到达率  &gt; 99% ；显示延迟  &lt; 400 ms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03B5BC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方案页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03B727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语音识别延迟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9FF268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本地约  200 ms （云端  API  通常  500 ms—1 s 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0E72C3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方案页</w:t>
            </w:r>
          </w:p>
        </w:tc>
      </w:tr>
    </w:tbl>
    <w:p w14:paraId="00548777">
      <w:pPr>
        <w:jc w:val="left"/>
      </w:pP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数据来源：国家医保局第五批高值医用耗材集采结果；教育部《</w:t>
      </w:r>
      <w:r>
        <w:rPr>
          <w:color w:val="616161"/>
          <w:sz w:val="14"/>
        </w:rPr>
        <w:t xml:space="preserve">2024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年全国教育事业发展统计公报》；中国听力语言康复研究中心；中国康复医学会言语康复专委会；</w:t>
      </w:r>
      <w:r>
        <w:rPr>
          <w:color w:val="616161"/>
          <w:sz w:val="14"/>
        </w:rPr>
        <w:t xml:space="preserve">WHO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听力损失统计；头豹研究院、前瞻产业研究院；残疾人精准康复服务行动实施方案；公开临床口径（中山六院、南方医院、武汉协和、上海新华医院等）。</w:t>
      </w:r>
    </w:p>
    <w:p w14:paraId="2FE26A26">
      <w:pPr>
        <w:jc w:val="left"/>
      </w:pP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Manilo 掌音 · 路演讲述报告 ·</w:t>
      </w:r>
      <w:r>
        <w:rPr>
          <w:color w:val="616161"/>
          <w:sz w:val="14"/>
        </w:rPr>
        <w:t xml:space="preserve">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教育赛道</w:t>
      </w:r>
      <w:r>
        <w:rPr>
          <w:color w:val="616161"/>
          <w:sz w:val="14"/>
        </w:rPr>
        <w:t xml:space="preserve">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赛道一</w:t>
      </w:r>
      <w:r>
        <w:rPr>
          <w:color w:val="616161"/>
          <w:sz w:val="14"/>
        </w:rPr>
        <w:t xml:space="preserve"> Echo |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未来</w:t>
      </w:r>
      <w:r>
        <w:rPr>
          <w:color w:val="616161"/>
          <w:sz w:val="14"/>
        </w:rPr>
        <w:t>·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回响</w:t>
      </w:r>
      <w:r>
        <w:rPr>
          <w:color w:val="616161"/>
          <w:sz w:val="14"/>
        </w:rPr>
        <w:t xml:space="preserve"> · 2026-10-04</w:t>
      </w:r>
    </w:p>
    <w:sectPr w:rsidRPr="0006063C" w:rsidR="00FC693F" w:rsidSect="00034616">
      <w:footerReference r:id="rId5" w:type="default"/>
      <w:pgSz w:w="11906" w:h="16838"/>
      <w:pgMar w:top="1417" w:right="1417" w:bottom="1134" w:left="141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8E6A51F">
    <w:pPr>
      <w:pStyle w:val="000038"/>
      <w:tabs>
        <w:tab w:val="center" w:pos="4536"/>
        <w:tab w:val="right" w:pos="907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29761A62"/>
    <w:lvl w:ilvl="0">
      <w:start w:val="1"/>
      <w:numFmt w:val="bullet"/>
      <w:pStyle w:val="00000d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00000b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0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06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09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FFFFFF7F"/>
    <w:multiLevelType w:val="singleLevel"/>
    <w:tmpl w:val="38441652"/>
    <w:lvl w:ilvl="0">
      <w:start w:val="1"/>
      <w:numFmt w:val="decimal"/>
      <w:pStyle w:val="000004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5"/>
  </w:num>
  <w:num w:numId="3">
    <w:abstractNumId w:val="5"/>
    <w:lvlOverride w:ilvl="0">
      <w:startOverride w:val="1"/>
    </w:lvlOverride>
  </w:num>
  <w:num w:numId="12">
    <w:abstractNumId w:val="2"/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8">
    <w:abstractNumId w:val="0"/>
  </w:num>
  <w:num w:numId="9">
    <w:abstractNumId w:val="3"/>
  </w:num>
  <w:num w:numId="13">
    <w:abstractNumId w:val="4"/>
  </w:num>
  <w:num w:numId="1">
    <w:abstractNumId w:val="5"/>
    <w:lvlOverride w:ilvl="0">
      <w:startOverride w:val="1"/>
    </w:lvlOverride>
  </w:num>
  <w:num w:numId="10">
    <w:abstractNumId w:val="6"/>
  </w:num>
  <w:num w:numId="7">
    <w:abstractNumId w:val="1"/>
  </w:num>
  <w:num w:numId="6">
    <w:abstractNumId w:val="6"/>
  </w:num>
  <w:num w:numId="2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List 2 Accent 5" w:uiPriority="66" w:semiHidden="0" w:unhideWhenUsed="0"/>
    <w:lsdException w:name="Colorful Shading Accent 3" w:uiPriority="71" w:semiHidden="0" w:unhideWhenUsed="0"/>
    <w:lsdException w:name="Colorful Grid Accent 5" w:uiPriority="73" w:semiHidden="0" w:unhideWhenUsed="0"/>
    <w:lsdException w:name="Medium Grid 2 Accent 2" w:uiPriority="68" w:semiHidden="0" w:unhideWhenUsed="0"/>
    <w:lsdException w:name="Colorful List Accent 1" w:uiPriority="72" w:semiHidden="0" w:unhideWhenUsed="0"/>
    <w:lsdException w:name="Medium Shading 1 Accent 5" w:uiPriority="63" w:semiHidden="0" w:unhideWhenUsed="0"/>
    <w:lsdException w:name="Emphasis" w:uiPriority="20" w:semiHidden="0" w:unhideWhenUsed="0" w:qFormat="1"/>
    <w:lsdException w:name="Light List Accent 5" w:uiPriority="61" w:semiHidden="0" w:unhideWhenUsed="0"/>
    <w:lsdException w:name="Colorful List Accent 3" w:uiPriority="72" w:semiHidden="0" w:unhideWhenUsed="0"/>
    <w:lsdException w:name="Colorful List Accent 6" w:uiPriority="72" w:semiHidden="0" w:unhideWhenUsed="0"/>
    <w:lsdException w:name="Medium Grid 1 Accent 1" w:uiPriority="67" w:semiHidden="0" w:unhideWhenUsed="0"/>
    <w:lsdException w:name="Medium Grid 1 Accent 4" w:uiPriority="67" w:semiHidden="0" w:unhideWhenUsed="0"/>
    <w:lsdException w:name="Medium List 1 Accent 4" w:uiPriority="65" w:semiHidden="0" w:unhideWhenUsed="0"/>
    <w:lsdException w:name="Dark List Accent 6" w:uiPriority="70" w:semiHidden="0" w:unhideWhenUsed="0"/>
    <w:lsdException w:name="heading 2" w:uiPriority="9" w:qFormat="1"/>
    <w:lsdException w:name="Dark List Accent 5" w:uiPriority="70" w:semiHidden="0" w:unhideWhenUsed="0"/>
    <w:lsdException w:name="Medium Grid 1 Accent 6" w:uiPriority="67" w:semiHidden="0" w:unhideWhenUsed="0"/>
    <w:lsdException w:name="Medium List 1 Accent 1" w:uiPriority="65" w:semiHidden="0" w:unhideWhenUsed="0"/>
    <w:lsdException w:name="Subtitle" w:uiPriority="11" w:semiHidden="0" w:unhideWhenUsed="0" w:qFormat="1"/>
    <w:lsdException w:name="Light List Accent 2" w:uiPriority="61" w:semiHidden="0" w:unhideWhenUsed="0"/>
    <w:lsdException w:name="Light Grid Accent 6" w:uiPriority="62" w:semiHidden="0" w:unhideWhenUsed="0"/>
    <w:lsdException w:name="Medium List 2 Accent 4" w:uiPriority="66" w:semiHidden="0" w:unhideWhenUsed="0"/>
    <w:lsdException w:name="Colorful Grid Accent 1" w:uiPriority="73" w:semiHidden="0" w:unhideWhenUsed="0"/>
    <w:lsdException w:name="Light Grid Accent 4" w:uiPriority="62" w:semiHidden="0" w:unhideWhenUsed="0"/>
    <w:lsdException w:name="Medium List 2 Accent 6" w:uiPriority="66" w:semiHidden="0" w:unhideWhenUsed="0"/>
    <w:lsdException w:name="Colorful Grid Accent 3" w:uiPriority="73" w:semiHidden="0" w:unhideWhenUsed="0"/>
    <w:lsdException w:name="Light Grid Accent 1" w:uiPriority="62" w:semiHidden="0" w:unhideWhenUsed="0"/>
    <w:lsdException w:name="Colorful Grid Accent 6" w:uiPriority="73" w:semiHidden="0" w:unhideWhenUsed="0"/>
    <w:lsdException w:name="Medium List 2 Accent 3" w:uiPriority="66" w:semiHidden="0" w:unhideWhenUsed="0"/>
    <w:lsdException w:name="Default Paragraph Font" w:uiPriority="1"/>
    <w:lsdException w:name="Medium Grid 3 Accent 2" w:uiPriority="69" w:semiHidden="0" w:unhideWhenUsed="0"/>
    <w:lsdException w:name="Intense Emphasis" w:uiPriority="21" w:semiHidden="0" w:unhideWhenUsed="0" w:qFormat="1"/>
    <w:lsdException w:name="toc 2" w:uiPriority="39"/>
    <w:lsdException w:name="Medium Shading 2 Accent 5" w:uiPriority="64" w:semiHidden="0" w:unhideWhenUsed="0"/>
    <w:lsdException w:name="Medium Grid 2 Accent 6" w:uiPriority="68" w:semiHidden="0" w:unhideWhenUsed="0"/>
    <w:lsdException w:name="Medium Grid 2 Accent 5" w:uiPriority="68" w:semiHidden="0" w:unhideWhenUsed="0"/>
    <w:lsdException w:name="Colorful List Accent 4" w:uiPriority="72" w:semiHidden="0" w:unhideWhenUsed="0"/>
    <w:lsdException w:name="Medium Shading 2 Accent 2" w:uiPriority="64" w:semiHidden="0" w:unhideWhenUsed="0"/>
    <w:lsdException w:name="Medium List 1 Accent 5" w:uiPriority="65" w:semiHidden="0" w:unhideWhenUsed="0"/>
    <w:lsdException w:name="Normal" w:uiPriority="0" w:semiHidden="0" w:unhideWhenUsed="0" w:qFormat="1"/>
    <w:lsdException w:name="heading 3" w:uiPriority="9" w:qFormat="1"/>
    <w:lsdException w:name="Table Grid" w:uiPriority="59" w:semiHidden="0" w:unhideWhenUsed="0"/>
    <w:lsdException w:name="TOC Heading" w:uiPriority="39" w:qFormat="1"/>
    <w:lsdException w:name="Colorful Shading Accent 6" w:uiPriority="71" w:semiHidden="0" w:unhideWhenUsed="0"/>
    <w:lsdException w:name="Light Shading Accent 2" w:uiPriority="60" w:semiHidden="0" w:unhideWhenUsed="0"/>
    <w:lsdException w:name="Medium List 1 Accent 2" w:uiPriority="65" w:semiHidden="0" w:unhideWhenUsed="0"/>
    <w:lsdException w:name="Light List Accent 3" w:uiPriority="61" w:semiHidden="0" w:unhideWhenUsed="0"/>
    <w:lsdException w:name="List Paragraph" w:uiPriority="34" w:semiHidden="0" w:unhideWhenUsed="0" w:qFormat="1"/>
    <w:lsdException w:name="heading 5" w:uiPriority="9" w:qFormat="1"/>
    <w:lsdException w:name="Medium List 1" w:uiPriority="65" w:semiHidden="0" w:unhideWhenUsed="0"/>
    <w:lsdException w:name="Light Grid Accent 5" w:uiPriority="62" w:semiHidden="0" w:unhideWhenUsed="0"/>
    <w:lsdException w:name="heading 8" w:uiPriority="9" w:qFormat="1"/>
    <w:lsdException w:name="Light Shading Accent 5" w:uiPriority="60" w:semiHidden="0" w:unhideWhenUsed="0"/>
    <w:lsdException w:name="caption" w:uiPriority="35" w:qFormat="1"/>
    <w:lsdException w:name="Colorful Grid Accent 4" w:uiPriority="73" w:semiHidden="0" w:unhideWhenUsed="0"/>
    <w:lsdException w:name="Medium List 2 Accent 1" w:uiPriority="66" w:semiHidden="0" w:unhideWhenUsed="0"/>
    <w:lsdException w:name="Light Grid Accent 2" w:uiPriority="62" w:semiHidden="0" w:unhideWhenUsed="0"/>
    <w:lsdException w:name="Medium List 2 Accent 2" w:uiPriority="66" w:semiHidden="0" w:unhideWhenUsed="0"/>
    <w:lsdException w:name="toc 3" w:uiPriority="39"/>
    <w:lsdException w:name="Intense Reference" w:uiPriority="32" w:semiHidden="0" w:unhideWhenUsed="0" w:qFormat="1"/>
    <w:lsdException w:name="Medium Shading 2 Accent 4" w:uiPriority="64" w:semiHidden="0" w:unhideWhenUsed="0"/>
    <w:lsdException w:name="Medium Shading 2 Accent 6" w:uiPriority="64" w:semiHidden="0" w:unhideWhenUsed="0"/>
    <w:lsdException w:name="Intense Quote" w:uiPriority="30" w:semiHidden="0" w:unhideWhenUsed="0" w:qFormat="1"/>
    <w:lsdException w:name="Quote" w:uiPriority="29" w:semiHidden="0" w:unhideWhenUsed="0" w:qFormat="1"/>
    <w:lsdException w:name="Medium Grid 3 Accent 3" w:uiPriority="69" w:semiHidden="0" w:unhideWhenUsed="0"/>
    <w:lsdException w:name="Medium Grid 3 Accent 1" w:uiPriority="69" w:semiHidden="0" w:unhideWhenUsed="0"/>
    <w:lsdException w:name="toc 5" w:uiPriority="39"/>
    <w:lsdException w:name="toc 8" w:uiPriority="39"/>
    <w:lsdException w:name="Medium Shading 2 Accent 1" w:uiPriority="64" w:semiHidden="0" w:unhideWhenUsed="0"/>
    <w:lsdException w:name="No Spacing" w:uiPriority="1" w:semiHidden="0" w:unhideWhenUsed="0" w:qFormat="1"/>
    <w:lsdException w:name="Light Grid" w:uiPriority="62" w:semiHidden="0" w:unhideWhenUsed="0"/>
    <w:lsdException w:name="Colorful Shading Accent 4" w:uiPriority="71" w:semiHidden="0" w:unhideWhenUsed="0"/>
    <w:lsdException w:name="heading 1" w:uiPriority="9" w:semiHidden="0" w:unhideWhenUsed="0" w:qFormat="1"/>
    <w:lsdException w:name="heading 4" w:uiPriority="9" w:qFormat="1"/>
    <w:lsdException w:name="Medium Grid 3 Accent 4" w:uiPriority="69" w:semiHidden="0" w:unhideWhenUsed="0"/>
    <w:lsdException w:name="Light Shading Accent 3" w:uiPriority="60" w:semiHidden="0" w:unhideWhenUsed="0"/>
    <w:lsdException w:name="Light Shading Accent 1" w:uiPriority="60" w:semiHidden="0" w:unhideWhenUsed="0"/>
    <w:lsdException w:name="Medium Shading 1 Accent 2" w:uiPriority="63" w:semiHidden="0" w:unhideWhenUsed="0"/>
    <w:lsdException w:name="Medium List 2" w:uiPriority="66" w:semiHidden="0" w:unhideWhenUsed="0"/>
    <w:lsdException w:name="Colorful Shading Accent 1" w:uiPriority="71" w:semiHidden="0" w:unhideWhenUsed="0"/>
    <w:lsdException w:name="heading 9" w:uiPriority="9" w:qFormat="1"/>
    <w:lsdException w:name="heading 6" w:uiPriority="9" w:qFormat="1"/>
    <w:lsdException w:name="Medium List 1 Accent 3" w:uiPriority="65" w:semiHidden="0" w:unhideWhenUsed="0"/>
    <w:lsdException w:name="Light Shading Accent 6" w:uiPriority="60" w:semiHidden="0" w:unhideWhenUsed="0"/>
    <w:lsdException w:name="Bibliography" w:uiPriority="37"/>
    <w:lsdException w:name="Medium Shading 1 Accent 1" w:uiPriority="63" w:semiHidden="0" w:unhideWhenUsed="0"/>
    <w:lsdException w:name="Light Shading" w:uiPriority="60" w:semiHidden="0" w:unhideWhenUsed="0"/>
    <w:lsdException w:name="Colorful Grid" w:uiPriority="73" w:semiHidden="0" w:unhideWhenUsed="0"/>
    <w:lsdException w:name="Light Grid Accent 3" w:uiPriority="62" w:semiHidden="0" w:unhideWhenUsed="0"/>
    <w:lsdException w:name="toc 1" w:uiPriority="39"/>
    <w:lsdException w:name="toc 4" w:uiPriority="39"/>
    <w:lsdException w:name="Strong" w:uiPriority="22" w:semiHidden="0" w:unhideWhenUsed="0" w:qFormat="1"/>
    <w:lsdException w:name="Title" w:uiPriority="10" w:semiHidden="0" w:unhideWhenUsed="0" w:qFormat="1"/>
    <w:lsdException w:name="Medium Shading 2 Accent 3" w:uiPriority="64" w:semiHidden="0" w:unhideWhenUsed="0"/>
    <w:lsdException w:name="Dark List Accent 2" w:uiPriority="70" w:semiHidden="0" w:unhideWhenUsed="0"/>
    <w:lsdException w:name="Medium Grid 3" w:uiPriority="69" w:semiHidden="0" w:unhideWhenUsed="0"/>
    <w:lsdException w:name="Light List" w:uiPriority="61" w:semiHidden="0" w:unhideWhenUsed="0"/>
    <w:lsdException w:name="Medium Grid 1 Accent 2" w:uiPriority="67" w:semiHidden="0" w:unhideWhenUsed="0"/>
    <w:lsdException w:name="Medium Grid 3 Accent 6" w:uiPriority="69" w:semiHidden="0" w:unhideWhenUsed="0"/>
    <w:lsdException w:name="toc 6" w:uiPriority="39"/>
    <w:lsdException w:name="toc 9" w:uiPriority="39"/>
    <w:lsdException w:name="Medium Shading 1" w:uiPriority="63" w:semiHidden="0" w:unhideWhenUsed="0"/>
    <w:lsdException w:name="Colorful Shading Accent 5" w:uiPriority="71" w:semiHidden="0" w:unhideWhenUsed="0"/>
    <w:lsdException w:name="Medium Grid 3 Accent 5" w:uiPriority="69" w:semiHidden="0" w:unhideWhenUsed="0"/>
    <w:lsdException w:name="Revision" w:unhideWhenUsed="0"/>
    <w:lsdException w:name="Colorful Shading Accent 2" w:uiPriority="71" w:semiHidden="0" w:unhideWhenUsed="0"/>
    <w:lsdException w:name="heading 7" w:uiPriority="9" w:qFormat="1"/>
    <w:lsdException w:name="Light Shading Accent 4" w:uiPriority="60" w:semiHidden="0" w:unhideWhenUsed="0"/>
    <w:lsdException w:name="Placeholder Text" w:unhideWhenUsed="0"/>
    <w:lsdException w:name="Colorful List" w:uiPriority="72" w:semiHidden="0" w:unhideWhenUsed="0"/>
    <w:lsdException w:name="Book Title" w:uiPriority="33" w:semiHidden="0" w:unhideWhenUsed="0" w:qFormat="1"/>
    <w:lsdException w:name="Medium Shading 1 Accent 6" w:uiPriority="63" w:semiHidden="0" w:unhideWhenUsed="0"/>
    <w:lsdException w:name="Medium Shading 1 Accent 3" w:uiPriority="63" w:semiHidden="0" w:unhideWhenUsed="0"/>
    <w:lsdException w:name="Colorful Shading" w:uiPriority="71" w:semiHidden="0" w:unhideWhenUsed="0"/>
    <w:lsdException w:name="Medium Grid 2 Accent 1" w:uiPriority="68" w:semiHidden="0" w:unhideWhenUsed="0"/>
    <w:lsdException w:name="Medium Grid 2 Accent 3" w:uiPriority="68" w:semiHidden="0" w:unhideWhenUsed="0"/>
    <w:lsdException w:name="Medium Grid 1" w:uiPriority="67" w:semiHidden="0" w:unhideWhenUsed="0"/>
    <w:lsdException w:name="Colorful List Accent 2" w:uiPriority="72" w:semiHidden="0" w:unhideWhenUsed="0"/>
    <w:lsdException w:name="Medium Shading 1 Accent 4" w:uiPriority="63" w:semiHidden="0" w:unhideWhenUsed="0"/>
    <w:lsdException w:name="Dark List" w:uiPriority="70" w:semiHidden="0" w:unhideWhenUsed="0"/>
    <w:lsdException w:name="Medium Grid 2 Accent 4" w:uiPriority="68" w:semiHidden="0" w:unhideWhenUsed="0"/>
    <w:lsdException w:name="Light List Accent 4" w:uiPriority="61" w:semiHidden="0" w:unhideWhenUsed="0"/>
    <w:lsdException w:name="Subtle Reference" w:uiPriority="31" w:semiHidden="0" w:unhideWhenUsed="0" w:qFormat="1"/>
    <w:lsdException w:name="Colorful List Accent 5" w:uiPriority="72" w:semiHidden="0" w:unhideWhenUsed="0"/>
    <w:lsdException w:name="Dark List Accent 3" w:uiPriority="70" w:semiHidden="0" w:unhideWhenUsed="0"/>
    <w:lsdException w:name="Medium Grid 1 Accent 5" w:uiPriority="67" w:semiHidden="0" w:unhideWhenUsed="0"/>
    <w:lsdException w:name="Medium Grid 1 Accent 3" w:uiPriority="67" w:semiHidden="0" w:unhideWhenUsed="0"/>
    <w:lsdException w:name="Medium Grid 2" w:uiPriority="68" w:semiHidden="0" w:unhideWhenUsed="0"/>
    <w:lsdException w:name="Subtle Emphasis" w:uiPriority="19" w:semiHidden="0" w:unhideWhenUsed="0" w:qFormat="1"/>
    <w:lsdException w:name="toc 7" w:uiPriority="39"/>
    <w:lsdException w:name="Medium Shading 2" w:uiPriority="64" w:semiHidden="0" w:unhideWhenUsed="0"/>
    <w:lsdException w:name="Light List Accent 6" w:uiPriority="61" w:semiHidden="0" w:unhideWhenUsed="0"/>
    <w:lsdException w:name="Light List Accent 1" w:uiPriority="61" w:semiHidden="0" w:unhideWhenUsed="0"/>
    <w:lsdException w:name="Dark List Accent 4" w:uiPriority="70" w:semiHidden="0" w:unhideWhenUsed="0"/>
    <w:lsdException w:name="Dark List Accent 1" w:uiPriority="70" w:semiHidden="0" w:unhideWhenUsed="0"/>
    <w:lsdException w:name="Medium List 1 Accent 6" w:uiPriority="65" w:semiHidden="0" w:unhideWhenUsed="0"/>
    <w:lsdException w:name="Colorful Grid Accent 2" w:uiPriority="73" w:semiHidden="0" w:unhideWhenUsed="0"/>
  </w:latentStyles>
  <w:style w:type="table" w:styleId="0000b1">
    <w:name w:val="Medium Grid 2 Accent 2"/>
    <w:basedOn w:val="00001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8e">
    <w:name w:val="Light Grid Accent 6"/>
    <w:basedOn w:val="00001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a0">
    <w:name w:val="Subtle Emphasis"/>
    <w:basedOn w:val="00001e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82">
    <w:name w:val="Colorful Shading Accent 5"/>
    <w:basedOn w:val="00001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table" w:styleId="00004f">
    <w:name w:val="Medium Shading 1"/>
    <w:basedOn w:val="00001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3b">
    <w:name w:val="heading 3"/>
    <w:basedOn w:val="000022"/>
    <w:next w:val="000022"/>
    <w:link w:val="00003c"/>
    <w:uiPriority w:val="9"/>
    <w:unhideWhenUsed w:val="1"/>
    <w:qFormat w:val="1"/>
    <w:rsid w:val="00FC693F"/>
    <w:pPr>
      <w:keepNext w:val="1"/>
      <w:keepLines w:val="1"/>
      <w:spacing w:before="288" w:after="120"/>
      <w:jc w:val="left"/>
      <w:outlineLvl w:val="2"/>
    </w:pPr>
    <w:rPr>
      <w:rFonts w:ascii="微软雅黑" w:hAnsi="微软雅黑" w:eastAsia="微软雅黑"/>
      <w:b w:val="1"/>
      <w:bCs w:val="1"/>
      <w:color w:val="1565C0"/>
      <w:sz w:val="22"/>
    </w:rPr>
  </w:style>
  <w:style w:type="paragraph" w:styleId="00004c">
    <w:name w:val="macro"/>
    <w:link w:val="00004d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7f" w:customStyle="1">
    <w:name w:val="Body Text 2 Char"/>
    <w:basedOn w:val="00001e"/>
    <w:link w:val="000080"/>
    <w:uiPriority w:val="99"/>
    <w:rsid w:val="00AA1D8D"/>
  </w:style>
  <w:style w:type="character" w:styleId="000060" w:customStyle="1">
    <w:name w:val="Intense Quote Char"/>
    <w:basedOn w:val="00001e"/>
    <w:link w:val="00006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57">
    <w:name w:val="Colorful Grid Accent 6"/>
    <w:basedOn w:val="00001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52">
    <w:name w:val="Medium List 1 Accent 4"/>
    <w:basedOn w:val="00001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99">
    <w:name w:val="Medium List 1 Accent 1"/>
    <w:basedOn w:val="00001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97">
    <w:name w:val="Colorful Shading Accent 3"/>
    <w:basedOn w:val="00001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paragraph" w:styleId="000080">
    <w:name w:val="Body Text 2"/>
    <w:basedOn w:val="000022"/>
    <w:link w:val="00007f"/>
    <w:uiPriority w:val="99"/>
    <w:unhideWhenUsed w:val="1"/>
    <w:rsid w:val="00AA1D8D"/>
    <w:pPr>
      <w:spacing w:after="120" w:line="480" w:lineRule="auto"/>
    </w:pPr>
  </w:style>
  <w:style w:type="paragraph" w:styleId="000022" w:default="1">
    <w:name w:val="Normal"/>
    <w:qFormat w:val="1"/>
    <w:rsid w:val="00FC693F"/>
    <w:pPr>
      <w:spacing w:after="180" w:line="326" w:lineRule="auto"/>
    </w:pPr>
    <w:rPr>
      <w:rFonts w:ascii="微软雅黑" w:hAnsi="微软雅黑" w:eastAsia="微软雅黑"/>
      <w:color w:val="212121"/>
      <w:sz w:val="18"/>
    </w:rPr>
  </w:style>
  <w:style w:type="paragraph" w:styleId="000029">
    <w:name w:val="heading 8"/>
    <w:basedOn w:val="000022"/>
    <w:next w:val="000022"/>
    <w:link w:val="00002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27">
    <w:name w:val="Light Grid Accent 2"/>
    <w:basedOn w:val="00001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character" w:styleId="00006e" w:customStyle="1">
    <w:name w:val="Heading 6 Char"/>
    <w:basedOn w:val="00001e"/>
    <w:link w:val="00006f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6">
    <w:name w:val="Medium Grid 1 Accent 5"/>
    <w:basedOn w:val="00001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5c">
    <w:name w:val="Medium Grid 1 Accent 4"/>
    <w:basedOn w:val="00001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47">
    <w:name w:val="Medium Shading 2 Accent 4"/>
    <w:basedOn w:val="00001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ae">
    <w:name w:val="List 3"/>
    <w:basedOn w:val="000022"/>
    <w:uiPriority w:val="99"/>
    <w:unhideWhenUsed w:val="1"/>
    <w:rsid w:val="00326F90"/>
    <w:pPr>
      <w:ind w:left="1080" w:hanging="360"/>
      <w:contextualSpacing w:val="1"/>
    </w:pPr>
  </w:style>
  <w:style w:type="character" w:styleId="000075">
    <w:name w:val="Strong"/>
    <w:basedOn w:val="00001e"/>
    <w:uiPriority w:val="22"/>
    <w:qFormat w:val="1"/>
    <w:rsid w:val="00FC693F"/>
    <w:rPr>
      <w:b w:val="1"/>
      <w:bCs w:val="1"/>
    </w:rPr>
  </w:style>
  <w:style w:type="paragraph" w:styleId="0000ab">
    <w:name w:val="Quote"/>
    <w:basedOn w:val="000022"/>
    <w:next w:val="000022"/>
    <w:link w:val="0000ac"/>
    <w:uiPriority w:val="29"/>
    <w:qFormat w:val="1"/>
    <w:rsid w:val="00FC693F"/>
    <w:rPr>
      <w:i w:val="1"/>
      <w:iCs w:val="1"/>
      <w:color w:val="000000" w:themeColor="text1"/>
    </w:rPr>
  </w:style>
  <w:style w:type="table" w:styleId="00005f">
    <w:name w:val="Medium Grid 3 Accent 6"/>
    <w:basedOn w:val="00001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00003a">
    <w:name w:val="Table Grid"/>
    <w:basedOn w:val="00001b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b0">
    <w:name w:val="Colorful Grid Accent 2"/>
    <w:basedOn w:val="00001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9d">
    <w:name w:val="Dark List Accent 3"/>
    <w:basedOn w:val="00001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39">
    <w:name w:val="Light Shading Accent 1"/>
    <w:basedOn w:val="00001b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character" w:styleId="00002b" w:customStyle="1">
    <w:name w:val="Heading 9 Char"/>
    <w:basedOn w:val="00001e"/>
    <w:link w:val="00002a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8">
    <w:name w:val="Light Shading Accent 4"/>
    <w:basedOn w:val="00001b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85">
    <w:name w:val="Dark List Accent 2"/>
    <w:basedOn w:val="00001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b2">
    <w:name w:val="Colorful Shading Accent 6"/>
    <w:basedOn w:val="00001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1">
    <w:name w:val="Medium List 1"/>
    <w:basedOn w:val="00001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numbering" w:styleId="0000a4" w:default="1">
    <w:name w:val="No List"/>
    <w:uiPriority w:val="99"/>
    <w:semiHidden w:val="1"/>
    <w:unhideWhenUsed w:val="1"/>
  </w:style>
  <w:style w:type="paragraph" w:styleId="000032">
    <w:name w:val="caption"/>
    <w:basedOn w:val="000022"/>
    <w:next w:val="00002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1a">
    <w:name w:val="Medium Grid 3 Accent 2"/>
    <w:basedOn w:val="00001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8b">
    <w:name w:val="Medium List 2 Accent 6"/>
    <w:basedOn w:val="00001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46">
    <w:name w:val="Subtitle"/>
    <w:basedOn w:val="000022"/>
    <w:next w:val="000022"/>
    <w:link w:val="000045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5">
    <w:name w:val="Medium Grid 1 Accent 1"/>
    <w:basedOn w:val="00001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e">
    <w:name w:val="Colorful List Accent 2"/>
    <w:basedOn w:val="00001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</w:style>
  <w:style w:type="table" w:styleId="00009b">
    <w:name w:val="Medium Grid 1 Accent 2"/>
    <w:basedOn w:val="00001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</w:style>
  <w:style w:type="paragraph" w:styleId="000063">
    <w:name w:val="List Continue 2"/>
    <w:basedOn w:val="00002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b7">
    <w:name w:val="Light Grid"/>
    <w:basedOn w:val="00001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paragraph" w:styleId="000090">
    <w:name w:val="heading 4"/>
    <w:basedOn w:val="000022"/>
    <w:next w:val="000022"/>
    <w:link w:val="00008f"/>
    <w:uiPriority w:val="9"/>
    <w:semiHidden w:val="1"/>
    <w:unhideWhenUsed w:val="1"/>
    <w:qFormat w:val="1"/>
    <w:rsid w:val="00FC693F"/>
    <w:pPr>
      <w:keepNext w:val="1"/>
      <w:keepLines w:val="1"/>
      <w:spacing w:before="216" w:after="96"/>
      <w:jc w:val="left"/>
      <w:outlineLvl w:val="3"/>
    </w:pPr>
    <w:rPr>
      <w:rFonts w:ascii="微软雅黑" w:hAnsi="微软雅黑" w:eastAsia="微软雅黑"/>
      <w:b w:val="1"/>
      <w:bCs w:val="1"/>
      <w:i w:val="1"/>
      <w:iCs w:val="1"/>
      <w:color w:val="212121"/>
      <w:sz w:val="20"/>
    </w:rPr>
  </w:style>
  <w:style w:type="table" w:styleId="000084">
    <w:name w:val="Light List"/>
    <w:basedOn w:val="00001b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1d" w:customStyle="1">
    <w:name w:val="Header Char"/>
    <w:basedOn w:val="00001e"/>
    <w:link w:val="00001f"/>
    <w:uiPriority w:val="99"/>
    <w:rsid w:val="00E618BF"/>
  </w:style>
  <w:style w:type="table" w:styleId="000070">
    <w:name w:val="Light Shading Accent 2"/>
    <w:basedOn w:val="00001b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6f">
    <w:name w:val="heading 6"/>
    <w:basedOn w:val="000022"/>
    <w:next w:val="000022"/>
    <w:link w:val="00006e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33">
    <w:name w:val="Light Shading Accent 5"/>
    <w:basedOn w:val="00001b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34">
    <w:name w:val="Colorful Grid"/>
    <w:basedOn w:val="00001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000049">
    <w:name w:val="No Spacing"/>
    <w:uiPriority w:val="1"/>
    <w:qFormat w:val="1"/>
    <w:rsid w:val="00FC693F"/>
    <w:pPr>
      <w:spacing w:after="0" w:line="240" w:lineRule="auto"/>
    </w:pPr>
  </w:style>
  <w:style w:type="table" w:styleId="000044">
    <w:name w:val="Light List Accent 6"/>
    <w:basedOn w:val="00001b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0d">
    <w:name w:val="List Bullet"/>
    <w:basedOn w:val="000022"/>
    <w:uiPriority w:val="99"/>
    <w:unhideWhenUsed w:val="1"/>
    <w:rsid w:val="00326F90"/>
    <w:pPr>
      <w:numPr>
        <w:numId w:val="8"/>
      </w:numPr>
      <w:contextualSpacing w:val="1"/>
    </w:pPr>
  </w:style>
  <w:style w:type="paragraph" w:styleId="000072">
    <w:name w:val="Body Text 3"/>
    <w:basedOn w:val="000022"/>
    <w:link w:val="000073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55" w:customStyle="1">
    <w:name w:val="Heading 5 Char"/>
    <w:basedOn w:val="00001e"/>
    <w:link w:val="000054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50">
    <w:name w:val="Medium Shading 2 Accent 2"/>
    <w:basedOn w:val="00001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3f">
    <w:name w:val="Dark List Accent 6"/>
    <w:basedOn w:val="00001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20">
    <w:name w:val="Light Grid Accent 5"/>
    <w:basedOn w:val="00001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paragraph" w:styleId="000025">
    <w:name w:val="Body Text"/>
    <w:basedOn w:val="000022"/>
    <w:link w:val="000024"/>
    <w:uiPriority w:val="99"/>
    <w:unhideWhenUsed w:val="1"/>
    <w:rsid w:val="00AA1D8D"/>
    <w:pPr>
      <w:spacing w:after="120"/>
    </w:pPr>
  </w:style>
  <w:style w:type="character" w:styleId="00002f">
    <w:name w:val="Intense Emphasis"/>
    <w:basedOn w:val="00001e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5a">
    <w:name w:val="Colorful Grid Accent 1"/>
    <w:basedOn w:val="00001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64">
    <w:name w:val="Light Shading Accent 3"/>
    <w:basedOn w:val="00001b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77">
    <w:name w:val="Dark List Accent 1"/>
    <w:basedOn w:val="00001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092">
    <w:name w:val="Medium Grid 2"/>
    <w:basedOn w:val="00001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5d">
    <w:name w:val="Medium List 1 Accent 6"/>
    <w:basedOn w:val="00001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87">
    <w:name w:val="Medium List 2 Accent 5"/>
    <w:basedOn w:val="00001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b6">
    <w:name w:val="Medium List 2"/>
    <w:basedOn w:val="00001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6c">
    <w:name w:val="Medium List 1 Accent 5"/>
    <w:basedOn w:val="00001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a7">
    <w:name w:val="Medium List 2 Accent 3"/>
    <w:basedOn w:val="00001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71">
    <w:name w:val="List Continue 3"/>
    <w:basedOn w:val="000022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41" w:customStyle="1">
    <w:name w:val="Title Char"/>
    <w:basedOn w:val="00001e"/>
    <w:link w:val="000042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d">
    <w:name w:val="heading 1"/>
    <w:basedOn w:val="000022"/>
    <w:next w:val="000022"/>
    <w:link w:val="00003e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02">
    <w:name w:val="List Bullet 2"/>
    <w:basedOn w:val="000022"/>
    <w:uiPriority w:val="99"/>
    <w:unhideWhenUsed w:val="1"/>
    <w:rsid w:val="00326F90"/>
    <w:pPr>
      <w:numPr>
        <w:numId w:val="9"/>
      </w:numPr>
      <w:contextualSpacing w:val="1"/>
    </w:pPr>
  </w:style>
  <w:style w:type="table" w:styleId="000095">
    <w:name w:val="Colorful List Accent 3"/>
    <w:basedOn w:val="00001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</w:style>
  <w:style w:type="table" w:styleId="00007b">
    <w:name w:val="Light Grid Accent 1"/>
    <w:basedOn w:val="00001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40">
    <w:name w:val="Medium Grid 1"/>
    <w:basedOn w:val="00001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8d">
    <w:name w:val="Dark List Accent 4"/>
    <w:basedOn w:val="00001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93">
    <w:name w:val="Colorful Shading Accent 2"/>
    <w:basedOn w:val="00001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02e">
    <w:name w:val="Medium Grid 1 Accent 3"/>
    <w:basedOn w:val="00001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</w:style>
  <w:style w:type="table" w:styleId="000098">
    <w:name w:val="Medium Shading 1 Accent 5"/>
    <w:basedOn w:val="00001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e">
    <w:name w:val="Medium Grid 1 Accent 6"/>
    <w:basedOn w:val="00001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</w:style>
  <w:style w:type="character" w:styleId="00003e" w:customStyle="1">
    <w:name w:val="Heading 1 Char"/>
    <w:basedOn w:val="00001e"/>
    <w:link w:val="00003d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3c" w:customStyle="1">
    <w:name w:val="Heading 3 Char"/>
    <w:basedOn w:val="00001e"/>
    <w:link w:val="00003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4b">
    <w:name w:val="Light Shading"/>
    <w:basedOn w:val="00001b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paragraph" w:styleId="000061">
    <w:name w:val="Intense Quote"/>
    <w:basedOn w:val="000022"/>
    <w:next w:val="000022"/>
    <w:link w:val="000060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53">
    <w:name w:val="Medium List 1 Accent 3"/>
    <w:basedOn w:val="00001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86">
    <w:name w:val="Medium Grid 3 Accent 5"/>
    <w:basedOn w:val="00001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81">
    <w:name w:val="Medium Shading 2 Accent 1"/>
    <w:basedOn w:val="00001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7c">
    <w:name w:val="Medium Shading 1 Accent 4"/>
    <w:basedOn w:val="00001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character" w:styleId="000028" w:customStyle="1">
    <w:name w:val="Heading 8 Char"/>
    <w:basedOn w:val="00001e"/>
    <w:link w:val="000029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26">
    <w:name w:val="Colorful List Accent 4"/>
    <w:basedOn w:val="00001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d">
    <w:name w:val="Colorful Grid Accent 5"/>
    <w:basedOn w:val="00001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36">
    <w:name w:val="Medium Grid 3"/>
    <w:basedOn w:val="00001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character" w:styleId="0000ac" w:customStyle="1">
    <w:name w:val="Quote Char"/>
    <w:basedOn w:val="00001e"/>
    <w:link w:val="0000ab"/>
    <w:uiPriority w:val="29"/>
    <w:rsid w:val="00FC693F"/>
    <w:rPr>
      <w:i w:val="1"/>
      <w:iCs w:val="1"/>
      <w:color w:val="000000" w:themeColor="text1"/>
    </w:rPr>
  </w:style>
  <w:style w:type="table" w:styleId="000074">
    <w:name w:val="Colorful Grid Accent 4"/>
    <w:basedOn w:val="00001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4e">
    <w:name w:val="Colorful Shading"/>
    <w:basedOn w:val="00001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8">
    <w:name w:val="footer"/>
    <w:basedOn w:val="000022"/>
    <w:link w:val="00003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2d">
    <w:name w:val="heading 7"/>
    <w:basedOn w:val="000022"/>
    <w:next w:val="000022"/>
    <w:link w:val="00002c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2c" w:customStyle="1">
    <w:name w:val="Heading 7 Char"/>
    <w:basedOn w:val="00001e"/>
    <w:link w:val="00002d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69">
    <w:name w:val="List 2"/>
    <w:basedOn w:val="000022"/>
    <w:uiPriority w:val="99"/>
    <w:unhideWhenUsed w:val="1"/>
    <w:rsid w:val="00326F90"/>
    <w:pPr>
      <w:ind w:left="720" w:hanging="360"/>
      <w:contextualSpacing w:val="1"/>
    </w:pPr>
  </w:style>
  <w:style w:type="table" w:styleId="000058">
    <w:name w:val="Medium Grid 3 Accent 1"/>
    <w:basedOn w:val="00001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9a">
    <w:name w:val="Medium Grid 2 Accent 4"/>
    <w:basedOn w:val="00001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paragraph" w:styleId="00007a">
    <w:name w:val="List"/>
    <w:basedOn w:val="000022"/>
    <w:uiPriority w:val="99"/>
    <w:unhideWhenUsed w:val="1"/>
    <w:rsid w:val="00AA1D8D"/>
    <w:pPr>
      <w:ind w:left="360" w:hanging="360"/>
      <w:contextualSpacing w:val="1"/>
    </w:pPr>
  </w:style>
  <w:style w:type="table" w:styleId="00006a">
    <w:name w:val="Medium List 2 Accent 1"/>
    <w:basedOn w:val="00001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b5">
    <w:name w:val="Dark List Accent 5"/>
    <w:basedOn w:val="00001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000035">
    <w:name w:val="Medium List 2 Accent 2"/>
    <w:basedOn w:val="00001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4">
    <w:name w:val="List Number 2"/>
    <w:basedOn w:val="000022"/>
    <w:uiPriority w:val="99"/>
    <w:unhideWhenUsed w:val="1"/>
    <w:rsid w:val="0029639D"/>
    <w:pPr>
      <w:numPr>
        <w:numId w:val="10"/>
      </w:numPr>
      <w:contextualSpacing w:val="1"/>
    </w:pPr>
  </w:style>
  <w:style w:type="table" w:styleId="0000a5">
    <w:name w:val="Medium Grid 3 Accent 3"/>
    <w:basedOn w:val="00001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8a">
    <w:name w:val="Light Shading Accent 6"/>
    <w:basedOn w:val="00001b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96">
    <w:name w:val="Light Grid Accent 3"/>
    <w:basedOn w:val="00001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79">
    <w:name w:val="Medium Grid 2 Accent 1"/>
    <w:basedOn w:val="00001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73" w:customStyle="1">
    <w:name w:val="Body Text 3 Char"/>
    <w:basedOn w:val="00001e"/>
    <w:link w:val="000072"/>
    <w:uiPriority w:val="99"/>
    <w:rsid w:val="00AA1D8D"/>
    <w:rPr>
      <w:sz w:val="16"/>
      <w:szCs w:val="16"/>
    </w:rPr>
  </w:style>
  <w:style w:type="table" w:styleId="000043">
    <w:name w:val="Medium List 1 Accent 2"/>
    <w:basedOn w:val="00001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af">
    <w:name w:val="Medium Shading 1 Accent 2"/>
    <w:basedOn w:val="00001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89">
    <w:name w:val="Medium Shading 2"/>
    <w:basedOn w:val="00001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37" w:customStyle="1">
    <w:name w:val="Footer Char"/>
    <w:basedOn w:val="00001e"/>
    <w:link w:val="000038"/>
    <w:uiPriority w:val="99"/>
    <w:rsid w:val="00E618BF"/>
  </w:style>
  <w:style w:type="table" w:styleId="0000b3">
    <w:name w:val="Light List Accent 3"/>
    <w:basedOn w:val="00001b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8c">
    <w:name w:val="Colorful List"/>
    <w:basedOn w:val="00001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character" w:styleId="00001e" w:default="1">
    <w:name w:val="Default Paragraph Font"/>
    <w:uiPriority w:val="1"/>
    <w:semiHidden w:val="1"/>
    <w:unhideWhenUsed w:val="1"/>
  </w:style>
  <w:style w:type="table" w:styleId="00009c">
    <w:name w:val="Medium List 2 Accent 4"/>
    <w:basedOn w:val="00001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4d" w:customStyle="1">
    <w:name w:val="Macro Text Char"/>
    <w:basedOn w:val="00001e"/>
    <w:link w:val="00004c"/>
    <w:uiPriority w:val="99"/>
    <w:rsid w:val="0029639D"/>
    <w:rPr>
      <w:rFonts w:ascii="Courier" w:hAnsi="Courier"/>
      <w:sz w:val="20"/>
      <w:szCs w:val="20"/>
    </w:rPr>
  </w:style>
  <w:style w:type="paragraph" w:styleId="00004a">
    <w:name w:val="TOC Heading"/>
    <w:basedOn w:val="00003d"/>
    <w:next w:val="000022"/>
    <w:uiPriority w:val="39"/>
    <w:semiHidden w:val="1"/>
    <w:unhideWhenUsed w:val="1"/>
    <w:qFormat w:val="1"/>
    <w:rsid w:val="00FC693F"/>
    <w:pPr>
      <w:outlineLvl w:val="9"/>
    </w:pPr>
  </w:style>
  <w:style w:type="character" w:styleId="00007d">
    <w:name w:val="Intense Reference"/>
    <w:basedOn w:val="00001e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62">
    <w:name w:val="Light Grid Accent 4"/>
    <w:basedOn w:val="00001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paragraph" w:styleId="000009">
    <w:name w:val="List Number"/>
    <w:basedOn w:val="000022"/>
    <w:uiPriority w:val="99"/>
    <w:unhideWhenUsed w:val="1"/>
    <w:rsid w:val="00326F90"/>
    <w:pPr>
      <w:numPr>
        <w:numId w:val="11"/>
      </w:numPr>
      <w:contextualSpacing w:val="1"/>
    </w:pPr>
  </w:style>
  <w:style w:type="table" w:styleId="000068">
    <w:name w:val="Medium Shading 1 Accent 6"/>
    <w:basedOn w:val="00001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character" w:styleId="000059">
    <w:name w:val="Subtle Reference"/>
    <w:basedOn w:val="00001e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a2">
    <w:name w:val="Light List Accent 4"/>
    <w:basedOn w:val="00001b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</w:style>
  <w:style w:type="character" w:styleId="00008f" w:customStyle="1">
    <w:name w:val="Heading 4 Char"/>
    <w:basedOn w:val="00001e"/>
    <w:link w:val="000090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8">
    <w:name w:val="Dark List"/>
    <w:basedOn w:val="00001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a8">
    <w:name w:val="Colorful List Accent 6"/>
    <w:basedOn w:val="00001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1">
    <w:name w:val="Medium Shading 1 Accent 1"/>
    <w:basedOn w:val="00001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paragraph" w:styleId="000054">
    <w:name w:val="heading 5"/>
    <w:basedOn w:val="000022"/>
    <w:next w:val="000022"/>
    <w:link w:val="00005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b4">
    <w:name w:val="Colorful List Accent 1"/>
    <w:basedOn w:val="00001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48">
    <w:name w:val="Medium Grid 2 Accent 5"/>
    <w:basedOn w:val="00001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paragraph" w:styleId="000042">
    <w:name w:val="Title"/>
    <w:basedOn w:val="000022"/>
    <w:next w:val="000022"/>
    <w:link w:val="000041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45" w:customStyle="1">
    <w:name w:val="Subtitle Char"/>
    <w:basedOn w:val="00001e"/>
    <w:link w:val="000046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51">
    <w:name w:val="List Continue"/>
    <w:basedOn w:val="00002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1b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1">
    <w:name w:val="heading 2"/>
    <w:basedOn w:val="000022"/>
    <w:next w:val="000022"/>
    <w:link w:val="000023"/>
    <w:uiPriority w:val="9"/>
    <w:unhideWhenUsed w:val="1"/>
    <w:qFormat w:val="1"/>
    <w:rsid w:val="00FC693F"/>
    <w:pPr>
      <w:keepNext w:val="1"/>
      <w:keepLines w:val="1"/>
      <w:spacing w:before="600" w:after="180" w:line="245" w:lineRule="auto"/>
      <w:jc w:val="left"/>
      <w:outlineLvl w:val="1"/>
    </w:pPr>
    <w:rPr>
      <w:rFonts w:ascii="微软雅黑" w:hAnsi="微软雅黑" w:eastAsia="微软雅黑"/>
      <w:b w:val="1"/>
      <w:bCs w:val="1"/>
      <w:color w:val="1A237E"/>
      <w:sz w:val="26"/>
      <w:szCs w:val="26"/>
    </w:rPr>
  </w:style>
  <w:style w:type="table" w:styleId="00009f">
    <w:name w:val="Medium Shading 2 Accent 5"/>
    <w:basedOn w:val="00001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24" w:customStyle="1">
    <w:name w:val="Body Text Char"/>
    <w:basedOn w:val="00001e"/>
    <w:link w:val="000025"/>
    <w:uiPriority w:val="99"/>
    <w:rsid w:val="00AA1D8D"/>
  </w:style>
  <w:style w:type="table" w:styleId="000030">
    <w:name w:val="Light List Accent 2"/>
    <w:basedOn w:val="00001b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83">
    <w:name w:val="Colorful Shading Accent 1"/>
    <w:basedOn w:val="00001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0aa">
    <w:name w:val="Colorful Grid Accent 3"/>
    <w:basedOn w:val="00001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7e">
    <w:name w:val="Medium Shading 1 Accent 3"/>
    <w:basedOn w:val="00001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table" w:styleId="0000a3">
    <w:name w:val="Medium Shading 2 Accent 3"/>
    <w:basedOn w:val="00001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a9">
    <w:name w:val="Colorful List Accent 5"/>
    <w:basedOn w:val="00001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6b">
    <w:name w:val="Medium Shading 2 Accent 6"/>
    <w:basedOn w:val="00001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a6">
    <w:name w:val="Book Title"/>
    <w:basedOn w:val="00001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2a">
    <w:name w:val="heading 9"/>
    <w:basedOn w:val="000022"/>
    <w:next w:val="000022"/>
    <w:link w:val="00002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56">
    <w:name w:val="Colorful Shading Accent 4"/>
    <w:basedOn w:val="00001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</w:style>
  <w:style w:type="table" w:styleId="000076">
    <w:name w:val="Medium Grid 2 Accent 3"/>
    <w:basedOn w:val="00001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paragraph" w:styleId="00000b">
    <w:name w:val="List Number 3"/>
    <w:basedOn w:val="000022"/>
    <w:uiPriority w:val="99"/>
    <w:unhideWhenUsed w:val="1"/>
    <w:rsid w:val="0029639D"/>
    <w:pPr>
      <w:numPr>
        <w:numId w:val="12"/>
      </w:numPr>
      <w:contextualSpacing w:val="1"/>
    </w:pPr>
  </w:style>
  <w:style w:type="character" w:styleId="000023" w:customStyle="1">
    <w:name w:val="Heading 2 Char"/>
    <w:basedOn w:val="00001e"/>
    <w:link w:val="000021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06">
    <w:name w:val="List Bullet 3"/>
    <w:basedOn w:val="000022"/>
    <w:uiPriority w:val="99"/>
    <w:unhideWhenUsed w:val="1"/>
    <w:rsid w:val="00326F90"/>
    <w:pPr>
      <w:numPr>
        <w:numId w:val="13"/>
      </w:numPr>
      <w:contextualSpacing w:val="1"/>
    </w:pPr>
  </w:style>
  <w:style w:type="character" w:styleId="000067">
    <w:name w:val="Emphasis"/>
    <w:basedOn w:val="00001e"/>
    <w:uiPriority w:val="20"/>
    <w:qFormat w:val="1"/>
    <w:rsid w:val="00FC693F"/>
    <w:rPr>
      <w:i w:val="1"/>
      <w:iCs w:val="1"/>
    </w:rPr>
  </w:style>
  <w:style w:type="paragraph" w:styleId="00005b">
    <w:name w:val="List Paragraph"/>
    <w:basedOn w:val="000022"/>
    <w:uiPriority w:val="34"/>
    <w:qFormat w:val="1"/>
    <w:rsid w:val="00FC693F"/>
    <w:pPr>
      <w:ind w:left="720"/>
      <w:contextualSpacing w:val="1"/>
    </w:pPr>
  </w:style>
  <w:style w:type="table" w:styleId="000094">
    <w:name w:val="Medium Grid 2 Accent 6"/>
    <w:basedOn w:val="00001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table" w:styleId="00001c">
    <w:name w:val="Medium Grid 3 Accent 4"/>
    <w:basedOn w:val="00001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1f">
    <w:name w:val="header"/>
    <w:basedOn w:val="000022"/>
    <w:link w:val="00001d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ad">
    <w:name w:val="Light List Accent 5"/>
    <w:basedOn w:val="00001b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31">
    <w:name w:val="Light List Accent 1"/>
    <w:basedOn w:val="00001b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5" Type="http://schemas.openxmlformats.org/officeDocument/2006/relationships/footer" Target="footer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2026-10-02T20:08:08Z</dcterms:created>
  <dcterms:modified xsi:type="dcterms:W3CDTF">2026-10-02T20:08:08Z</dcterms:modified>
</cp:coreProperties>
</file>