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B23" w14:textId="108F3F46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</w:p>
    <w:p w14:paraId="3445A34F" w14:textId="77777777" w:rsidR="00922D97" w:rsidRPr="00E31CEC" w:rsidRDefault="007E525B" w:rsidP="00922D97">
      <w:pPr>
        <w:rPr>
          <w:lang w:val="en-GB"/>
        </w:rPr>
      </w:pPr>
      <w:r w:rsidRPr="00E31CEC">
        <w:t>.</w:t>
      </w:r>
      <w:r w:rsidR="00D83997" w:rsidRPr="00E31CEC">
        <w:t xml:space="preserve"> </w:t>
      </w:r>
      <w:r w:rsidR="00922D97" w:rsidRPr="00E31CEC">
        <w:rPr>
          <w:lang w:val="en-GB"/>
        </w:rPr>
        <w:t>Electric Vehicles vs Petrol Cars Analysis</w:t>
      </w:r>
    </w:p>
    <w:p w14:paraId="751D8625" w14:textId="4B850E56" w:rsidR="008A649D" w:rsidRPr="00E31CEC" w:rsidRDefault="008A649D" w:rsidP="008A649D">
      <w:pPr>
        <w:rPr>
          <w:lang w:val="en-GB"/>
        </w:rPr>
      </w:pPr>
      <w:r w:rsidRPr="00E31CEC">
        <w:t>A Comparative Study of Cost, Efficiency, and Environmental Impact</w:t>
      </w:r>
    </w:p>
    <w:p w14:paraId="0CEC6330" w14:textId="77777777" w:rsidR="007E525B" w:rsidRPr="007E525B" w:rsidRDefault="00000000" w:rsidP="007E525B">
      <w:r>
        <w:pict w14:anchorId="7B5340E7">
          <v:rect id="_x0000_i1025" style="width:0;height:3pt" o:hralign="center" o:hrstd="t" o:hr="t" fillcolor="#a0a0a0" stroked="f"/>
        </w:pict>
      </w:r>
    </w:p>
    <w:p w14:paraId="63A5D5D8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Idea</w:t>
      </w:r>
    </w:p>
    <w:p w14:paraId="3818C7C3" w14:textId="00FC03A6" w:rsidR="00D83997" w:rsidRPr="00D83997" w:rsidRDefault="00D83997" w:rsidP="00D83997">
      <w:pPr>
        <w:rPr>
          <w:lang w:val="en-GB"/>
        </w:rPr>
      </w:pPr>
      <w:r w:rsidRPr="00D83997">
        <w:rPr>
          <w:lang w:val="en-GB"/>
        </w:rPr>
        <w:t xml:space="preserve">The Future of Mobility in </w:t>
      </w:r>
      <w:r w:rsidRPr="00E31CEC">
        <w:rPr>
          <w:lang w:val="en-GB"/>
        </w:rPr>
        <w:t>the world</w:t>
      </w:r>
    </w:p>
    <w:p w14:paraId="5C916DF4" w14:textId="540FCE01" w:rsidR="00D83997" w:rsidRPr="00E31CEC" w:rsidRDefault="00D83997" w:rsidP="00D83997">
      <w:hyperlink r:id="rId5" w:history="1">
        <w:r w:rsidRPr="00D83997">
          <w:t>The new challenge of smart urban mobility</w:t>
        </w:r>
      </w:hyperlink>
      <w:r w:rsidRPr="00E31CEC">
        <w:t xml:space="preserve"> and </w:t>
      </w:r>
      <w:hyperlink r:id="rId6" w:history="1">
        <w:r w:rsidRPr="00E31CEC">
          <w:t xml:space="preserve">Alternative Fuels </w:t>
        </w:r>
      </w:hyperlink>
    </w:p>
    <w:p w14:paraId="55F663AA" w14:textId="662CB7BB" w:rsidR="00D83997" w:rsidRPr="00E31CEC" w:rsidRDefault="00D83997" w:rsidP="00D83997">
      <w:r w:rsidRPr="00E31CEC">
        <w:t>Electric vehicles (EVs) are a promising technology for achieving a sustainable transport sector in the future, due to their very low to zero carbon emissions, low noise, high efficiency, and flexibility in grid operation and integration.</w:t>
      </w:r>
    </w:p>
    <w:p w14:paraId="68E5AA5B" w14:textId="0EA90755" w:rsidR="008A649D" w:rsidRPr="00E31CEC" w:rsidRDefault="008A649D" w:rsidP="008A649D">
      <w:r w:rsidRPr="00E31CEC">
        <w:t>This dataset compares Electric Vehicles (EVs) and Petrol (Gasoline) Vehicles based on different features such as cost, performance, efficiency, and environmental impact.</w:t>
      </w:r>
    </w:p>
    <w:p w14:paraId="647596B3" w14:textId="77777777" w:rsidR="007E525B" w:rsidRPr="007E525B" w:rsidRDefault="00000000" w:rsidP="007E525B">
      <w:r>
        <w:pict w14:anchorId="43EDE3AA">
          <v:rect id="_x0000_i1026" style="width:0;height:3pt" o:hralign="center" o:hrstd="t" o:hr="t" fillcolor="#a0a0a0" stroked="f"/>
        </w:pict>
      </w:r>
    </w:p>
    <w:p w14:paraId="3002726C" w14:textId="77777777" w:rsidR="008A649D" w:rsidRDefault="007E525B" w:rsidP="007E525B">
      <w:pPr>
        <w:rPr>
          <w:b/>
          <w:bCs/>
        </w:rPr>
      </w:pPr>
      <w:r w:rsidRPr="007E525B">
        <w:rPr>
          <w:b/>
          <w:bCs/>
        </w:rPr>
        <w:t>Team Members</w:t>
      </w:r>
    </w:p>
    <w:p w14:paraId="0E2336DC" w14:textId="31AFF503" w:rsidR="007E525B" w:rsidRPr="008A649D" w:rsidRDefault="008A649D" w:rsidP="007E525B">
      <w:r w:rsidRPr="008A649D">
        <w:rPr>
          <w:lang w:val="en-GB" w:bidi="ar-EG"/>
        </w:rPr>
        <w:t>Nourhan Mostafa Rassem (leader)</w:t>
      </w:r>
      <w:r w:rsidR="007E525B" w:rsidRPr="008A649D">
        <w:t xml:space="preserve"> </w:t>
      </w:r>
    </w:p>
    <w:p w14:paraId="758B571F" w14:textId="5D1D8497" w:rsidR="008A649D" w:rsidRPr="008A649D" w:rsidRDefault="008A649D" w:rsidP="007E525B">
      <w:pPr>
        <w:rPr>
          <w:rFonts w:cs="Arial"/>
          <w:lang w:val="en-GB"/>
        </w:rPr>
      </w:pPr>
      <w:r w:rsidRPr="008A649D">
        <w:rPr>
          <w:rFonts w:cs="Arial"/>
          <w:lang w:val="en-GB"/>
        </w:rPr>
        <w:t>Mohamed Abdallah Abdo</w:t>
      </w:r>
    </w:p>
    <w:p w14:paraId="590CBA72" w14:textId="58EECC4B" w:rsidR="008A649D" w:rsidRPr="008A649D" w:rsidRDefault="008A649D" w:rsidP="007E525B">
      <w:pPr>
        <w:rPr>
          <w:rFonts w:cs="Arial"/>
        </w:rPr>
      </w:pPr>
      <w:r w:rsidRPr="008A649D">
        <w:rPr>
          <w:rFonts w:cs="Arial"/>
        </w:rPr>
        <w:t>Mohamed Mounir Ibrahim</w:t>
      </w:r>
    </w:p>
    <w:p w14:paraId="715E9993" w14:textId="4F9D3F37" w:rsidR="008A649D" w:rsidRPr="008A649D" w:rsidRDefault="008A649D" w:rsidP="007E525B">
      <w:pPr>
        <w:rPr>
          <w:rFonts w:cs="Arial"/>
        </w:rPr>
      </w:pPr>
      <w:r w:rsidRPr="008A649D">
        <w:rPr>
          <w:rFonts w:cs="Arial"/>
        </w:rPr>
        <w:t>Manar Abdel Raouf Mohamed</w:t>
      </w:r>
    </w:p>
    <w:p w14:paraId="052258EC" w14:textId="3AE8C039" w:rsidR="008A649D" w:rsidRPr="008A649D" w:rsidRDefault="008A649D" w:rsidP="007E525B">
      <w:r w:rsidRPr="008A649D">
        <w:rPr>
          <w:rFonts w:cs="Arial"/>
        </w:rPr>
        <w:t>Aliaa Ahmed Mohamed</w:t>
      </w:r>
    </w:p>
    <w:p w14:paraId="3DB100D7" w14:textId="77777777" w:rsidR="007E525B" w:rsidRPr="007E525B" w:rsidRDefault="00000000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49FDAC57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Research &amp; Analysis</w:t>
      </w:r>
    </w:p>
    <w:p w14:paraId="23C97314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Audience personas</w:t>
      </w:r>
    </w:p>
    <w:p w14:paraId="3EBD3DF4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Visual Identity</w:t>
      </w:r>
    </w:p>
    <w:p w14:paraId="7CFE9A72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Logo design</w:t>
      </w:r>
    </w:p>
    <w:p w14:paraId="2F7B37BB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Main Designs</w:t>
      </w:r>
    </w:p>
    <w:p w14:paraId="2515DA7A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Poster</w:t>
      </w:r>
    </w:p>
    <w:p w14:paraId="636E36DE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lastRenderedPageBreak/>
        <w:t>Complementary Products</w:t>
      </w:r>
    </w:p>
    <w:p w14:paraId="58C2D3C1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Review &amp; Finalization</w:t>
      </w:r>
    </w:p>
    <w:p w14:paraId="2B697EB3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Final Presentation</w:t>
      </w:r>
    </w:p>
    <w:p w14:paraId="2A1B5E95" w14:textId="77777777" w:rsidR="007E525B" w:rsidRPr="007E525B" w:rsidRDefault="00000000" w:rsidP="007E525B">
      <w:r>
        <w:pict w14:anchorId="7D1351FD">
          <v:rect id="_x0000_i1028" style="width:0;height:3pt" o:hralign="center" o:hrstd="t" o:hr="t" fillcolor="#a0a0a0" stroked="f"/>
        </w:pict>
      </w:r>
    </w:p>
    <w:p w14:paraId="77084B46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Roles &amp; Responsibilities</w:t>
      </w:r>
    </w:p>
    <w:p w14:paraId="3CCBAF7D" w14:textId="524675B2" w:rsidR="007E525B" w:rsidRPr="007E525B" w:rsidRDefault="00000000" w:rsidP="007E525B">
      <w:pPr>
        <w:numPr>
          <w:ilvl w:val="0"/>
          <w:numId w:val="4"/>
        </w:numPr>
      </w:pPr>
      <w:r>
        <w:pict w14:anchorId="693D6319">
          <v:rect id="_x0000_i1029" style="width:0;height:3pt" o:hralign="center" o:hrstd="t" o:hr="t" fillcolor="#a0a0a0" stroked="f"/>
        </w:pict>
      </w:r>
    </w:p>
    <w:p w14:paraId="0AA38181" w14:textId="77777777" w:rsidR="00E162D6" w:rsidRPr="00E162D6" w:rsidRDefault="00E162D6" w:rsidP="00E16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04C3E0B7" w14:textId="77777777" w:rsidR="00E162D6" w:rsidRPr="00E162D6" w:rsidRDefault="00E162D6" w:rsidP="00E16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1592CB7B" w14:textId="3DABD980" w:rsidR="00576C65" w:rsidRPr="009A6241" w:rsidRDefault="00576C65" w:rsidP="0057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01355B30" w14:textId="77777777" w:rsidR="00576C65" w:rsidRDefault="00576C65" w:rsidP="007E525B">
      <w:pPr>
        <w:rPr>
          <w:b/>
          <w:bCs/>
        </w:rPr>
      </w:pPr>
    </w:p>
    <w:p w14:paraId="1F586093" w14:textId="042E7DC3" w:rsidR="00576C65" w:rsidRDefault="00000000" w:rsidP="007E525B">
      <w:pPr>
        <w:rPr>
          <w:b/>
          <w:bCs/>
        </w:rPr>
      </w:pPr>
      <w:r>
        <w:pict w14:anchorId="7AC8CB5C">
          <v:rect id="_x0000_i1030" style="width:0;height:3pt" o:hralign="center" o:hrstd="t" o:hr="t" fillcolor="#a0a0a0" stroked="f"/>
        </w:pict>
      </w:r>
    </w:p>
    <w:p w14:paraId="1B6BE73D" w14:textId="77777777" w:rsidR="00576C65" w:rsidRDefault="00576C65" w:rsidP="007E525B">
      <w:pPr>
        <w:rPr>
          <w:b/>
          <w:bCs/>
        </w:rPr>
      </w:pPr>
    </w:p>
    <w:p w14:paraId="12BFB819" w14:textId="77777777" w:rsidR="00576C65" w:rsidRDefault="00576C65" w:rsidP="007E525B">
      <w:pPr>
        <w:rPr>
          <w:b/>
          <w:bCs/>
        </w:rPr>
      </w:pP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3DF8FE36" w14:textId="711F7E68" w:rsidR="007E525B" w:rsidRPr="007378F4" w:rsidRDefault="007378F4" w:rsidP="007378F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Sara </w:t>
      </w:r>
      <w:proofErr w:type="spellStart"/>
      <w:r>
        <w:rPr>
          <w:b/>
          <w:bCs/>
        </w:rPr>
        <w:t>beshier</w:t>
      </w:r>
      <w:proofErr w:type="spellEnd"/>
    </w:p>
    <w:p w14:paraId="40EAE3DA" w14:textId="77777777" w:rsidR="007E525B" w:rsidRPr="007E525B" w:rsidRDefault="007E525B" w:rsidP="007E525B">
      <w:pPr>
        <w:rPr>
          <w:b/>
          <w:bCs/>
        </w:rPr>
      </w:pPr>
    </w:p>
    <w:p w14:paraId="20D8F649" w14:textId="77777777" w:rsidR="007E525B" w:rsidRPr="007E525B" w:rsidRDefault="00000000" w:rsidP="007E525B">
      <w:r>
        <w:pict w14:anchorId="730FB096">
          <v:rect id="_x0000_i1031" style="width:0;height:3pt" o:hralign="center" o:hrstd="t" o:hr="t" fillcolor="#a0a0a0" stroked="f"/>
        </w:pict>
      </w:r>
    </w:p>
    <w:p w14:paraId="7CEE04B4" w14:textId="77777777" w:rsidR="007E525B" w:rsidRDefault="007E525B" w:rsidP="007E525B">
      <w:pPr>
        <w:rPr>
          <w:b/>
          <w:bCs/>
        </w:rPr>
      </w:pPr>
    </w:p>
    <w:p w14:paraId="328B5C84" w14:textId="77777777" w:rsidR="007E525B" w:rsidRDefault="007E525B" w:rsidP="007E525B">
      <w:pPr>
        <w:rPr>
          <w:b/>
          <w:bCs/>
        </w:rPr>
      </w:pP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7A36DFAC" w14:textId="3B655F86" w:rsidR="007E525B" w:rsidRPr="007E525B" w:rsidRDefault="007E525B" w:rsidP="007E525B">
      <w:r w:rsidRPr="007E525B">
        <w:t>You can find the full project files here:</w:t>
      </w:r>
      <w:r w:rsidRPr="007E525B">
        <w:br/>
      </w:r>
      <w:r>
        <w:t>--------</w:t>
      </w:r>
    </w:p>
    <w:p w14:paraId="262FBF46" w14:textId="77777777" w:rsidR="007E525B" w:rsidRPr="007E525B" w:rsidRDefault="00000000" w:rsidP="007E525B">
      <w: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23555943" w14:textId="3B0E79D6" w:rsidR="007E525B" w:rsidRDefault="007E525B" w:rsidP="007E525B">
      <w:pPr>
        <w:rPr>
          <w:b/>
          <w:bCs/>
        </w:rPr>
      </w:pPr>
      <w:r w:rsidRPr="007E525B">
        <w:t>This project is licensed under the </w:t>
      </w:r>
    </w:p>
    <w:p w14:paraId="79BDC929" w14:textId="7BDB8ADF" w:rsidR="007E525B" w:rsidRPr="007E525B" w:rsidRDefault="00000000" w:rsidP="007E525B">
      <w:r>
        <w:lastRenderedPageBreak/>
        <w:pict w14:anchorId="7C132A4D">
          <v:rect id="_x0000_i1033" style="width:0;height:3pt" o:hralign="center" o:hrstd="t" o:hr="t" fillcolor="#a0a0a0" stroked="f"/>
        </w:pict>
      </w:r>
    </w:p>
    <w:p w14:paraId="598226C9" w14:textId="77777777" w:rsidR="007E525B" w:rsidRPr="009A6241" w:rsidRDefault="007E525B" w:rsidP="007E5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613">
    <w:abstractNumId w:val="1"/>
  </w:num>
  <w:num w:numId="2" w16cid:durableId="1394695823">
    <w:abstractNumId w:val="0"/>
  </w:num>
  <w:num w:numId="3" w16cid:durableId="1681617493">
    <w:abstractNumId w:val="3"/>
  </w:num>
  <w:num w:numId="4" w16cid:durableId="282426652">
    <w:abstractNumId w:val="4"/>
  </w:num>
  <w:num w:numId="5" w16cid:durableId="1189369353">
    <w:abstractNumId w:val="6"/>
  </w:num>
  <w:num w:numId="6" w16cid:durableId="940337975">
    <w:abstractNumId w:val="5"/>
  </w:num>
  <w:num w:numId="7" w16cid:durableId="239488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31473D"/>
    <w:rsid w:val="003A0A6B"/>
    <w:rsid w:val="00495D91"/>
    <w:rsid w:val="00576C65"/>
    <w:rsid w:val="005D1AE9"/>
    <w:rsid w:val="0070120D"/>
    <w:rsid w:val="007378F4"/>
    <w:rsid w:val="007E525B"/>
    <w:rsid w:val="008A649D"/>
    <w:rsid w:val="00922D97"/>
    <w:rsid w:val="00CE4A48"/>
    <w:rsid w:val="00D83997"/>
    <w:rsid w:val="00E162D6"/>
    <w:rsid w:val="00E3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fdc.energy.gov/" TargetMode="External"/><Relationship Id="rId5" Type="http://schemas.openxmlformats.org/officeDocument/2006/relationships/hyperlink" Target="https://www.sciencedirect.com/science/article/pii/B97801282071780001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Saleh, Nourhan (Nextcare Egypt)</cp:lastModifiedBy>
  <cp:revision>2</cp:revision>
  <dcterms:created xsi:type="dcterms:W3CDTF">2026-04-18T10:47:00Z</dcterms:created>
  <dcterms:modified xsi:type="dcterms:W3CDTF">2026-04-18T10:47:00Z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2026-04-18T10:10:51Z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e53f6c5c-5386-414c-8d60-82922eca0f8d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