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right"/>
      </w:pPr>
      <w:r>
        <w:drawing>
          <wp:inline xmlns:a="http://schemas.openxmlformats.org/drawingml/2006/main" xmlns:pic="http://schemas.openxmlformats.org/drawingml/2006/picture">
            <wp:extent cx="1828800" cy="788491"/>
            <wp:docPr id="1" name="Picture 1"/>
            <wp:cNvGraphicFramePr>
              <a:graphicFrameLocks noChangeAspect="1"/>
            </wp:cNvGraphicFramePr>
            <a:graphic>
              <a:graphicData uri="http://schemas.openxmlformats.org/drawingml/2006/picture">
                <pic:pic>
                  <pic:nvPicPr>
                    <pic:cNvPr id="0" name="logo-h.png"/>
                    <pic:cNvPicPr/>
                  </pic:nvPicPr>
                  <pic:blipFill>
                    <a:blip r:embed="rId9"/>
                    <a:stretch>
                      <a:fillRect/>
                    </a:stretch>
                  </pic:blipFill>
                  <pic:spPr>
                    <a:xfrm>
                      <a:off x="0" y="0"/>
                      <a:ext cx="1828800" cy="788491"/>
                    </a:xfrm>
                    <a:prstGeom prst="rect"/>
                  </pic:spPr>
                </pic:pic>
              </a:graphicData>
            </a:graphic>
          </wp:inline>
        </w:drawing>
      </w:r>
    </w:p>
    <w:p>
      <w:pPr>
        <w:spacing w:after="360"/>
        <w:jc w:val="center"/>
      </w:pPr>
      <w:r>
        <w:drawing>
          <wp:inline xmlns:a="http://schemas.openxmlformats.org/drawingml/2006/main" xmlns:pic="http://schemas.openxmlformats.org/drawingml/2006/picture">
            <wp:extent cx="5943600" cy="1857375"/>
            <wp:docPr id="2" name="Picture 2"/>
            <wp:cNvGraphicFramePr>
              <a:graphicFrameLocks noChangeAspect="1"/>
            </wp:cNvGraphicFramePr>
            <a:graphic>
              <a:graphicData uri="http://schemas.openxmlformats.org/drawingml/2006/picture">
                <pic:pic>
                  <pic:nvPicPr>
                    <pic:cNvPr id="0" name="Wejhatna (1)(2).png"/>
                    <pic:cNvPicPr/>
                  </pic:nvPicPr>
                  <pic:blipFill>
                    <a:blip r:embed="rId10"/>
                    <a:stretch>
                      <a:fillRect/>
                    </a:stretch>
                  </pic:blipFill>
                  <pic:spPr>
                    <a:xfrm>
                      <a:off x="0" y="0"/>
                      <a:ext cx="5943600" cy="1857375"/>
                    </a:xfrm>
                    <a:prstGeom prst="rect"/>
                  </pic:spPr>
                </pic:pic>
              </a:graphicData>
            </a:graphic>
          </wp:inline>
        </w:drawing>
      </w:r>
    </w:p>
    <w:p>
      <w:pPr>
        <w:spacing w:after="20" w:line="269" w:lineRule="auto"/>
        <w:jc w:val="center"/>
      </w:pPr>
      <w:r>
        <w:rPr>
          <w:rFonts w:ascii="Aptos" w:hAnsi="Aptos" w:eastAsia="Aptos" w:cs="Aptos"/>
          <w:b/>
          <w:color w:val="176872"/>
          <w:sz w:val="58"/>
        </w:rPr>
        <w:t>وجهتنا</w:t>
      </w:r>
    </w:p>
    <w:p>
      <w:pPr>
        <w:spacing w:after="80" w:line="269" w:lineRule="auto"/>
        <w:jc w:val="center"/>
      </w:pPr>
      <w:r>
        <w:rPr>
          <w:rFonts w:ascii="Aptos" w:hAnsi="Aptos" w:eastAsia="Aptos" w:cs="Aptos"/>
          <w:b/>
          <w:color w:val="17343A"/>
          <w:sz w:val="54"/>
        </w:rPr>
        <w:t>Wejhatna</w:t>
      </w:r>
    </w:p>
    <w:p>
      <w:pPr>
        <w:spacing w:after="400" w:line="269" w:lineRule="auto"/>
        <w:jc w:val="center"/>
      </w:pPr>
      <w:r>
        <w:rPr>
          <w:rFonts w:ascii="Aptos" w:hAnsi="Aptos" w:eastAsia="Aptos" w:cs="Aptos"/>
          <w:b/>
          <w:color w:val="E9C46A"/>
          <w:sz w:val="28"/>
        </w:rPr>
        <w:t>AI-Powered Smart &amp; Accessible Riyadh Trip Planner</w:t>
      </w:r>
    </w:p>
    <w:p>
      <w:pPr>
        <w:spacing w:after="280" w:line="269" w:lineRule="auto"/>
        <w:jc w:val="center"/>
      </w:pPr>
      <w:r>
        <w:rPr>
          <w:rFonts w:ascii="Aptos" w:hAnsi="Aptos" w:eastAsia="Aptos" w:cs="Aptos"/>
          <w:b/>
          <w:color w:val="176872"/>
          <w:sz w:val="24"/>
        </w:rPr>
        <w:t>AI Champions Challenge 2026</w:t>
      </w:r>
    </w:p>
    <w:p>
      <w:pPr>
        <w:spacing w:after="360" w:line="269" w:lineRule="auto"/>
        <w:jc w:val="center"/>
      </w:pPr>
      <w:r>
        <w:rPr>
          <w:rFonts w:ascii="Aptos" w:hAnsi="Aptos" w:eastAsia="Aptos" w:cs="Aptos"/>
          <w:b/>
          <w:color w:val="17343A"/>
          <w:sz w:val="22"/>
        </w:rPr>
        <w:t>Project Documentation</w:t>
      </w:r>
    </w:p>
    <w:p>
      <w:pPr>
        <w:spacing w:after="80" w:line="269" w:lineRule="auto"/>
        <w:jc w:val="center"/>
      </w:pPr>
      <w:r>
        <w:rPr>
          <w:rFonts w:ascii="Aptos" w:hAnsi="Aptos" w:eastAsia="Aptos" w:cs="Aptos"/>
          <w:b/>
          <w:color w:val="176872"/>
          <w:sz w:val="22"/>
        </w:rPr>
        <w:t>Team Members</w:t>
      </w:r>
    </w:p>
    <w:p>
      <w:pPr>
        <w:spacing w:after="40" w:line="269" w:lineRule="auto"/>
        <w:jc w:val="center"/>
      </w:pPr>
      <w:r>
        <w:rPr>
          <w:rFonts w:ascii="Aptos" w:hAnsi="Aptos" w:eastAsia="Aptos" w:cs="Aptos"/>
          <w:b w:val="0"/>
          <w:color w:val="17343A"/>
          <w:sz w:val="22"/>
        </w:rPr>
        <w:t>Nora Alkhudair</w:t>
      </w:r>
    </w:p>
    <w:p>
      <w:pPr>
        <w:spacing w:after="40" w:line="269" w:lineRule="auto"/>
        <w:jc w:val="center"/>
      </w:pPr>
      <w:r>
        <w:rPr>
          <w:rFonts w:ascii="Aptos" w:hAnsi="Aptos" w:eastAsia="Aptos" w:cs="Aptos"/>
          <w:b w:val="0"/>
          <w:color w:val="17343A"/>
          <w:sz w:val="22"/>
        </w:rPr>
        <w:t>Aryam Almutairi</w:t>
      </w:r>
    </w:p>
    <w:p>
      <w:pPr>
        <w:spacing w:after="40" w:line="269" w:lineRule="auto"/>
        <w:jc w:val="center"/>
      </w:pPr>
      <w:r>
        <w:rPr>
          <w:rFonts w:ascii="Aptos" w:hAnsi="Aptos" w:eastAsia="Aptos" w:cs="Aptos"/>
          <w:b w:val="0"/>
          <w:color w:val="17343A"/>
          <w:sz w:val="22"/>
        </w:rPr>
        <w:t>Shahad Alotaibi</w:t>
      </w:r>
    </w:p>
    <w:p>
      <w:pPr>
        <w:spacing w:after="40" w:line="269" w:lineRule="auto"/>
        <w:jc w:val="center"/>
      </w:pPr>
      <w:r>
        <w:rPr>
          <w:rFonts w:ascii="Aptos" w:hAnsi="Aptos" w:eastAsia="Aptos" w:cs="Aptos"/>
          <w:b w:val="0"/>
          <w:color w:val="17343A"/>
          <w:sz w:val="22"/>
        </w:rPr>
        <w:t>Jowaher</w:t>
      </w:r>
    </w:p>
    <w:p>
      <w:pPr>
        <w:spacing w:after="0" w:line="269" w:lineRule="auto"/>
        <w:jc w:val="center"/>
      </w:pPr>
      <w:r>
        <w:rPr>
          <w:rFonts w:ascii="Aptos" w:hAnsi="Aptos" w:eastAsia="Aptos" w:cs="Aptos"/>
          <w:b w:val="0"/>
          <w:color w:val="5E6E73"/>
          <w:sz w:val="19"/>
        </w:rPr>
        <w:t>August 2026</w:t>
      </w:r>
    </w:p>
    <w:p>
      <w:r>
        <w:br w:type="page"/>
      </w:r>
    </w:p>
    <w:p>
      <w:pPr>
        <w:keepNext/>
        <w:spacing w:before="200" w:after="100"/>
        <w:pBdr>
          <w:bottom w:val="single" w:sz="10" w:space="4" w:color="E9C46A"/>
        </w:pBdr>
      </w:pPr>
      <w:r>
        <w:rPr>
          <w:rFonts w:ascii="Aptos" w:hAnsi="Aptos" w:eastAsia="Aptos" w:cs="Aptos"/>
          <w:b/>
          <w:color w:val="176872"/>
          <w:sz w:val="36"/>
        </w:rPr>
        <w:t>Table of Contents</w:t>
      </w:r>
    </w:p>
    <w:p>
      <w:pPr>
        <w:spacing w:after="60" w:line="269" w:lineRule="auto"/>
        <w:jc w:val="left"/>
      </w:pPr>
      <w:r>
        <w:rPr>
          <w:rFonts w:ascii="Aptos" w:hAnsi="Aptos" w:eastAsia="Aptos" w:cs="Aptos"/>
          <w:b w:val="0"/>
          <w:color w:val="17343A"/>
          <w:sz w:val="21"/>
        </w:rPr>
        <w:t>1. Executive Summary</w:t>
      </w:r>
    </w:p>
    <w:p>
      <w:pPr>
        <w:spacing w:after="60" w:line="269" w:lineRule="auto"/>
        <w:jc w:val="left"/>
      </w:pPr>
      <w:r>
        <w:rPr>
          <w:rFonts w:ascii="Aptos" w:hAnsi="Aptos" w:eastAsia="Aptos" w:cs="Aptos"/>
          <w:b w:val="0"/>
          <w:color w:val="17343A"/>
          <w:sz w:val="21"/>
        </w:rPr>
        <w:t>2. Problem and Motivation</w:t>
      </w:r>
    </w:p>
    <w:p>
      <w:pPr>
        <w:spacing w:after="60" w:line="269" w:lineRule="auto"/>
        <w:jc w:val="left"/>
      </w:pPr>
      <w:r>
        <w:rPr>
          <w:rFonts w:ascii="Aptos" w:hAnsi="Aptos" w:eastAsia="Aptos" w:cs="Aptos"/>
          <w:b w:val="0"/>
          <w:color w:val="17343A"/>
          <w:sz w:val="21"/>
        </w:rPr>
        <w:t>3. Project Objectives</w:t>
      </w:r>
    </w:p>
    <w:p>
      <w:pPr>
        <w:spacing w:after="60" w:line="269" w:lineRule="auto"/>
        <w:jc w:val="left"/>
      </w:pPr>
      <w:r>
        <w:rPr>
          <w:rFonts w:ascii="Aptos" w:hAnsi="Aptos" w:eastAsia="Aptos" w:cs="Aptos"/>
          <w:b w:val="0"/>
          <w:color w:val="17343A"/>
          <w:sz w:val="21"/>
        </w:rPr>
        <w:t>4. Target Users and User Inputs</w:t>
      </w:r>
    </w:p>
    <w:p>
      <w:pPr>
        <w:spacing w:after="60" w:line="269" w:lineRule="auto"/>
        <w:jc w:val="left"/>
      </w:pPr>
      <w:r>
        <w:rPr>
          <w:rFonts w:ascii="Aptos" w:hAnsi="Aptos" w:eastAsia="Aptos" w:cs="Aptos"/>
          <w:b w:val="0"/>
          <w:color w:val="17343A"/>
          <w:sz w:val="21"/>
        </w:rPr>
        <w:t>5. Solution Overview and User Journey</w:t>
      </w:r>
    </w:p>
    <w:p>
      <w:pPr>
        <w:spacing w:after="60" w:line="269" w:lineRule="auto"/>
        <w:jc w:val="left"/>
      </w:pPr>
      <w:r>
        <w:rPr>
          <w:rFonts w:ascii="Aptos" w:hAnsi="Aptos" w:eastAsia="Aptos" w:cs="Aptos"/>
          <w:b w:val="0"/>
          <w:color w:val="17343A"/>
          <w:sz w:val="21"/>
        </w:rPr>
        <w:t>6. System Architecture</w:t>
      </w:r>
    </w:p>
    <w:p>
      <w:pPr>
        <w:spacing w:after="60" w:line="269" w:lineRule="auto"/>
        <w:jc w:val="left"/>
      </w:pPr>
      <w:r>
        <w:rPr>
          <w:rFonts w:ascii="Aptos" w:hAnsi="Aptos" w:eastAsia="Aptos" w:cs="Aptos"/>
          <w:b w:val="0"/>
          <w:color w:val="17343A"/>
          <w:sz w:val="21"/>
        </w:rPr>
        <w:t>7. AI Agent Design and Tool Calling</w:t>
      </w:r>
    </w:p>
    <w:p>
      <w:pPr>
        <w:spacing w:after="60" w:line="269" w:lineRule="auto"/>
        <w:jc w:val="left"/>
      </w:pPr>
      <w:r>
        <w:rPr>
          <w:rFonts w:ascii="Aptos" w:hAnsi="Aptos" w:eastAsia="Aptos" w:cs="Aptos"/>
          <w:b w:val="0"/>
          <w:color w:val="17343A"/>
          <w:sz w:val="21"/>
        </w:rPr>
        <w:t>8. Data Sources and External Services</w:t>
      </w:r>
    </w:p>
    <w:p>
      <w:pPr>
        <w:spacing w:after="60" w:line="269" w:lineRule="auto"/>
        <w:jc w:val="left"/>
      </w:pPr>
      <w:r>
        <w:rPr>
          <w:rFonts w:ascii="Aptos" w:hAnsi="Aptos" w:eastAsia="Aptos" w:cs="Aptos"/>
          <w:b w:val="0"/>
          <w:color w:val="17343A"/>
          <w:sz w:val="21"/>
        </w:rPr>
        <w:t>9. Database Design</w:t>
      </w:r>
    </w:p>
    <w:p>
      <w:pPr>
        <w:spacing w:after="60" w:line="269" w:lineRule="auto"/>
        <w:jc w:val="left"/>
      </w:pPr>
      <w:r>
        <w:rPr>
          <w:rFonts w:ascii="Aptos" w:hAnsi="Aptos" w:eastAsia="Aptos" w:cs="Aptos"/>
          <w:b w:val="0"/>
          <w:color w:val="17343A"/>
          <w:sz w:val="21"/>
        </w:rPr>
        <w:t>10. Routing, Travel Time and Traffic Logic</w:t>
      </w:r>
    </w:p>
    <w:p>
      <w:pPr>
        <w:spacing w:after="60" w:line="269" w:lineRule="auto"/>
        <w:jc w:val="left"/>
      </w:pPr>
      <w:r>
        <w:rPr>
          <w:rFonts w:ascii="Aptos" w:hAnsi="Aptos" w:eastAsia="Aptos" w:cs="Aptos"/>
          <w:b w:val="0"/>
          <w:color w:val="17343A"/>
          <w:sz w:val="21"/>
        </w:rPr>
        <w:t>11. Weather and Prayer-Time Planning</w:t>
      </w:r>
    </w:p>
    <w:p>
      <w:pPr>
        <w:spacing w:after="60" w:line="269" w:lineRule="auto"/>
        <w:jc w:val="left"/>
      </w:pPr>
      <w:r>
        <w:rPr>
          <w:rFonts w:ascii="Aptos" w:hAnsi="Aptos" w:eastAsia="Aptos" w:cs="Aptos"/>
          <w:b w:val="0"/>
          <w:color w:val="17343A"/>
          <w:sz w:val="21"/>
        </w:rPr>
        <w:t>12. Accessibility-Aware Planning</w:t>
      </w:r>
    </w:p>
    <w:p>
      <w:pPr>
        <w:spacing w:after="60" w:line="269" w:lineRule="auto"/>
        <w:jc w:val="left"/>
      </w:pPr>
      <w:r>
        <w:rPr>
          <w:rFonts w:ascii="Aptos" w:hAnsi="Aptos" w:eastAsia="Aptos" w:cs="Aptos"/>
          <w:b w:val="0"/>
          <w:color w:val="17343A"/>
          <w:sz w:val="21"/>
        </w:rPr>
        <w:t>13. Frontend and User Experience</w:t>
      </w:r>
    </w:p>
    <w:p>
      <w:pPr>
        <w:spacing w:after="60" w:line="269" w:lineRule="auto"/>
        <w:jc w:val="left"/>
      </w:pPr>
      <w:r>
        <w:rPr>
          <w:rFonts w:ascii="Aptos" w:hAnsi="Aptos" w:eastAsia="Aptos" w:cs="Aptos"/>
          <w:b w:val="0"/>
          <w:color w:val="17343A"/>
          <w:sz w:val="21"/>
        </w:rPr>
        <w:t>14. Backend and API Contract</w:t>
      </w:r>
    </w:p>
    <w:p>
      <w:pPr>
        <w:spacing w:after="60" w:line="269" w:lineRule="auto"/>
        <w:jc w:val="left"/>
      </w:pPr>
      <w:r>
        <w:rPr>
          <w:rFonts w:ascii="Aptos" w:hAnsi="Aptos" w:eastAsia="Aptos" w:cs="Aptos"/>
          <w:b w:val="0"/>
          <w:color w:val="17343A"/>
          <w:sz w:val="21"/>
        </w:rPr>
        <w:t>15. Replanning Capability</w:t>
      </w:r>
    </w:p>
    <w:p>
      <w:pPr>
        <w:spacing w:after="60" w:line="269" w:lineRule="auto"/>
        <w:jc w:val="left"/>
      </w:pPr>
      <w:r>
        <w:rPr>
          <w:rFonts w:ascii="Aptos" w:hAnsi="Aptos" w:eastAsia="Aptos" w:cs="Aptos"/>
          <w:b w:val="0"/>
          <w:color w:val="17343A"/>
          <w:sz w:val="21"/>
        </w:rPr>
        <w:t>16. Prototype</w:t>
      </w:r>
    </w:p>
    <w:p>
      <w:pPr>
        <w:spacing w:after="60" w:line="269" w:lineRule="auto"/>
        <w:jc w:val="left"/>
      </w:pPr>
      <w:r>
        <w:rPr>
          <w:rFonts w:ascii="Aptos" w:hAnsi="Aptos" w:eastAsia="Aptos" w:cs="Aptos"/>
          <w:b w:val="0"/>
          <w:color w:val="17343A"/>
          <w:sz w:val="21"/>
        </w:rPr>
        <w:t>17. Technology Stack</w:t>
      </w:r>
    </w:p>
    <w:p>
      <w:pPr>
        <w:spacing w:after="60" w:line="269" w:lineRule="auto"/>
        <w:jc w:val="left"/>
      </w:pPr>
      <w:r>
        <w:rPr>
          <w:rFonts w:ascii="Aptos" w:hAnsi="Aptos" w:eastAsia="Aptos" w:cs="Aptos"/>
          <w:b w:val="0"/>
          <w:color w:val="17343A"/>
          <w:sz w:val="21"/>
        </w:rPr>
        <w:t>18. Data Processing and Validation</w:t>
      </w:r>
    </w:p>
    <w:p>
      <w:pPr>
        <w:spacing w:after="60" w:line="269" w:lineRule="auto"/>
        <w:jc w:val="left"/>
      </w:pPr>
      <w:r>
        <w:rPr>
          <w:rFonts w:ascii="Aptos" w:hAnsi="Aptos" w:eastAsia="Aptos" w:cs="Aptos"/>
          <w:b w:val="0"/>
          <w:color w:val="17343A"/>
          <w:sz w:val="21"/>
        </w:rPr>
        <w:t>19. Output Structure</w:t>
      </w:r>
    </w:p>
    <w:p>
      <w:pPr>
        <w:spacing w:after="60" w:line="269" w:lineRule="auto"/>
        <w:jc w:val="left"/>
      </w:pPr>
      <w:r>
        <w:rPr>
          <w:rFonts w:ascii="Aptos" w:hAnsi="Aptos" w:eastAsia="Aptos" w:cs="Aptos"/>
          <w:b w:val="0"/>
          <w:color w:val="17343A"/>
          <w:sz w:val="21"/>
        </w:rPr>
        <w:t>20. Testing and Current Limitations</w:t>
      </w:r>
    </w:p>
    <w:p>
      <w:pPr>
        <w:spacing w:after="60" w:line="269" w:lineRule="auto"/>
        <w:jc w:val="left"/>
      </w:pPr>
      <w:r>
        <w:rPr>
          <w:rFonts w:ascii="Aptos" w:hAnsi="Aptos" w:eastAsia="Aptos" w:cs="Aptos"/>
          <w:b w:val="0"/>
          <w:color w:val="17343A"/>
          <w:sz w:val="21"/>
        </w:rPr>
        <w:t>21. Repository Organization</w:t>
      </w:r>
    </w:p>
    <w:p>
      <w:pPr>
        <w:spacing w:after="60" w:line="269" w:lineRule="auto"/>
        <w:jc w:val="left"/>
      </w:pPr>
      <w:r>
        <w:rPr>
          <w:rFonts w:ascii="Aptos" w:hAnsi="Aptos" w:eastAsia="Aptos" w:cs="Aptos"/>
          <w:b w:val="0"/>
          <w:color w:val="17343A"/>
          <w:sz w:val="21"/>
        </w:rPr>
        <w:t>22. Privacy, Security and Deployment Notes</w:t>
      </w:r>
    </w:p>
    <w:p>
      <w:pPr>
        <w:spacing w:after="60" w:line="269" w:lineRule="auto"/>
        <w:jc w:val="left"/>
      </w:pPr>
      <w:r>
        <w:rPr>
          <w:rFonts w:ascii="Aptos" w:hAnsi="Aptos" w:eastAsia="Aptos" w:cs="Aptos"/>
          <w:b w:val="0"/>
          <w:color w:val="17343A"/>
          <w:sz w:val="21"/>
        </w:rPr>
        <w:t>23. Future Enhancements</w:t>
      </w:r>
    </w:p>
    <w:p>
      <w:pPr>
        <w:spacing w:after="60" w:line="269" w:lineRule="auto"/>
        <w:jc w:val="left"/>
      </w:pPr>
      <w:r>
        <w:rPr>
          <w:rFonts w:ascii="Aptos" w:hAnsi="Aptos" w:eastAsia="Aptos" w:cs="Aptos"/>
          <w:b w:val="0"/>
          <w:color w:val="17343A"/>
          <w:sz w:val="21"/>
        </w:rPr>
        <w:t>24. Conclusion</w:t>
      </w:r>
    </w:p>
    <w:p>
      <w:r>
        <w:br w:type="page"/>
      </w:r>
    </w:p>
    <w:p>
      <w:pPr>
        <w:keepNext/>
        <w:spacing w:before="200" w:after="100"/>
        <w:pBdr>
          <w:bottom w:val="single" w:sz="10" w:space="4" w:color="E9C46A"/>
        </w:pBdr>
      </w:pPr>
      <w:r>
        <w:rPr>
          <w:rFonts w:ascii="Aptos" w:hAnsi="Aptos" w:eastAsia="Aptos" w:cs="Aptos"/>
          <w:b/>
          <w:color w:val="176872"/>
          <w:sz w:val="36"/>
        </w:rPr>
        <w:t>1. Executive Summary</w:t>
      </w:r>
    </w:p>
    <w:p>
      <w:pPr>
        <w:spacing w:after="120" w:line="269" w:lineRule="auto"/>
        <w:jc w:val="left"/>
      </w:pPr>
      <w:r>
        <w:rPr>
          <w:rFonts w:ascii="Aptos" w:hAnsi="Aptos" w:eastAsia="Aptos" w:cs="Aptos"/>
          <w:b w:val="0"/>
          <w:color w:val="17343A"/>
          <w:sz w:val="21"/>
        </w:rPr>
        <w:t>Wejhatna (وجهتنا) is a smart trip-planning platform focused on Riyadh. Instead of producing a generic list of attractions, the system builds a personalized day-by-day itinerary around the traveler’s real constraints: trip date and duration, group size, children or elderly travelers, accessibility requirements, budget, interests, preferred daily start/end times, prayer times, weather conditions, route distance, travel time, and traffic context.</w:t>
      </w:r>
    </w:p>
    <w:p>
      <w:pPr>
        <w:spacing w:after="120" w:line="269" w:lineRule="auto"/>
        <w:jc w:val="left"/>
      </w:pPr>
      <w:r>
        <w:rPr>
          <w:rFonts w:ascii="Aptos" w:hAnsi="Aptos" w:eastAsia="Aptos" w:cs="Aptos"/>
          <w:b w:val="0"/>
          <w:color w:val="17343A"/>
          <w:sz w:val="21"/>
        </w:rPr>
        <w:t>The solution combines an AI planning agent powered by Gemini with structured local data, spatial database capabilities, web search, and live/structured tools. The agent uses these sources to select suitable places, organize them into a realistic schedule, and explain why each activity was chosen. The final web interface presents the plan on a single page and supports light/dark themes. A separate replan flow allows the itinerary to be regenerated when conditions or user needs change.</w:t>
      </w:r>
    </w:p>
    <w:tbl>
      <w:tblPr>
        <w:tblW w:type="auto" w:w="0"/>
        <w:jc w:val="center"/>
        <w:tblLook w:firstColumn="1" w:firstRow="1" w:lastColumn="0" w:lastRow="0" w:noHBand="0" w:noVBand="1" w:val="04A0"/>
        <w:tblBorders>
          <w:top w:val="single" w:sz="8" w:color="A9D8CF"/>
          <w:left w:val="single" w:sz="8" w:color="A9D8CF"/>
          <w:bottom w:val="single" w:sz="8" w:color="A9D8CF"/>
          <w:right w:val="single" w:sz="8" w:color="A9D8CF"/>
          <w:insideH w:val="single" w:sz="8" w:color="A9D8CF"/>
          <w:insideV w:val="single" w:sz="8" w:color="A9D8CF"/>
        </w:tblBorders>
      </w:tblPr>
      <w:tblGrid>
        <w:gridCol w:w="10166"/>
      </w:tblGrid>
      <w:tr>
        <w:tc>
          <w:tcPr>
            <w:tcW w:type="dxa" w:w="10166"/>
            <w:shd w:fill="EAF5F2"/>
            <w:tcMar>
              <w:top w:w="140" w:type="dxa"/>
              <w:start w:w="180" w:type="dxa"/>
              <w:bottom w:w="140" w:type="dxa"/>
              <w:end w:w="180" w:type="dxa"/>
            </w:tcMar>
          </w:tcPr>
          <w:p>
            <w:r>
              <w:rPr>
                <w:rFonts w:ascii="Aptos" w:hAnsi="Aptos" w:eastAsia="Aptos" w:cs="Aptos"/>
                <w:b/>
                <w:color w:val="176872"/>
                <w:sz w:val="21"/>
              </w:rPr>
              <w:t xml:space="preserve">Core idea:  </w:t>
            </w:r>
            <w:r>
              <w:rPr>
                <w:rFonts w:ascii="Aptos" w:hAnsi="Aptos" w:eastAsia="Aptos" w:cs="Aptos"/>
                <w:b w:val="0"/>
                <w:color w:val="17343A"/>
                <w:sz w:val="20"/>
              </w:rPr>
              <w:t>Move from “recommend places” to “build an executable trip plan” by combining AI reasoning with real constraints and external data.</w:t>
            </w:r>
          </w:p>
        </w:tc>
      </w:tr>
    </w:tbl>
    <w:p>
      <w:pPr>
        <w:spacing w:after="40"/>
      </w:pPr>
    </w:p>
    <w:p>
      <w:pPr>
        <w:keepNext/>
        <w:spacing w:before="200" w:after="100"/>
        <w:pBdr>
          <w:bottom w:val="single" w:sz="10" w:space="4" w:color="E9C46A"/>
        </w:pBdr>
      </w:pPr>
      <w:r>
        <w:rPr>
          <w:rFonts w:ascii="Aptos" w:hAnsi="Aptos" w:eastAsia="Aptos" w:cs="Aptos"/>
          <w:b/>
          <w:color w:val="176872"/>
          <w:sz w:val="36"/>
        </w:rPr>
        <w:t>2. Problem and Motivation</w:t>
      </w:r>
    </w:p>
    <w:p>
      <w:pPr>
        <w:spacing w:after="120" w:line="269" w:lineRule="auto"/>
        <w:jc w:val="left"/>
      </w:pPr>
      <w:r>
        <w:rPr>
          <w:rFonts w:ascii="Aptos" w:hAnsi="Aptos" w:eastAsia="Aptos" w:cs="Aptos"/>
          <w:b w:val="0"/>
          <w:color w:val="17343A"/>
          <w:sz w:val="21"/>
        </w:rPr>
        <w:t>Planning a city trip usually requires the traveler to switch between maps, weather services, prayer-time sources, attraction pages, transport information, and accessibility details. Generic recommendation systems may suggest good places but often ignore whether the plan is practical at a specific date and time.</w:t>
      </w:r>
    </w:p>
    <w:p>
      <w:pPr>
        <w:pStyle w:val="ListBullet"/>
        <w:spacing w:after="60"/>
        <w:ind w:left="317"/>
      </w:pPr>
      <w:r>
        <w:rPr>
          <w:rFonts w:ascii="Aptos" w:hAnsi="Aptos" w:eastAsia="Aptos" w:cs="Aptos"/>
          <w:b w:val="0"/>
          <w:color w:val="17343A"/>
          <w:sz w:val="20"/>
        </w:rPr>
        <w:t>Recommendations may be geographically scattered, increasing travel time.</w:t>
      </w:r>
    </w:p>
    <w:p>
      <w:pPr>
        <w:pStyle w:val="ListBullet"/>
        <w:spacing w:after="60"/>
        <w:ind w:left="317"/>
      </w:pPr>
      <w:r>
        <w:rPr>
          <w:rFonts w:ascii="Aptos" w:hAnsi="Aptos" w:eastAsia="Aptos" w:cs="Aptos"/>
          <w:b w:val="0"/>
          <w:color w:val="17343A"/>
          <w:sz w:val="20"/>
        </w:rPr>
        <w:t>Future traffic is uncertain and must not be presented as guaranteed live traffic.</w:t>
      </w:r>
    </w:p>
    <w:p>
      <w:pPr>
        <w:pStyle w:val="ListBullet"/>
        <w:spacing w:after="60"/>
        <w:ind w:left="317"/>
      </w:pPr>
      <w:r>
        <w:rPr>
          <w:rFonts w:ascii="Aptos" w:hAnsi="Aptos" w:eastAsia="Aptos" w:cs="Aptos"/>
          <w:b w:val="0"/>
          <w:color w:val="17343A"/>
          <w:sz w:val="20"/>
        </w:rPr>
        <w:t>Outdoor activities can be unsuitable in extreme heat or poor weather.</w:t>
      </w:r>
    </w:p>
    <w:p>
      <w:pPr>
        <w:pStyle w:val="ListBullet"/>
        <w:spacing w:after="60"/>
        <w:ind w:left="317"/>
      </w:pPr>
      <w:r>
        <w:rPr>
          <w:rFonts w:ascii="Aptos" w:hAnsi="Aptos" w:eastAsia="Aptos" w:cs="Aptos"/>
          <w:b w:val="0"/>
          <w:color w:val="17343A"/>
          <w:sz w:val="20"/>
        </w:rPr>
        <w:t>Prayer times affect the realistic timing of activities in Riyadh.</w:t>
      </w:r>
    </w:p>
    <w:p>
      <w:pPr>
        <w:pStyle w:val="ListBullet"/>
        <w:spacing w:after="60"/>
        <w:ind w:left="317"/>
      </w:pPr>
      <w:r>
        <w:rPr>
          <w:rFonts w:ascii="Aptos" w:hAnsi="Aptos" w:eastAsia="Aptos" w:cs="Aptos"/>
          <w:b w:val="0"/>
          <w:color w:val="17343A"/>
          <w:sz w:val="20"/>
        </w:rPr>
        <w:t>Families with children, elderly travelers, or mobility needs require different pacing and venue choices.</w:t>
      </w:r>
    </w:p>
    <w:p>
      <w:pPr>
        <w:pStyle w:val="ListBullet"/>
        <w:spacing w:after="60"/>
        <w:ind w:left="317"/>
      </w:pPr>
      <w:r>
        <w:rPr>
          <w:rFonts w:ascii="Aptos" w:hAnsi="Aptos" w:eastAsia="Aptos" w:cs="Aptos"/>
          <w:b w:val="0"/>
          <w:color w:val="17343A"/>
          <w:sz w:val="20"/>
        </w:rPr>
        <w:t>Opening hours, visit duration, route distance, and transport access must be considered together.</w:t>
      </w:r>
    </w:p>
    <w:p>
      <w:pPr>
        <w:keepNext/>
        <w:spacing w:before="200" w:after="100"/>
        <w:pBdr>
          <w:bottom w:val="single" w:sz="10" w:space="4" w:color="E9C46A"/>
        </w:pBdr>
      </w:pPr>
      <w:r>
        <w:rPr>
          <w:rFonts w:ascii="Aptos" w:hAnsi="Aptos" w:eastAsia="Aptos" w:cs="Aptos"/>
          <w:b/>
          <w:color w:val="176872"/>
          <w:sz w:val="36"/>
        </w:rPr>
        <w:t>3. Project Objectives</w:t>
      </w:r>
    </w:p>
    <w:p>
      <w:pPr>
        <w:pStyle w:val="ListBullet"/>
        <w:spacing w:after="60"/>
        <w:ind w:left="317"/>
      </w:pPr>
      <w:r>
        <w:rPr>
          <w:rFonts w:ascii="Aptos" w:hAnsi="Aptos" w:eastAsia="Aptos" w:cs="Aptos"/>
          <w:b w:val="0"/>
          <w:color w:val="17343A"/>
          <w:sz w:val="20"/>
        </w:rPr>
        <w:t>Generate personalized multi-day itineraries for Riyadh.</w:t>
      </w:r>
    </w:p>
    <w:p>
      <w:pPr>
        <w:pStyle w:val="ListBullet"/>
        <w:spacing w:after="60"/>
        <w:ind w:left="317"/>
      </w:pPr>
      <w:r>
        <w:rPr>
          <w:rFonts w:ascii="Aptos" w:hAnsi="Aptos" w:eastAsia="Aptos" w:cs="Aptos"/>
          <w:b w:val="0"/>
          <w:color w:val="17343A"/>
          <w:sz w:val="20"/>
        </w:rPr>
        <w:t>Use Gemini as an agent that can call tools rather than relying only on free-form chat.</w:t>
      </w:r>
    </w:p>
    <w:p>
      <w:pPr>
        <w:pStyle w:val="ListBullet"/>
        <w:spacing w:after="60"/>
        <w:ind w:left="317"/>
      </w:pPr>
      <w:r>
        <w:rPr>
          <w:rFonts w:ascii="Aptos" w:hAnsi="Aptos" w:eastAsia="Aptos" w:cs="Aptos"/>
          <w:b w:val="0"/>
          <w:color w:val="17343A"/>
          <w:sz w:val="20"/>
        </w:rPr>
        <w:t>Combine local database records with web/live sources when needed.</w:t>
      </w:r>
    </w:p>
    <w:p>
      <w:pPr>
        <w:pStyle w:val="ListBullet"/>
        <w:spacing w:after="60"/>
        <w:ind w:left="317"/>
      </w:pPr>
      <w:r>
        <w:rPr>
          <w:rFonts w:ascii="Aptos" w:hAnsi="Aptos" w:eastAsia="Aptos" w:cs="Aptos"/>
          <w:b w:val="0"/>
          <w:color w:val="17343A"/>
          <w:sz w:val="20"/>
        </w:rPr>
        <w:t>Calculate route distance and travel time between consecutive activities; the first activity is calculated from Riyadh City Center.</w:t>
      </w:r>
    </w:p>
    <w:p>
      <w:pPr>
        <w:pStyle w:val="ListBullet"/>
        <w:spacing w:after="60"/>
        <w:ind w:left="317"/>
      </w:pPr>
      <w:r>
        <w:rPr>
          <w:rFonts w:ascii="Aptos" w:hAnsi="Aptos" w:eastAsia="Aptos" w:cs="Aptos"/>
          <w:b w:val="0"/>
          <w:color w:val="17343A"/>
          <w:sz w:val="20"/>
        </w:rPr>
        <w:t>Represent traffic carefully: use live information when available, otherwise provide an explicit probability/estimate based on place, date, day, and time.</w:t>
      </w:r>
    </w:p>
    <w:p>
      <w:pPr>
        <w:pStyle w:val="ListBullet"/>
        <w:spacing w:after="60"/>
        <w:ind w:left="317"/>
      </w:pPr>
      <w:r>
        <w:rPr>
          <w:rFonts w:ascii="Aptos" w:hAnsi="Aptos" w:eastAsia="Aptos" w:cs="Aptos"/>
          <w:b w:val="0"/>
          <w:color w:val="17343A"/>
          <w:sz w:val="20"/>
        </w:rPr>
        <w:t>Respect all five daily prayer times in schedule construction.</w:t>
      </w:r>
    </w:p>
    <w:p>
      <w:pPr>
        <w:pStyle w:val="ListBullet"/>
        <w:spacing w:after="60"/>
        <w:ind w:left="317"/>
      </w:pPr>
      <w:r>
        <w:rPr>
          <w:rFonts w:ascii="Aptos" w:hAnsi="Aptos" w:eastAsia="Aptos" w:cs="Aptos"/>
          <w:b w:val="0"/>
          <w:color w:val="17343A"/>
          <w:sz w:val="20"/>
        </w:rPr>
        <w:t>Adapt the itinerary to children, elderly travelers, and stated accessibility requirements.</w:t>
      </w:r>
    </w:p>
    <w:p>
      <w:pPr>
        <w:pStyle w:val="ListBullet"/>
        <w:spacing w:after="60"/>
        <w:ind w:left="317"/>
      </w:pPr>
      <w:r>
        <w:rPr>
          <w:rFonts w:ascii="Aptos" w:hAnsi="Aptos" w:eastAsia="Aptos" w:cs="Aptos"/>
          <w:b w:val="0"/>
          <w:color w:val="17343A"/>
          <w:sz w:val="20"/>
        </w:rPr>
        <w:t>Provide transparent reasons for selected activities and contextual planning notes.</w:t>
      </w:r>
    </w:p>
    <w:p>
      <w:pPr>
        <w:pStyle w:val="ListBullet"/>
        <w:spacing w:after="60"/>
        <w:ind w:left="317"/>
      </w:pPr>
      <w:r>
        <w:rPr>
          <w:rFonts w:ascii="Aptos" w:hAnsi="Aptos" w:eastAsia="Aptos" w:cs="Aptos"/>
          <w:b w:val="0"/>
          <w:color w:val="17343A"/>
          <w:sz w:val="20"/>
        </w:rPr>
        <w:t>Allow replanning when the user reports a changed condition such as heavy traffic or excessive walking.</w:t>
      </w:r>
    </w:p>
    <w:p>
      <w:pPr>
        <w:keepNext/>
        <w:spacing w:before="200" w:after="100"/>
        <w:pBdr>
          <w:bottom w:val="single" w:sz="10" w:space="4" w:color="E9C46A"/>
        </w:pBdr>
      </w:pPr>
      <w:r>
        <w:rPr>
          <w:rFonts w:ascii="Aptos" w:hAnsi="Aptos" w:eastAsia="Aptos" w:cs="Aptos"/>
          <w:b/>
          <w:color w:val="176872"/>
          <w:sz w:val="36"/>
        </w:rPr>
        <w:t>4. Target Users and User Inputs</w:t>
      </w:r>
    </w:p>
    <w:p>
      <w:pPr>
        <w:spacing w:after="120" w:line="269" w:lineRule="auto"/>
        <w:jc w:val="left"/>
      </w:pPr>
      <w:r>
        <w:rPr>
          <w:rFonts w:ascii="Aptos" w:hAnsi="Aptos" w:eastAsia="Aptos" w:cs="Aptos"/>
          <w:b w:val="0"/>
          <w:color w:val="17343A"/>
          <w:sz w:val="21"/>
        </w:rPr>
        <w:t>The primary user is a visitor or resident planning leisure activities in Riyadh. The form intentionally collects a small set of high-impact constraints so the AI agent can produce a useful plan without a long setup process.</w:t>
      </w:r>
    </w:p>
    <w:tbl>
      <w:tblPr>
        <w:tblW w:type="auto" w:w="0"/>
        <w:jc w:val="center"/>
        <w:tblLayout w:type="fixed"/>
        <w:tblLook w:firstColumn="1" w:firstRow="1" w:lastColumn="0" w:lastRow="0" w:noHBand="0" w:noVBand="1" w:val="04A0"/>
        <w:tblBorders>
          <w:top w:val="single" w:sz="6" w:color="D8E6E3"/>
          <w:left w:val="single" w:sz="6" w:color="D8E6E3"/>
          <w:bottom w:val="single" w:sz="6" w:color="D8E6E3"/>
          <w:right w:val="single" w:sz="6" w:color="D8E6E3"/>
          <w:insideH w:val="single" w:sz="6" w:color="D8E6E3"/>
          <w:insideV w:val="single" w:sz="6" w:color="D8E6E3"/>
        </w:tblBorders>
      </w:tblPr>
      <w:tblGrid>
        <w:gridCol w:w="5083"/>
        <w:gridCol w:w="5083"/>
      </w:tblGrid>
      <w:tr>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Input</w:t>
            </w:r>
          </w:p>
        </w:tc>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Purpose</w:t>
            </w:r>
          </w:p>
        </w:tc>
      </w:tr>
      <w:tr>
        <w:tc>
          <w:tcPr>
            <w:tcW w:type="dxa" w:w="3168"/>
            <w:tcMar>
              <w:top w:w="100" w:type="dxa"/>
              <w:start w:w="120" w:type="dxa"/>
              <w:bottom w:w="100" w:type="dxa"/>
              <w:end w:w="120" w:type="dxa"/>
            </w:tcMar>
            <w:vAlign w:val="center"/>
          </w:tcPr>
          <w:p>
            <w:r>
              <w:rPr>
                <w:rFonts w:ascii="Aptos" w:hAnsi="Aptos" w:eastAsia="Aptos" w:cs="Aptos"/>
                <w:b w:val="0"/>
                <w:color w:val="17343A"/>
                <w:sz w:val="18"/>
              </w:rPr>
              <w:t>Trip date</w:t>
            </w:r>
          </w:p>
        </w:tc>
        <w:tc>
          <w:tcPr>
            <w:tcW w:type="dxa" w:w="6624"/>
            <w:tcMar>
              <w:top w:w="100" w:type="dxa"/>
              <w:start w:w="120" w:type="dxa"/>
              <w:bottom w:w="100" w:type="dxa"/>
              <w:end w:w="120" w:type="dxa"/>
            </w:tcMar>
            <w:vAlign w:val="center"/>
          </w:tcPr>
          <w:p>
            <w:r>
              <w:rPr>
                <w:rFonts w:ascii="Aptos" w:hAnsi="Aptos" w:eastAsia="Aptos" w:cs="Aptos"/>
                <w:b w:val="0"/>
                <w:color w:val="17343A"/>
                <w:sz w:val="18"/>
              </w:rPr>
              <w:t>Anchors prayer times, date-specific planning and future/live data selection.</w:t>
            </w:r>
          </w:p>
        </w:tc>
      </w:tr>
      <w:tr>
        <w:tc>
          <w:tcPr>
            <w:tcW w:type="dxa" w:w="3168"/>
            <w:tcMar>
              <w:top w:w="100" w:type="dxa"/>
              <w:start w:w="120" w:type="dxa"/>
              <w:bottom w:w="100" w:type="dxa"/>
              <w:end w:w="120" w:type="dxa"/>
            </w:tcMar>
            <w:vAlign w:val="center"/>
            <w:shd w:fill="F7FAF9"/>
          </w:tcPr>
          <w:p>
            <w:r>
              <w:rPr>
                <w:rFonts w:ascii="Aptos" w:hAnsi="Aptos" w:eastAsia="Aptos" w:cs="Aptos"/>
                <w:b w:val="0"/>
                <w:color w:val="17343A"/>
                <w:sz w:val="18"/>
              </w:rPr>
              <w:t>Number of days (1-30)</w:t>
            </w:r>
          </w:p>
        </w:tc>
        <w:tc>
          <w:tcPr>
            <w:tcW w:type="dxa" w:w="6624"/>
            <w:tcMar>
              <w:top w:w="100" w:type="dxa"/>
              <w:start w:w="120" w:type="dxa"/>
              <w:bottom w:w="100" w:type="dxa"/>
              <w:end w:w="120" w:type="dxa"/>
            </w:tcMar>
            <w:vAlign w:val="center"/>
            <w:shd w:fill="F7FAF9"/>
          </w:tcPr>
          <w:p>
            <w:r>
              <w:rPr>
                <w:rFonts w:ascii="Aptos" w:hAnsi="Aptos" w:eastAsia="Aptos" w:cs="Aptos"/>
                <w:b w:val="0"/>
                <w:color w:val="17343A"/>
                <w:sz w:val="18"/>
              </w:rPr>
              <w:t>Controls itinerary duration.</w:t>
            </w:r>
          </w:p>
        </w:tc>
      </w:tr>
      <w:tr>
        <w:tc>
          <w:tcPr>
            <w:tcW w:type="dxa" w:w="3168"/>
            <w:tcMar>
              <w:top w:w="100" w:type="dxa"/>
              <w:start w:w="120" w:type="dxa"/>
              <w:bottom w:w="100" w:type="dxa"/>
              <w:end w:w="120" w:type="dxa"/>
            </w:tcMar>
            <w:vAlign w:val="center"/>
          </w:tcPr>
          <w:p>
            <w:r>
              <w:rPr>
                <w:rFonts w:ascii="Aptos" w:hAnsi="Aptos" w:eastAsia="Aptos" w:cs="Aptos"/>
                <w:b w:val="0"/>
                <w:color w:val="17343A"/>
                <w:sz w:val="18"/>
              </w:rPr>
              <w:t>Number of people</w:t>
            </w:r>
          </w:p>
        </w:tc>
        <w:tc>
          <w:tcPr>
            <w:tcW w:type="dxa" w:w="6624"/>
            <w:tcMar>
              <w:top w:w="100" w:type="dxa"/>
              <w:start w:w="120" w:type="dxa"/>
              <w:bottom w:w="100" w:type="dxa"/>
              <w:end w:w="120" w:type="dxa"/>
            </w:tcMar>
            <w:vAlign w:val="center"/>
          </w:tcPr>
          <w:p>
            <w:r>
              <w:rPr>
                <w:rFonts w:ascii="Aptos" w:hAnsi="Aptos" w:eastAsia="Aptos" w:cs="Aptos"/>
                <w:b w:val="0"/>
                <w:color w:val="17343A"/>
                <w:sz w:val="18"/>
              </w:rPr>
              <w:t>Supports group-aware planning.</w:t>
            </w:r>
          </w:p>
        </w:tc>
      </w:tr>
      <w:tr>
        <w:tc>
          <w:tcPr>
            <w:tcW w:type="dxa" w:w="3168"/>
            <w:tcMar>
              <w:top w:w="100" w:type="dxa"/>
              <w:start w:w="120" w:type="dxa"/>
              <w:bottom w:w="100" w:type="dxa"/>
              <w:end w:w="120" w:type="dxa"/>
            </w:tcMar>
            <w:vAlign w:val="center"/>
            <w:shd w:fill="F7FAF9"/>
          </w:tcPr>
          <w:p>
            <w:r>
              <w:rPr>
                <w:rFonts w:ascii="Aptos" w:hAnsi="Aptos" w:eastAsia="Aptos" w:cs="Aptos"/>
                <w:b w:val="0"/>
                <w:color w:val="17343A"/>
                <w:sz w:val="18"/>
              </w:rPr>
              <w:t>Children</w:t>
            </w:r>
          </w:p>
        </w:tc>
        <w:tc>
          <w:tcPr>
            <w:tcW w:type="dxa" w:w="6624"/>
            <w:tcMar>
              <w:top w:w="100" w:type="dxa"/>
              <w:start w:w="120" w:type="dxa"/>
              <w:bottom w:w="100" w:type="dxa"/>
              <w:end w:w="120" w:type="dxa"/>
            </w:tcMar>
            <w:vAlign w:val="center"/>
            <w:shd w:fill="F7FAF9"/>
          </w:tcPr>
          <w:p>
            <w:r>
              <w:rPr>
                <w:rFonts w:ascii="Aptos" w:hAnsi="Aptos" w:eastAsia="Aptos" w:cs="Aptos"/>
                <w:b w:val="0"/>
                <w:color w:val="17343A"/>
                <w:sz w:val="18"/>
              </w:rPr>
              <w:t>Encourages family-suitable pacing and places.</w:t>
            </w:r>
          </w:p>
        </w:tc>
      </w:tr>
      <w:tr>
        <w:tc>
          <w:tcPr>
            <w:tcW w:type="dxa" w:w="3168"/>
            <w:tcMar>
              <w:top w:w="100" w:type="dxa"/>
              <w:start w:w="120" w:type="dxa"/>
              <w:bottom w:w="100" w:type="dxa"/>
              <w:end w:w="120" w:type="dxa"/>
            </w:tcMar>
            <w:vAlign w:val="center"/>
          </w:tcPr>
          <w:p>
            <w:r>
              <w:rPr>
                <w:rFonts w:ascii="Aptos" w:hAnsi="Aptos" w:eastAsia="Aptos" w:cs="Aptos"/>
                <w:b w:val="0"/>
                <w:color w:val="17343A"/>
                <w:sz w:val="18"/>
              </w:rPr>
              <w:t>Elderly</w:t>
            </w:r>
          </w:p>
        </w:tc>
        <w:tc>
          <w:tcPr>
            <w:tcW w:type="dxa" w:w="6624"/>
            <w:tcMar>
              <w:top w:w="100" w:type="dxa"/>
              <w:start w:w="120" w:type="dxa"/>
              <w:bottom w:w="100" w:type="dxa"/>
              <w:end w:w="120" w:type="dxa"/>
            </w:tcMar>
            <w:vAlign w:val="center"/>
          </w:tcPr>
          <w:p>
            <w:r>
              <w:rPr>
                <w:rFonts w:ascii="Aptos" w:hAnsi="Aptos" w:eastAsia="Aptos" w:cs="Aptos"/>
                <w:b w:val="0"/>
                <w:color w:val="17343A"/>
                <w:sz w:val="18"/>
              </w:rPr>
              <w:t>Encourages lower-strain scheduling and accessibility awareness.</w:t>
            </w:r>
          </w:p>
        </w:tc>
      </w:tr>
      <w:tr>
        <w:tc>
          <w:tcPr>
            <w:tcW w:type="dxa" w:w="3168"/>
            <w:tcMar>
              <w:top w:w="100" w:type="dxa"/>
              <w:start w:w="120" w:type="dxa"/>
              <w:bottom w:w="100" w:type="dxa"/>
              <w:end w:w="120" w:type="dxa"/>
            </w:tcMar>
            <w:vAlign w:val="center"/>
            <w:shd w:fill="F7FAF9"/>
          </w:tcPr>
          <w:p>
            <w:r>
              <w:rPr>
                <w:rFonts w:ascii="Aptos" w:hAnsi="Aptos" w:eastAsia="Aptos" w:cs="Aptos"/>
                <w:b w:val="0"/>
                <w:color w:val="17343A"/>
                <w:sz w:val="18"/>
              </w:rPr>
              <w:t>Accessibility requirements</w:t>
            </w:r>
          </w:p>
        </w:tc>
        <w:tc>
          <w:tcPr>
            <w:tcW w:type="dxa" w:w="6624"/>
            <w:tcMar>
              <w:top w:w="100" w:type="dxa"/>
              <w:start w:w="120" w:type="dxa"/>
              <w:bottom w:w="100" w:type="dxa"/>
              <w:end w:w="120" w:type="dxa"/>
            </w:tcMar>
            <w:vAlign w:val="center"/>
            <w:shd w:fill="F7FAF9"/>
          </w:tcPr>
          <w:p>
            <w:r>
              <w:rPr>
                <w:rFonts w:ascii="Aptos" w:hAnsi="Aptos" w:eastAsia="Aptos" w:cs="Aptos"/>
                <w:b w:val="0"/>
                <w:color w:val="17343A"/>
                <w:sz w:val="18"/>
              </w:rPr>
              <w:t>Free-text needs such as wheelchair-friendly or low walking.</w:t>
            </w:r>
          </w:p>
        </w:tc>
      </w:tr>
      <w:tr>
        <w:tc>
          <w:tcPr>
            <w:tcW w:type="dxa" w:w="3168"/>
            <w:tcMar>
              <w:top w:w="100" w:type="dxa"/>
              <w:start w:w="120" w:type="dxa"/>
              <w:bottom w:w="100" w:type="dxa"/>
              <w:end w:w="120" w:type="dxa"/>
            </w:tcMar>
            <w:vAlign w:val="center"/>
          </w:tcPr>
          <w:p>
            <w:r>
              <w:rPr>
                <w:rFonts w:ascii="Aptos" w:hAnsi="Aptos" w:eastAsia="Aptos" w:cs="Aptos"/>
                <w:b w:val="0"/>
                <w:color w:val="17343A"/>
                <w:sz w:val="18"/>
              </w:rPr>
              <w:t>Budget</w:t>
            </w:r>
          </w:p>
        </w:tc>
        <w:tc>
          <w:tcPr>
            <w:tcW w:type="dxa" w:w="6624"/>
            <w:tcMar>
              <w:top w:w="100" w:type="dxa"/>
              <w:start w:w="120" w:type="dxa"/>
              <w:bottom w:w="100" w:type="dxa"/>
              <w:end w:w="120" w:type="dxa"/>
            </w:tcMar>
            <w:vAlign w:val="center"/>
          </w:tcPr>
          <w:p>
            <w:r>
              <w:rPr>
                <w:rFonts w:ascii="Aptos" w:hAnsi="Aptos" w:eastAsia="Aptos" w:cs="Aptos"/>
                <w:b w:val="0"/>
                <w:color w:val="17343A"/>
                <w:sz w:val="18"/>
              </w:rPr>
              <w:t>Low, medium, or high planning preference.</w:t>
            </w:r>
          </w:p>
        </w:tc>
      </w:tr>
      <w:tr>
        <w:tc>
          <w:tcPr>
            <w:tcW w:type="dxa" w:w="3168"/>
            <w:tcMar>
              <w:top w:w="100" w:type="dxa"/>
              <w:start w:w="120" w:type="dxa"/>
              <w:bottom w:w="100" w:type="dxa"/>
              <w:end w:w="120" w:type="dxa"/>
            </w:tcMar>
            <w:vAlign w:val="center"/>
            <w:shd w:fill="F7FAF9"/>
          </w:tcPr>
          <w:p>
            <w:r>
              <w:rPr>
                <w:rFonts w:ascii="Aptos" w:hAnsi="Aptos" w:eastAsia="Aptos" w:cs="Aptos"/>
                <w:b w:val="0"/>
                <w:color w:val="17343A"/>
                <w:sz w:val="18"/>
              </w:rPr>
              <w:t>Interests</w:t>
            </w:r>
          </w:p>
        </w:tc>
        <w:tc>
          <w:tcPr>
            <w:tcW w:type="dxa" w:w="6624"/>
            <w:tcMar>
              <w:top w:w="100" w:type="dxa"/>
              <w:start w:w="120" w:type="dxa"/>
              <w:bottom w:w="100" w:type="dxa"/>
              <w:end w:w="120" w:type="dxa"/>
            </w:tcMar>
            <w:vAlign w:val="center"/>
            <w:shd w:fill="F7FAF9"/>
          </w:tcPr>
          <w:p>
            <w:r>
              <w:rPr>
                <w:rFonts w:ascii="Aptos" w:hAnsi="Aptos" w:eastAsia="Aptos" w:cs="Aptos"/>
                <w:b w:val="0"/>
                <w:color w:val="17343A"/>
                <w:sz w:val="18"/>
              </w:rPr>
              <w:t>Museums, parks, heritage, shopping, events, dining, etc.</w:t>
            </w:r>
          </w:p>
        </w:tc>
      </w:tr>
      <w:tr>
        <w:tc>
          <w:tcPr>
            <w:tcW w:type="dxa" w:w="3168"/>
            <w:tcMar>
              <w:top w:w="100" w:type="dxa"/>
              <w:start w:w="120" w:type="dxa"/>
              <w:bottom w:w="100" w:type="dxa"/>
              <w:end w:w="120" w:type="dxa"/>
            </w:tcMar>
            <w:vAlign w:val="center"/>
          </w:tcPr>
          <w:p>
            <w:r>
              <w:rPr>
                <w:rFonts w:ascii="Aptos" w:hAnsi="Aptos" w:eastAsia="Aptos" w:cs="Aptos"/>
                <w:b w:val="0"/>
                <w:color w:val="17343A"/>
                <w:sz w:val="18"/>
              </w:rPr>
              <w:t>Preferred start/end time</w:t>
            </w:r>
          </w:p>
        </w:tc>
        <w:tc>
          <w:tcPr>
            <w:tcW w:type="dxa" w:w="6624"/>
            <w:tcMar>
              <w:top w:w="100" w:type="dxa"/>
              <w:start w:w="120" w:type="dxa"/>
              <w:bottom w:w="100" w:type="dxa"/>
              <w:end w:w="120" w:type="dxa"/>
            </w:tcMar>
            <w:vAlign w:val="center"/>
          </w:tcPr>
          <w:p>
            <w:r>
              <w:rPr>
                <w:rFonts w:ascii="Aptos" w:hAnsi="Aptos" w:eastAsia="Aptos" w:cs="Aptos"/>
                <w:b w:val="0"/>
                <w:color w:val="17343A"/>
                <w:sz w:val="18"/>
              </w:rPr>
              <w:t>Defines the daily planning window.</w:t>
            </w:r>
          </w:p>
        </w:tc>
      </w:tr>
    </w:tbl>
    <w:p>
      <w:pPr>
        <w:spacing w:after="40"/>
      </w:pPr>
    </w:p>
    <w:p>
      <w:r>
        <w:br w:type="page"/>
      </w:r>
    </w:p>
    <w:p>
      <w:pPr>
        <w:keepNext/>
        <w:spacing w:before="200" w:after="100"/>
        <w:pBdr>
          <w:bottom w:val="single" w:sz="10" w:space="4" w:color="E9C46A"/>
        </w:pBdr>
      </w:pPr>
      <w:r>
        <w:rPr>
          <w:rFonts w:ascii="Aptos" w:hAnsi="Aptos" w:eastAsia="Aptos" w:cs="Aptos"/>
          <w:b/>
          <w:color w:val="176872"/>
          <w:sz w:val="36"/>
        </w:rPr>
        <w:t>5. Solution Overview and User Journey</w:t>
      </w:r>
    </w:p>
    <w:p>
      <w:pPr>
        <w:spacing w:after="120" w:line="269" w:lineRule="auto"/>
        <w:jc w:val="left"/>
      </w:pPr>
      <w:r>
        <w:rPr>
          <w:rFonts w:ascii="Aptos" w:hAnsi="Aptos" w:eastAsia="Aptos" w:cs="Aptos"/>
          <w:b w:val="0"/>
          <w:color w:val="17343A"/>
          <w:sz w:val="21"/>
        </w:rPr>
        <w:t>The user completes one planner form. The frontend sends the request to the Flask backend. The backend passes the request to the AI agent. The agent interprets the constraints, retrieves structured information through tools, constructs the itinerary, and returns structured JSON. The frontend then renders weather, prayer, traffic, route and activity information as day cards.</w:t>
      </w:r>
    </w:p>
    <w:p>
      <w:pPr>
        <w:pStyle w:val="ListBullet"/>
        <w:spacing w:after="60"/>
        <w:ind w:left="317"/>
      </w:pPr>
      <w:r>
        <w:rPr>
          <w:rFonts w:ascii="Aptos" w:hAnsi="Aptos" w:eastAsia="Aptos" w:cs="Aptos"/>
          <w:b w:val="0"/>
          <w:color w:val="17343A"/>
          <w:sz w:val="20"/>
        </w:rPr>
        <w:t>1) User enters trip preferences.</w:t>
      </w:r>
    </w:p>
    <w:p>
      <w:pPr>
        <w:pStyle w:val="ListBullet"/>
        <w:spacing w:after="60"/>
        <w:ind w:left="317"/>
      </w:pPr>
      <w:r>
        <w:rPr>
          <w:rFonts w:ascii="Aptos" w:hAnsi="Aptos" w:eastAsia="Aptos" w:cs="Aptos"/>
          <w:b w:val="0"/>
          <w:color w:val="17343A"/>
          <w:sz w:val="20"/>
        </w:rPr>
        <w:t>2) Frontend sends a POST request to /api/plan-trip.</w:t>
      </w:r>
    </w:p>
    <w:p>
      <w:pPr>
        <w:pStyle w:val="ListBullet"/>
        <w:spacing w:after="60"/>
        <w:ind w:left="317"/>
      </w:pPr>
      <w:r>
        <w:rPr>
          <w:rFonts w:ascii="Aptos" w:hAnsi="Aptos" w:eastAsia="Aptos" w:cs="Aptos"/>
          <w:b w:val="0"/>
          <w:color w:val="17343A"/>
          <w:sz w:val="20"/>
        </w:rPr>
        <w:t>3) Flask calls create_itinerary(payload).</w:t>
      </w:r>
    </w:p>
    <w:p>
      <w:pPr>
        <w:pStyle w:val="ListBullet"/>
        <w:spacing w:after="60"/>
        <w:ind w:left="317"/>
      </w:pPr>
      <w:r>
        <w:rPr>
          <w:rFonts w:ascii="Aptos" w:hAnsi="Aptos" w:eastAsia="Aptos" w:cs="Aptos"/>
          <w:b w:val="0"/>
          <w:color w:val="17343A"/>
          <w:sz w:val="20"/>
        </w:rPr>
        <w:t>4) Gemini agent evaluates constraints and invokes available tools.</w:t>
      </w:r>
    </w:p>
    <w:p>
      <w:pPr>
        <w:pStyle w:val="ListBullet"/>
        <w:spacing w:after="60"/>
        <w:ind w:left="317"/>
      </w:pPr>
      <w:r>
        <w:rPr>
          <w:rFonts w:ascii="Aptos" w:hAnsi="Aptos" w:eastAsia="Aptos" w:cs="Aptos"/>
          <w:b w:val="0"/>
          <w:color w:val="17343A"/>
          <w:sz w:val="20"/>
        </w:rPr>
        <w:t>5) Tools query the PostgreSQL/PostGIS database and external services as required.</w:t>
      </w:r>
    </w:p>
    <w:p>
      <w:pPr>
        <w:pStyle w:val="ListBullet"/>
        <w:spacing w:after="60"/>
        <w:ind w:left="317"/>
      </w:pPr>
      <w:r>
        <w:rPr>
          <w:rFonts w:ascii="Aptos" w:hAnsi="Aptos" w:eastAsia="Aptos" w:cs="Aptos"/>
          <w:b w:val="0"/>
          <w:color w:val="17343A"/>
          <w:sz w:val="20"/>
        </w:rPr>
        <w:t>6) Agent returns a structured itinerary.</w:t>
      </w:r>
    </w:p>
    <w:p>
      <w:pPr>
        <w:pStyle w:val="ListBullet"/>
        <w:spacing w:after="60"/>
        <w:ind w:left="317"/>
      </w:pPr>
      <w:r>
        <w:rPr>
          <w:rFonts w:ascii="Aptos" w:hAnsi="Aptos" w:eastAsia="Aptos" w:cs="Aptos"/>
          <w:b w:val="0"/>
          <w:color w:val="17343A"/>
          <w:sz w:val="20"/>
        </w:rPr>
        <w:t>7) JavaScript renders the result in the same page.</w:t>
      </w:r>
    </w:p>
    <w:p>
      <w:pPr>
        <w:pStyle w:val="ListBullet"/>
        <w:spacing w:after="60"/>
        <w:ind w:left="317"/>
      </w:pPr>
      <w:r>
        <w:rPr>
          <w:rFonts w:ascii="Aptos" w:hAnsi="Aptos" w:eastAsia="Aptos" w:cs="Aptos"/>
          <w:b w:val="0"/>
          <w:color w:val="17343A"/>
          <w:sz w:val="20"/>
        </w:rPr>
        <w:t>8) If circumstances change, the replan flow can send the current plan plus a reason to /api/replan.</w:t>
      </w:r>
    </w:p>
    <w:p>
      <w:pPr>
        <w:keepNext/>
        <w:spacing w:before="200" w:after="100"/>
        <w:pBdr>
          <w:bottom w:val="single" w:sz="10" w:space="4" w:color="E9C46A"/>
        </w:pBdr>
      </w:pPr>
      <w:r>
        <w:rPr>
          <w:rFonts w:ascii="Aptos" w:hAnsi="Aptos" w:eastAsia="Aptos" w:cs="Aptos"/>
          <w:b/>
          <w:color w:val="176872"/>
          <w:sz w:val="36"/>
        </w:rPr>
        <w:t>6. System Architecture</w:t>
      </w:r>
    </w:p>
    <w:tbl>
      <w:tblPr>
        <w:tblW w:type="auto" w:w="0"/>
        <w:jc w:val="center"/>
        <w:tblLayout w:type="fixed"/>
        <w:tblLook w:firstColumn="1" w:firstRow="1" w:lastColumn="0" w:lastRow="0" w:noHBand="0" w:noVBand="1" w:val="04A0"/>
        <w:tblBorders>
          <w:top w:val="single" w:sz="6" w:color="D8E6E3"/>
          <w:left w:val="single" w:sz="6" w:color="D8E6E3"/>
          <w:bottom w:val="single" w:sz="6" w:color="D8E6E3"/>
          <w:right w:val="single" w:sz="6" w:color="D8E6E3"/>
          <w:insideH w:val="single" w:sz="6" w:color="D8E6E3"/>
          <w:insideV w:val="single" w:sz="6" w:color="D8E6E3"/>
        </w:tblBorders>
      </w:tblPr>
      <w:tblGrid>
        <w:gridCol w:w="5083"/>
        <w:gridCol w:w="5083"/>
      </w:tblGrid>
      <w:tr>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Layer</w:t>
            </w:r>
          </w:p>
        </w:tc>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Role</w:t>
            </w:r>
          </w:p>
        </w:tc>
      </w:tr>
      <w:tr>
        <w:tc>
          <w:tcPr>
            <w:tcW w:type="dxa" w:w="2376"/>
            <w:tcMar>
              <w:top w:w="100" w:type="dxa"/>
              <w:start w:w="120" w:type="dxa"/>
              <w:bottom w:w="100" w:type="dxa"/>
              <w:end w:w="120" w:type="dxa"/>
            </w:tcMar>
            <w:vAlign w:val="center"/>
          </w:tcPr>
          <w:p>
            <w:r>
              <w:rPr>
                <w:rFonts w:ascii="Aptos" w:hAnsi="Aptos" w:eastAsia="Aptos" w:cs="Aptos"/>
                <w:b w:val="0"/>
                <w:color w:val="17343A"/>
                <w:sz w:val="18"/>
              </w:rPr>
              <w:t>Frontend</w:t>
            </w:r>
          </w:p>
        </w:tc>
        <w:tc>
          <w:tcPr>
            <w:tcW w:type="dxa" w:w="7416"/>
            <w:tcMar>
              <w:top w:w="100" w:type="dxa"/>
              <w:start w:w="120" w:type="dxa"/>
              <w:bottom w:w="100" w:type="dxa"/>
              <w:end w:w="120" w:type="dxa"/>
            </w:tcMar>
            <w:vAlign w:val="center"/>
          </w:tcPr>
          <w:p>
            <w:r>
              <w:rPr>
                <w:rFonts w:ascii="Aptos" w:hAnsi="Aptos" w:eastAsia="Aptos" w:cs="Aptos"/>
                <w:b w:val="0"/>
                <w:color w:val="17343A"/>
                <w:sz w:val="18"/>
              </w:rPr>
              <w:t>Single-page HTML/CSS/JavaScript interface; captures user inputs and renders the itinerary.</w:t>
            </w:r>
          </w:p>
        </w:tc>
      </w:tr>
      <w:tr>
        <w:tc>
          <w:tcPr>
            <w:tcW w:type="dxa" w:w="2376"/>
            <w:tcMar>
              <w:top w:w="100" w:type="dxa"/>
              <w:start w:w="120" w:type="dxa"/>
              <w:bottom w:w="100" w:type="dxa"/>
              <w:end w:w="120" w:type="dxa"/>
            </w:tcMar>
            <w:vAlign w:val="center"/>
            <w:shd w:fill="F7FAF9"/>
          </w:tcPr>
          <w:p>
            <w:r>
              <w:rPr>
                <w:rFonts w:ascii="Aptos" w:hAnsi="Aptos" w:eastAsia="Aptos" w:cs="Aptos"/>
                <w:b w:val="0"/>
                <w:color w:val="17343A"/>
                <w:sz w:val="18"/>
              </w:rPr>
              <w:t>Web/API Layer</w:t>
            </w:r>
          </w:p>
        </w:tc>
        <w:tc>
          <w:tcPr>
            <w:tcW w:type="dxa" w:w="7416"/>
            <w:tcMar>
              <w:top w:w="100" w:type="dxa"/>
              <w:start w:w="120" w:type="dxa"/>
              <w:bottom w:w="100" w:type="dxa"/>
              <w:end w:w="120" w:type="dxa"/>
            </w:tcMar>
            <w:vAlign w:val="center"/>
            <w:shd w:fill="F7FAF9"/>
          </w:tcPr>
          <w:p>
            <w:r>
              <w:rPr>
                <w:rFonts w:ascii="Aptos" w:hAnsi="Aptos" w:eastAsia="Aptos" w:cs="Aptos"/>
                <w:b w:val="0"/>
                <w:color w:val="17343A"/>
                <w:sz w:val="18"/>
              </w:rPr>
              <w:t>Flask application exposing planning and replanning endpoints.</w:t>
            </w:r>
          </w:p>
        </w:tc>
      </w:tr>
      <w:tr>
        <w:tc>
          <w:tcPr>
            <w:tcW w:type="dxa" w:w="2376"/>
            <w:tcMar>
              <w:top w:w="100" w:type="dxa"/>
              <w:start w:w="120" w:type="dxa"/>
              <w:bottom w:w="100" w:type="dxa"/>
              <w:end w:w="120" w:type="dxa"/>
            </w:tcMar>
            <w:vAlign w:val="center"/>
          </w:tcPr>
          <w:p>
            <w:r>
              <w:rPr>
                <w:rFonts w:ascii="Aptos" w:hAnsi="Aptos" w:eastAsia="Aptos" w:cs="Aptos"/>
                <w:b w:val="0"/>
                <w:color w:val="17343A"/>
                <w:sz w:val="18"/>
              </w:rPr>
              <w:t>AI Agent</w:t>
            </w:r>
          </w:p>
        </w:tc>
        <w:tc>
          <w:tcPr>
            <w:tcW w:type="dxa" w:w="7416"/>
            <w:tcMar>
              <w:top w:w="100" w:type="dxa"/>
              <w:start w:w="120" w:type="dxa"/>
              <w:bottom w:w="100" w:type="dxa"/>
              <w:end w:w="120" w:type="dxa"/>
            </w:tcMar>
            <w:vAlign w:val="center"/>
          </w:tcPr>
          <w:p>
            <w:r>
              <w:rPr>
                <w:rFonts w:ascii="Aptos" w:hAnsi="Aptos" w:eastAsia="Aptos" w:cs="Aptos"/>
                <w:b w:val="0"/>
                <w:color w:val="17343A"/>
                <w:sz w:val="18"/>
              </w:rPr>
              <w:t>Gemini-based orchestration and reasoning layer; selects and calls tools and produces structured output.</w:t>
            </w:r>
          </w:p>
        </w:tc>
      </w:tr>
      <w:tr>
        <w:tc>
          <w:tcPr>
            <w:tcW w:type="dxa" w:w="2376"/>
            <w:tcMar>
              <w:top w:w="100" w:type="dxa"/>
              <w:start w:w="120" w:type="dxa"/>
              <w:bottom w:w="100" w:type="dxa"/>
              <w:end w:w="120" w:type="dxa"/>
            </w:tcMar>
            <w:vAlign w:val="center"/>
            <w:shd w:fill="F7FAF9"/>
          </w:tcPr>
          <w:p>
            <w:r>
              <w:rPr>
                <w:rFonts w:ascii="Aptos" w:hAnsi="Aptos" w:eastAsia="Aptos" w:cs="Aptos"/>
                <w:b w:val="0"/>
                <w:color w:val="17343A"/>
                <w:sz w:val="18"/>
              </w:rPr>
              <w:t>Tool Layer</w:t>
            </w:r>
          </w:p>
        </w:tc>
        <w:tc>
          <w:tcPr>
            <w:tcW w:type="dxa" w:w="7416"/>
            <w:tcMar>
              <w:top w:w="100" w:type="dxa"/>
              <w:start w:w="120" w:type="dxa"/>
              <w:bottom w:w="100" w:type="dxa"/>
              <w:end w:w="120" w:type="dxa"/>
            </w:tcMar>
            <w:vAlign w:val="center"/>
            <w:shd w:fill="F7FAF9"/>
          </w:tcPr>
          <w:p>
            <w:r>
              <w:rPr>
                <w:rFonts w:ascii="Aptos" w:hAnsi="Aptos" w:eastAsia="Aptos" w:cs="Aptos"/>
                <w:b w:val="0"/>
                <w:color w:val="17343A"/>
                <w:sz w:val="18"/>
              </w:rPr>
              <w:t>Python functions for database, web search, routing/traffic, weather, prayer-time and related lookups.</w:t>
            </w:r>
          </w:p>
        </w:tc>
      </w:tr>
      <w:tr>
        <w:tc>
          <w:tcPr>
            <w:tcW w:type="dxa" w:w="2376"/>
            <w:tcMar>
              <w:top w:w="100" w:type="dxa"/>
              <w:start w:w="120" w:type="dxa"/>
              <w:bottom w:w="100" w:type="dxa"/>
              <w:end w:w="120" w:type="dxa"/>
            </w:tcMar>
            <w:vAlign w:val="center"/>
          </w:tcPr>
          <w:p>
            <w:r>
              <w:rPr>
                <w:rFonts w:ascii="Aptos" w:hAnsi="Aptos" w:eastAsia="Aptos" w:cs="Aptos"/>
                <w:b w:val="0"/>
                <w:color w:val="17343A"/>
                <w:sz w:val="18"/>
              </w:rPr>
              <w:t>Data Layer</w:t>
            </w:r>
          </w:p>
        </w:tc>
        <w:tc>
          <w:tcPr>
            <w:tcW w:type="dxa" w:w="7416"/>
            <w:tcMar>
              <w:top w:w="100" w:type="dxa"/>
              <w:start w:w="120" w:type="dxa"/>
              <w:bottom w:w="100" w:type="dxa"/>
              <w:end w:w="120" w:type="dxa"/>
            </w:tcMar>
            <w:vAlign w:val="center"/>
          </w:tcPr>
          <w:p>
            <w:r>
              <w:rPr>
                <w:rFonts w:ascii="Aptos" w:hAnsi="Aptos" w:eastAsia="Aptos" w:cs="Aptos"/>
                <w:b w:val="0"/>
                <w:color w:val="17343A"/>
                <w:sz w:val="18"/>
              </w:rPr>
              <w:t>PostgreSQL 17 with PostGIS for structured and spatial Riyadh data.</w:t>
            </w:r>
          </w:p>
        </w:tc>
      </w:tr>
      <w:tr>
        <w:tc>
          <w:tcPr>
            <w:tcW w:type="dxa" w:w="2376"/>
            <w:tcMar>
              <w:top w:w="100" w:type="dxa"/>
              <w:start w:w="120" w:type="dxa"/>
              <w:bottom w:w="100" w:type="dxa"/>
              <w:end w:w="120" w:type="dxa"/>
            </w:tcMar>
            <w:vAlign w:val="center"/>
            <w:shd w:fill="F7FAF9"/>
          </w:tcPr>
          <w:p>
            <w:r>
              <w:rPr>
                <w:rFonts w:ascii="Aptos" w:hAnsi="Aptos" w:eastAsia="Aptos" w:cs="Aptos"/>
                <w:b w:val="0"/>
                <w:color w:val="17343A"/>
                <w:sz w:val="18"/>
              </w:rPr>
              <w:t>External Services</w:t>
            </w:r>
          </w:p>
        </w:tc>
        <w:tc>
          <w:tcPr>
            <w:tcW w:type="dxa" w:w="7416"/>
            <w:tcMar>
              <w:top w:w="100" w:type="dxa"/>
              <w:start w:w="120" w:type="dxa"/>
              <w:bottom w:w="100" w:type="dxa"/>
              <w:end w:w="120" w:type="dxa"/>
            </w:tcMar>
            <w:vAlign w:val="center"/>
            <w:shd w:fill="F7FAF9"/>
          </w:tcPr>
          <w:p>
            <w:r>
              <w:rPr>
                <w:rFonts w:ascii="Aptos" w:hAnsi="Aptos" w:eastAsia="Aptos" w:cs="Aptos"/>
                <w:b w:val="0"/>
                <w:color w:val="17343A"/>
                <w:sz w:val="18"/>
              </w:rPr>
              <w:t>Tavily web search and location/live-data services used when local data is insufficient or freshness is required.</w:t>
            </w:r>
          </w:p>
        </w:tc>
      </w:tr>
    </w:tbl>
    <w:p>
      <w:pPr>
        <w:spacing w:after="40"/>
      </w:pPr>
    </w:p>
    <w:tbl>
      <w:tblPr>
        <w:tblW w:type="auto" w:w="0"/>
        <w:jc w:val="center"/>
        <w:tblLook w:firstColumn="1" w:firstRow="1" w:lastColumn="0" w:lastRow="0" w:noHBand="0" w:noVBand="1" w:val="04A0"/>
        <w:tblBorders>
          <w:top w:val="single" w:sz="8" w:color="A9D8CF"/>
          <w:left w:val="single" w:sz="8" w:color="A9D8CF"/>
          <w:bottom w:val="single" w:sz="8" w:color="A9D8CF"/>
          <w:right w:val="single" w:sz="8" w:color="A9D8CF"/>
          <w:insideH w:val="single" w:sz="8" w:color="A9D8CF"/>
          <w:insideV w:val="single" w:sz="8" w:color="A9D8CF"/>
        </w:tblBorders>
      </w:tblPr>
      <w:tblGrid>
        <w:gridCol w:w="10166"/>
      </w:tblGrid>
      <w:tr>
        <w:tc>
          <w:tcPr>
            <w:tcW w:type="dxa" w:w="10166"/>
            <w:shd w:fill="EAF5F2"/>
            <w:tcMar>
              <w:top w:w="140" w:type="dxa"/>
              <w:start w:w="180" w:type="dxa"/>
              <w:bottom w:w="140" w:type="dxa"/>
              <w:end w:w="180" w:type="dxa"/>
            </w:tcMar>
          </w:tcPr>
          <w:p>
            <w:r>
              <w:rPr>
                <w:rFonts w:ascii="Aptos" w:hAnsi="Aptos" w:eastAsia="Aptos" w:cs="Aptos"/>
                <w:b/>
                <w:color w:val="176872"/>
                <w:sz w:val="21"/>
              </w:rPr>
              <w:t xml:space="preserve">Design principle:  </w:t>
            </w:r>
            <w:r>
              <w:rPr>
                <w:rFonts w:ascii="Aptos" w:hAnsi="Aptos" w:eastAsia="Aptos" w:cs="Aptos"/>
                <w:b w:val="0"/>
                <w:color w:val="17343A"/>
                <w:sz w:val="20"/>
              </w:rPr>
              <w:t>The language model does not act as the database. Structured facts are retrieved through tools; Gemini coordinates, reasons over them, and produces the final plan.</w:t>
            </w:r>
          </w:p>
        </w:tc>
      </w:tr>
    </w:tbl>
    <w:p>
      <w:pPr>
        <w:spacing w:after="40"/>
      </w:pPr>
    </w:p>
    <w:p>
      <w:pPr>
        <w:keepNext/>
        <w:spacing w:before="200" w:after="100"/>
        <w:pBdr>
          <w:bottom w:val="single" w:sz="10" w:space="4" w:color="E9C46A"/>
        </w:pBdr>
      </w:pPr>
      <w:r>
        <w:rPr>
          <w:rFonts w:ascii="Aptos" w:hAnsi="Aptos" w:eastAsia="Aptos" w:cs="Aptos"/>
          <w:b/>
          <w:color w:val="176872"/>
          <w:sz w:val="36"/>
        </w:rPr>
        <w:t>7. AI Agent Design and Tool Calling</w:t>
      </w:r>
    </w:p>
    <w:p>
      <w:pPr>
        <w:spacing w:after="120" w:line="269" w:lineRule="auto"/>
        <w:jc w:val="left"/>
      </w:pPr>
      <w:r>
        <w:rPr>
          <w:rFonts w:ascii="Aptos" w:hAnsi="Aptos" w:eastAsia="Aptos" w:cs="Aptos"/>
          <w:b w:val="0"/>
          <w:color w:val="17343A"/>
          <w:sz w:val="21"/>
        </w:rPr>
        <w:t>The agent is implemented in Python and is separated from the web application. This keeps the planning logic independent from the interface. The project structure includes agent.py for itinerary generation/replanning, tools.py for callable capabilities, prompts.py for the system instructions and output rules, and config.py for environment/configuration values.</w:t>
      </w:r>
    </w:p>
    <w:p>
      <w:pPr>
        <w:spacing w:after="120" w:line="269" w:lineRule="auto"/>
        <w:jc w:val="left"/>
      </w:pPr>
      <w:r>
        <w:rPr>
          <w:rFonts w:ascii="Aptos" w:hAnsi="Aptos" w:eastAsia="Aptos" w:cs="Aptos"/>
          <w:b w:val="0"/>
          <w:color w:val="17343A"/>
          <w:sz w:val="21"/>
        </w:rPr>
        <w:t>The system prompt constrains the model to return a predictable structured result. This is important because the frontend does not parse conversational prose; it expects fields such as destination, number_of_days, days, prayer_times, weather, traffic_summary, itinerary, route_to_activity and traffic_to_activity.</w:t>
      </w:r>
    </w:p>
    <w:p>
      <w:pPr>
        <w:pStyle w:val="ListBullet"/>
        <w:spacing w:after="60"/>
        <w:ind w:left="317"/>
      </w:pPr>
      <w:r>
        <w:rPr>
          <w:rFonts w:ascii="Aptos" w:hAnsi="Aptos" w:eastAsia="Aptos" w:cs="Aptos"/>
          <w:b w:val="0"/>
          <w:color w:val="17343A"/>
          <w:sz w:val="20"/>
        </w:rPr>
        <w:t>Gemini performs orchestration and planning.</w:t>
      </w:r>
    </w:p>
    <w:p>
      <w:pPr>
        <w:pStyle w:val="ListBullet"/>
        <w:spacing w:after="60"/>
        <w:ind w:left="317"/>
      </w:pPr>
      <w:r>
        <w:rPr>
          <w:rFonts w:ascii="Aptos" w:hAnsi="Aptos" w:eastAsia="Aptos" w:cs="Aptos"/>
          <w:b w:val="0"/>
          <w:color w:val="17343A"/>
          <w:sz w:val="20"/>
        </w:rPr>
        <w:t>Tool calls ground decisions in structured or externally retrieved information.</w:t>
      </w:r>
    </w:p>
    <w:p>
      <w:pPr>
        <w:pStyle w:val="ListBullet"/>
        <w:spacing w:after="60"/>
        <w:ind w:left="317"/>
      </w:pPr>
      <w:r>
        <w:rPr>
          <w:rFonts w:ascii="Aptos" w:hAnsi="Aptos" w:eastAsia="Aptos" w:cs="Aptos"/>
          <w:b w:val="0"/>
          <w:color w:val="17343A"/>
          <w:sz w:val="20"/>
        </w:rPr>
        <w:t>The agent distinguishes estimated future conditions from known/live conditions.</w:t>
      </w:r>
    </w:p>
    <w:p>
      <w:pPr>
        <w:pStyle w:val="ListBullet"/>
        <w:spacing w:after="60"/>
        <w:ind w:left="317"/>
      </w:pPr>
      <w:r>
        <w:rPr>
          <w:rFonts w:ascii="Aptos" w:hAnsi="Aptos" w:eastAsia="Aptos" w:cs="Aptos"/>
          <w:b w:val="0"/>
          <w:color w:val="17343A"/>
          <w:sz w:val="20"/>
        </w:rPr>
        <w:t>Structured JSON makes the AI output directly consumable by the frontend.</w:t>
      </w:r>
    </w:p>
    <w:p>
      <w:pPr>
        <w:keepNext/>
        <w:spacing w:before="200" w:after="100"/>
        <w:pBdr>
          <w:bottom w:val="single" w:sz="10" w:space="4" w:color="E9C46A"/>
        </w:pBdr>
      </w:pPr>
      <w:r>
        <w:rPr>
          <w:rFonts w:ascii="Aptos" w:hAnsi="Aptos" w:eastAsia="Aptos" w:cs="Aptos"/>
          <w:b/>
          <w:color w:val="176872"/>
          <w:sz w:val="36"/>
        </w:rPr>
        <w:t>8. Data Sources and External Services</w:t>
      </w:r>
    </w:p>
    <w:tbl>
      <w:tblPr>
        <w:tblW w:type="auto" w:w="0"/>
        <w:jc w:val="center"/>
        <w:tblLayout w:type="fixed"/>
        <w:tblLook w:firstColumn="1" w:firstRow="1" w:lastColumn="0" w:lastRow="0" w:noHBand="0" w:noVBand="1" w:val="04A0"/>
        <w:tblBorders>
          <w:top w:val="single" w:sz="6" w:color="D8E6E3"/>
          <w:left w:val="single" w:sz="6" w:color="D8E6E3"/>
          <w:bottom w:val="single" w:sz="6" w:color="D8E6E3"/>
          <w:right w:val="single" w:sz="6" w:color="D8E6E3"/>
          <w:insideH w:val="single" w:sz="6" w:color="D8E6E3"/>
          <w:insideV w:val="single" w:sz="6" w:color="D8E6E3"/>
        </w:tblBorders>
      </w:tblPr>
      <w:tblGrid>
        <w:gridCol w:w="5083"/>
        <w:gridCol w:w="5083"/>
      </w:tblGrid>
      <w:tr>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Source / Service</w:t>
            </w:r>
          </w:p>
        </w:tc>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Use in Wejhatna</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PostgreSQL + PostGIS</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Local structured and geospatial data for points of interest, transit and other Riyadh planning data.</w:t>
            </w:r>
          </w:p>
        </w:tc>
      </w:tr>
      <w:tr>
        <w:tc>
          <w:tcPr>
            <w:tcW w:type="dxa" w:w="2880"/>
            <w:tcMar>
              <w:top w:w="100" w:type="dxa"/>
              <w:start w:w="120" w:type="dxa"/>
              <w:bottom w:w="100" w:type="dxa"/>
              <w:end w:w="120" w:type="dxa"/>
            </w:tcMar>
            <w:vAlign w:val="center"/>
            <w:shd w:fill="F7FAF9"/>
          </w:tcPr>
          <w:p>
            <w:r>
              <w:rPr>
                <w:rFonts w:ascii="Aptos" w:hAnsi="Aptos" w:eastAsia="Aptos" w:cs="Aptos"/>
                <w:b w:val="0"/>
                <w:color w:val="17343A"/>
                <w:sz w:val="18"/>
              </w:rPr>
              <w:t>Tavily Web Search</w:t>
            </w:r>
          </w:p>
        </w:tc>
        <w:tc>
          <w:tcPr>
            <w:tcW w:type="dxa" w:w="6912"/>
            <w:tcMar>
              <w:top w:w="100" w:type="dxa"/>
              <w:start w:w="120" w:type="dxa"/>
              <w:bottom w:w="100" w:type="dxa"/>
              <w:end w:w="120" w:type="dxa"/>
            </w:tcMar>
            <w:vAlign w:val="center"/>
            <w:shd w:fill="F7FAF9"/>
          </w:tcPr>
          <w:p>
            <w:r>
              <w:rPr>
                <w:rFonts w:ascii="Aptos" w:hAnsi="Aptos" w:eastAsia="Aptos" w:cs="Aptos"/>
                <w:b w:val="0"/>
                <w:color w:val="17343A"/>
                <w:sz w:val="18"/>
              </w:rPr>
              <w:t>Web retrieval for information that is not available or sufficiently current in the local database.</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Gemini API</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AI reasoning, tool orchestration and structured itinerary generation.</w:t>
            </w:r>
          </w:p>
        </w:tc>
      </w:tr>
      <w:tr>
        <w:tc>
          <w:tcPr>
            <w:tcW w:type="dxa" w:w="2880"/>
            <w:tcMar>
              <w:top w:w="100" w:type="dxa"/>
              <w:start w:w="120" w:type="dxa"/>
              <w:bottom w:w="100" w:type="dxa"/>
              <w:end w:w="120" w:type="dxa"/>
            </w:tcMar>
            <w:vAlign w:val="center"/>
            <w:shd w:fill="F7FAF9"/>
          </w:tcPr>
          <w:p>
            <w:r>
              <w:rPr>
                <w:rFonts w:ascii="Aptos" w:hAnsi="Aptos" w:eastAsia="Aptos" w:cs="Aptos"/>
                <w:b w:val="0"/>
                <w:color w:val="17343A"/>
                <w:sz w:val="18"/>
              </w:rPr>
              <w:t>TomTom Routing / Traffic</w:t>
            </w:r>
          </w:p>
        </w:tc>
        <w:tc>
          <w:tcPr>
            <w:tcW w:type="dxa" w:w="6912"/>
            <w:tcMar>
              <w:top w:w="100" w:type="dxa"/>
              <w:start w:w="120" w:type="dxa"/>
              <w:bottom w:w="100" w:type="dxa"/>
              <w:end w:w="120" w:type="dxa"/>
            </w:tcMar>
            <w:vAlign w:val="center"/>
            <w:shd w:fill="F7FAF9"/>
          </w:tcPr>
          <w:p>
            <w:r>
              <w:rPr>
                <w:rFonts w:ascii="Aptos" w:hAnsi="Aptos" w:eastAsia="Aptos" w:cs="Aptos"/>
                <w:b w:val="0"/>
                <w:color w:val="17343A"/>
                <w:sz w:val="18"/>
              </w:rPr>
              <w:t>Routing and traffic capability investigated/integrated for route distance, travel time and traffic context.</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Weather tool/service</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Provides weather information used to decide indoor/outdoor suitability; future values are labeled as estimates when applicable.</w:t>
            </w:r>
          </w:p>
        </w:tc>
      </w:tr>
      <w:tr>
        <w:tc>
          <w:tcPr>
            <w:tcW w:type="dxa" w:w="2880"/>
            <w:tcMar>
              <w:top w:w="100" w:type="dxa"/>
              <w:start w:w="120" w:type="dxa"/>
              <w:bottom w:w="100" w:type="dxa"/>
              <w:end w:w="120" w:type="dxa"/>
            </w:tcMar>
            <w:vAlign w:val="center"/>
            <w:shd w:fill="F7FAF9"/>
          </w:tcPr>
          <w:p>
            <w:r>
              <w:rPr>
                <w:rFonts w:ascii="Aptos" w:hAnsi="Aptos" w:eastAsia="Aptos" w:cs="Aptos"/>
                <w:b w:val="0"/>
                <w:color w:val="17343A"/>
                <w:sz w:val="18"/>
              </w:rPr>
              <w:t>Prayer-time tool/data</w:t>
            </w:r>
          </w:p>
        </w:tc>
        <w:tc>
          <w:tcPr>
            <w:tcW w:type="dxa" w:w="6912"/>
            <w:tcMar>
              <w:top w:w="100" w:type="dxa"/>
              <w:start w:w="120" w:type="dxa"/>
              <w:bottom w:w="100" w:type="dxa"/>
              <w:end w:w="120" w:type="dxa"/>
            </w:tcMar>
            <w:vAlign w:val="center"/>
            <w:shd w:fill="F7FAF9"/>
          </w:tcPr>
          <w:p>
            <w:r>
              <w:rPr>
                <w:rFonts w:ascii="Aptos" w:hAnsi="Aptos" w:eastAsia="Aptos" w:cs="Aptos"/>
                <w:b w:val="0"/>
                <w:color w:val="17343A"/>
                <w:sz w:val="18"/>
              </w:rPr>
              <w:t>Provides the five daily prayer times used by the schedule.</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Google AI Studio</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Used for the early interactive prototype and interface exploration.</w:t>
            </w:r>
          </w:p>
        </w:tc>
      </w:tr>
    </w:tbl>
    <w:p>
      <w:pPr>
        <w:spacing w:after="40"/>
      </w:pPr>
    </w:p>
    <w:p>
      <w:pPr>
        <w:spacing w:after="120" w:line="269" w:lineRule="auto"/>
        <w:jc w:val="left"/>
      </w:pPr>
      <w:r>
        <w:rPr>
          <w:rFonts w:ascii="Aptos" w:hAnsi="Aptos" w:eastAsia="Aptos" w:cs="Aptos"/>
          <w:b w:val="0"/>
          <w:color w:val="17343A"/>
          <w:sz w:val="21"/>
        </w:rPr>
        <w:t>Important implementation note: configuration evidence also showed experimentation with Waze credentials. Because authorization/integration issues were encountered, the documentation does not claim Waze as a dependable production data source. The final planner is designed to degrade gracefully by labeling unavailable traffic as unknown and using explicit probability-based context rather than inventing live data.</w:t>
      </w:r>
    </w:p>
    <w:p>
      <w:pPr>
        <w:keepNext/>
        <w:spacing w:before="200" w:after="100"/>
        <w:pBdr>
          <w:bottom w:val="single" w:sz="10" w:space="4" w:color="E9C46A"/>
        </w:pBdr>
      </w:pPr>
      <w:r>
        <w:rPr>
          <w:rFonts w:ascii="Aptos" w:hAnsi="Aptos" w:eastAsia="Aptos" w:cs="Aptos"/>
          <w:b/>
          <w:color w:val="176872"/>
          <w:sz w:val="36"/>
        </w:rPr>
        <w:t>9. Database Design</w:t>
      </w:r>
    </w:p>
    <w:p>
      <w:pPr>
        <w:spacing w:after="120" w:line="269" w:lineRule="auto"/>
        <w:jc w:val="left"/>
      </w:pPr>
      <w:r>
        <w:rPr>
          <w:rFonts w:ascii="Aptos" w:hAnsi="Aptos" w:eastAsia="Aptos" w:cs="Aptos"/>
          <w:b w:val="0"/>
          <w:color w:val="17343A"/>
          <w:sz w:val="21"/>
        </w:rPr>
        <w:t>The project uses a PostgreSQL database named wejhatna with the PostGIS extension enabled. PostGIS adds spatial data types and functions, allowing locations to be stored as geometry and enabling distance/proximity queries that are more reliable than treating coordinates as ordinary text or numbers.</w:t>
      </w:r>
    </w:p>
    <w:p>
      <w:pPr>
        <w:spacing w:after="120" w:line="269" w:lineRule="auto"/>
        <w:jc w:val="left"/>
      </w:pPr>
      <w:r>
        <w:rPr>
          <w:rFonts w:ascii="Aptos" w:hAnsi="Aptos" w:eastAsia="Aptos" w:cs="Aptos"/>
          <w:b w:val="0"/>
          <w:color w:val="17343A"/>
          <w:sz w:val="21"/>
        </w:rPr>
        <w:t>The implemented schema includes structured Riyadh data such as points of interest and transport information. Project screenshots verify tables including bus_stops, events, metro_lines, metro_stations, prayer_times, saudi_holidays, transit_routes and pois. A metro_station_lines relationship table was also used during data import/schema work.</w:t>
      </w:r>
    </w:p>
    <w:tbl>
      <w:tblPr>
        <w:tblW w:type="auto" w:w="0"/>
        <w:jc w:val="center"/>
        <w:tblLayout w:type="fixed"/>
        <w:tblLook w:firstColumn="1" w:firstRow="1" w:lastColumn="0" w:lastRow="0" w:noHBand="0" w:noVBand="1" w:val="04A0"/>
        <w:tblBorders>
          <w:top w:val="single" w:sz="6" w:color="D8E6E3"/>
          <w:left w:val="single" w:sz="6" w:color="D8E6E3"/>
          <w:bottom w:val="single" w:sz="6" w:color="D8E6E3"/>
          <w:right w:val="single" w:sz="6" w:color="D8E6E3"/>
          <w:insideH w:val="single" w:sz="6" w:color="D8E6E3"/>
          <w:insideV w:val="single" w:sz="6" w:color="D8E6E3"/>
        </w:tblBorders>
      </w:tblPr>
      <w:tblGrid>
        <w:gridCol w:w="5083"/>
        <w:gridCol w:w="5083"/>
      </w:tblGrid>
      <w:tr>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Table / Data Group</w:t>
            </w:r>
          </w:p>
        </w:tc>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Purpose</w:t>
            </w:r>
          </w:p>
        </w:tc>
      </w:tr>
      <w:tr>
        <w:tc>
          <w:tcPr>
            <w:tcW w:type="dxa" w:w="3168"/>
            <w:tcMar>
              <w:top w:w="100" w:type="dxa"/>
              <w:start w:w="120" w:type="dxa"/>
              <w:bottom w:w="100" w:type="dxa"/>
              <w:end w:w="120" w:type="dxa"/>
            </w:tcMar>
            <w:vAlign w:val="center"/>
          </w:tcPr>
          <w:p>
            <w:r>
              <w:rPr>
                <w:rFonts w:ascii="Aptos" w:hAnsi="Aptos" w:eastAsia="Aptos" w:cs="Aptos"/>
                <w:b w:val="0"/>
                <w:color w:val="17343A"/>
                <w:sz w:val="18"/>
              </w:rPr>
              <w:t>pois</w:t>
            </w:r>
          </w:p>
        </w:tc>
        <w:tc>
          <w:tcPr>
            <w:tcW w:type="dxa" w:w="6624"/>
            <w:tcMar>
              <w:top w:w="100" w:type="dxa"/>
              <w:start w:w="120" w:type="dxa"/>
              <w:bottom w:w="100" w:type="dxa"/>
              <w:end w:w="120" w:type="dxa"/>
            </w:tcMar>
            <w:vAlign w:val="center"/>
          </w:tcPr>
          <w:p>
            <w:r>
              <w:rPr>
                <w:rFonts w:ascii="Aptos" w:hAnsi="Aptos" w:eastAsia="Aptos" w:cs="Aptos"/>
                <w:b w:val="0"/>
                <w:color w:val="17343A"/>
                <w:sz w:val="18"/>
              </w:rPr>
              <w:t>Points of interest used as candidate attractions; accessibility fields include wheelchair_accessible.</w:t>
            </w:r>
          </w:p>
        </w:tc>
      </w:tr>
      <w:tr>
        <w:tc>
          <w:tcPr>
            <w:tcW w:type="dxa" w:w="3168"/>
            <w:tcMar>
              <w:top w:w="100" w:type="dxa"/>
              <w:start w:w="120" w:type="dxa"/>
              <w:bottom w:w="100" w:type="dxa"/>
              <w:end w:w="120" w:type="dxa"/>
            </w:tcMar>
            <w:vAlign w:val="center"/>
            <w:shd w:fill="F7FAF9"/>
          </w:tcPr>
          <w:p>
            <w:r>
              <w:rPr>
                <w:rFonts w:ascii="Aptos" w:hAnsi="Aptos" w:eastAsia="Aptos" w:cs="Aptos"/>
                <w:b w:val="0"/>
                <w:color w:val="17343A"/>
                <w:sz w:val="18"/>
              </w:rPr>
              <w:t>metro_stations</w:t>
            </w:r>
          </w:p>
        </w:tc>
        <w:tc>
          <w:tcPr>
            <w:tcW w:type="dxa" w:w="6624"/>
            <w:tcMar>
              <w:top w:w="100" w:type="dxa"/>
              <w:start w:w="120" w:type="dxa"/>
              <w:bottom w:w="100" w:type="dxa"/>
              <w:end w:w="120" w:type="dxa"/>
            </w:tcMar>
            <w:vAlign w:val="center"/>
            <w:shd w:fill="F7FAF9"/>
          </w:tcPr>
          <w:p>
            <w:r>
              <w:rPr>
                <w:rFonts w:ascii="Aptos" w:hAnsi="Aptos" w:eastAsia="Aptos" w:cs="Aptos"/>
                <w:b w:val="0"/>
                <w:color w:val="17343A"/>
                <w:sz w:val="18"/>
              </w:rPr>
              <w:t>Riyadh Metro station locations and metadata.</w:t>
            </w:r>
          </w:p>
        </w:tc>
      </w:tr>
      <w:tr>
        <w:tc>
          <w:tcPr>
            <w:tcW w:type="dxa" w:w="3168"/>
            <w:tcMar>
              <w:top w:w="100" w:type="dxa"/>
              <w:start w:w="120" w:type="dxa"/>
              <w:bottom w:w="100" w:type="dxa"/>
              <w:end w:w="120" w:type="dxa"/>
            </w:tcMar>
            <w:vAlign w:val="center"/>
          </w:tcPr>
          <w:p>
            <w:r>
              <w:rPr>
                <w:rFonts w:ascii="Aptos" w:hAnsi="Aptos" w:eastAsia="Aptos" w:cs="Aptos"/>
                <w:b w:val="0"/>
                <w:color w:val="17343A"/>
                <w:sz w:val="18"/>
              </w:rPr>
              <w:t>metro_lines / metro_station_lines</w:t>
            </w:r>
          </w:p>
        </w:tc>
        <w:tc>
          <w:tcPr>
            <w:tcW w:type="dxa" w:w="6624"/>
            <w:tcMar>
              <w:top w:w="100" w:type="dxa"/>
              <w:start w:w="120" w:type="dxa"/>
              <w:bottom w:w="100" w:type="dxa"/>
              <w:end w:w="120" w:type="dxa"/>
            </w:tcMar>
            <w:vAlign w:val="center"/>
          </w:tcPr>
          <w:p>
            <w:r>
              <w:rPr>
                <w:rFonts w:ascii="Aptos" w:hAnsi="Aptos" w:eastAsia="Aptos" w:cs="Aptos"/>
                <w:b w:val="0"/>
                <w:color w:val="17343A"/>
                <w:sz w:val="18"/>
              </w:rPr>
              <w:t>Metro line structure and station-line relationships.</w:t>
            </w:r>
          </w:p>
        </w:tc>
      </w:tr>
      <w:tr>
        <w:tc>
          <w:tcPr>
            <w:tcW w:type="dxa" w:w="3168"/>
            <w:tcMar>
              <w:top w:w="100" w:type="dxa"/>
              <w:start w:w="120" w:type="dxa"/>
              <w:bottom w:w="100" w:type="dxa"/>
              <w:end w:w="120" w:type="dxa"/>
            </w:tcMar>
            <w:vAlign w:val="center"/>
            <w:shd w:fill="F7FAF9"/>
          </w:tcPr>
          <w:p>
            <w:r>
              <w:rPr>
                <w:rFonts w:ascii="Aptos" w:hAnsi="Aptos" w:eastAsia="Aptos" w:cs="Aptos"/>
                <w:b w:val="0"/>
                <w:color w:val="17343A"/>
                <w:sz w:val="18"/>
              </w:rPr>
              <w:t>bus_stops</w:t>
            </w:r>
          </w:p>
        </w:tc>
        <w:tc>
          <w:tcPr>
            <w:tcW w:type="dxa" w:w="6624"/>
            <w:tcMar>
              <w:top w:w="100" w:type="dxa"/>
              <w:start w:w="120" w:type="dxa"/>
              <w:bottom w:w="100" w:type="dxa"/>
              <w:end w:w="120" w:type="dxa"/>
            </w:tcMar>
            <w:vAlign w:val="center"/>
            <w:shd w:fill="F7FAF9"/>
          </w:tcPr>
          <w:p>
            <w:r>
              <w:rPr>
                <w:rFonts w:ascii="Aptos" w:hAnsi="Aptos" w:eastAsia="Aptos" w:cs="Aptos"/>
                <w:b w:val="0"/>
                <w:color w:val="17343A"/>
                <w:sz w:val="18"/>
              </w:rPr>
              <w:t>Bus stop locations for nearby transit context.</w:t>
            </w:r>
          </w:p>
        </w:tc>
      </w:tr>
      <w:tr>
        <w:tc>
          <w:tcPr>
            <w:tcW w:type="dxa" w:w="3168"/>
            <w:tcMar>
              <w:top w:w="100" w:type="dxa"/>
              <w:start w:w="120" w:type="dxa"/>
              <w:bottom w:w="100" w:type="dxa"/>
              <w:end w:w="120" w:type="dxa"/>
            </w:tcMar>
            <w:vAlign w:val="center"/>
          </w:tcPr>
          <w:p>
            <w:r>
              <w:rPr>
                <w:rFonts w:ascii="Aptos" w:hAnsi="Aptos" w:eastAsia="Aptos" w:cs="Aptos"/>
                <w:b w:val="0"/>
                <w:color w:val="17343A"/>
                <w:sz w:val="18"/>
              </w:rPr>
              <w:t>transit_routes</w:t>
            </w:r>
          </w:p>
        </w:tc>
        <w:tc>
          <w:tcPr>
            <w:tcW w:type="dxa" w:w="6624"/>
            <w:tcMar>
              <w:top w:w="100" w:type="dxa"/>
              <w:start w:w="120" w:type="dxa"/>
              <w:bottom w:w="100" w:type="dxa"/>
              <w:end w:w="120" w:type="dxa"/>
            </w:tcMar>
            <w:vAlign w:val="center"/>
          </w:tcPr>
          <w:p>
            <w:r>
              <w:rPr>
                <w:rFonts w:ascii="Aptos" w:hAnsi="Aptos" w:eastAsia="Aptos" w:cs="Aptos"/>
                <w:b w:val="0"/>
                <w:color w:val="17343A"/>
                <w:sz w:val="18"/>
              </w:rPr>
              <w:t>Structured transit route information.</w:t>
            </w:r>
          </w:p>
        </w:tc>
      </w:tr>
      <w:tr>
        <w:tc>
          <w:tcPr>
            <w:tcW w:type="dxa" w:w="3168"/>
            <w:tcMar>
              <w:top w:w="100" w:type="dxa"/>
              <w:start w:w="120" w:type="dxa"/>
              <w:bottom w:w="100" w:type="dxa"/>
              <w:end w:w="120" w:type="dxa"/>
            </w:tcMar>
            <w:vAlign w:val="center"/>
            <w:shd w:fill="F7FAF9"/>
          </w:tcPr>
          <w:p>
            <w:r>
              <w:rPr>
                <w:rFonts w:ascii="Aptos" w:hAnsi="Aptos" w:eastAsia="Aptos" w:cs="Aptos"/>
                <w:b w:val="0"/>
                <w:color w:val="17343A"/>
                <w:sz w:val="18"/>
              </w:rPr>
              <w:t>events</w:t>
            </w:r>
          </w:p>
        </w:tc>
        <w:tc>
          <w:tcPr>
            <w:tcW w:type="dxa" w:w="6624"/>
            <w:tcMar>
              <w:top w:w="100" w:type="dxa"/>
              <w:start w:w="120" w:type="dxa"/>
              <w:bottom w:w="100" w:type="dxa"/>
              <w:end w:w="120" w:type="dxa"/>
            </w:tcMar>
            <w:vAlign w:val="center"/>
            <w:shd w:fill="F7FAF9"/>
          </w:tcPr>
          <w:p>
            <w:r>
              <w:rPr>
                <w:rFonts w:ascii="Aptos" w:hAnsi="Aptos" w:eastAsia="Aptos" w:cs="Aptos"/>
                <w:b w:val="0"/>
                <w:color w:val="17343A"/>
                <w:sz w:val="18"/>
              </w:rPr>
              <w:t>Event-related records for date-aware recommendations.</w:t>
            </w:r>
          </w:p>
        </w:tc>
      </w:tr>
      <w:tr>
        <w:tc>
          <w:tcPr>
            <w:tcW w:type="dxa" w:w="3168"/>
            <w:tcMar>
              <w:top w:w="100" w:type="dxa"/>
              <w:start w:w="120" w:type="dxa"/>
              <w:bottom w:w="100" w:type="dxa"/>
              <w:end w:w="120" w:type="dxa"/>
            </w:tcMar>
            <w:vAlign w:val="center"/>
          </w:tcPr>
          <w:p>
            <w:r>
              <w:rPr>
                <w:rFonts w:ascii="Aptos" w:hAnsi="Aptos" w:eastAsia="Aptos" w:cs="Aptos"/>
                <w:b w:val="0"/>
                <w:color w:val="17343A"/>
                <w:sz w:val="18"/>
              </w:rPr>
              <w:t>prayer_times</w:t>
            </w:r>
          </w:p>
        </w:tc>
        <w:tc>
          <w:tcPr>
            <w:tcW w:type="dxa" w:w="6624"/>
            <w:tcMar>
              <w:top w:w="100" w:type="dxa"/>
              <w:start w:w="120" w:type="dxa"/>
              <w:bottom w:w="100" w:type="dxa"/>
              <w:end w:w="120" w:type="dxa"/>
            </w:tcMar>
            <w:vAlign w:val="center"/>
          </w:tcPr>
          <w:p>
            <w:r>
              <w:rPr>
                <w:rFonts w:ascii="Aptos" w:hAnsi="Aptos" w:eastAsia="Aptos" w:cs="Aptos"/>
                <w:b w:val="0"/>
                <w:color w:val="17343A"/>
                <w:sz w:val="18"/>
              </w:rPr>
              <w:t>Prayer-time data available to the planning layer.</w:t>
            </w:r>
          </w:p>
        </w:tc>
      </w:tr>
      <w:tr>
        <w:tc>
          <w:tcPr>
            <w:tcW w:type="dxa" w:w="3168"/>
            <w:tcMar>
              <w:top w:w="100" w:type="dxa"/>
              <w:start w:w="120" w:type="dxa"/>
              <w:bottom w:w="100" w:type="dxa"/>
              <w:end w:w="120" w:type="dxa"/>
            </w:tcMar>
            <w:vAlign w:val="center"/>
            <w:shd w:fill="F7FAF9"/>
          </w:tcPr>
          <w:p>
            <w:r>
              <w:rPr>
                <w:rFonts w:ascii="Aptos" w:hAnsi="Aptos" w:eastAsia="Aptos" w:cs="Aptos"/>
                <w:b w:val="0"/>
                <w:color w:val="17343A"/>
                <w:sz w:val="18"/>
              </w:rPr>
              <w:t>saudi_holidays</w:t>
            </w:r>
          </w:p>
        </w:tc>
        <w:tc>
          <w:tcPr>
            <w:tcW w:type="dxa" w:w="6624"/>
            <w:tcMar>
              <w:top w:w="100" w:type="dxa"/>
              <w:start w:w="120" w:type="dxa"/>
              <w:bottom w:w="100" w:type="dxa"/>
              <w:end w:w="120" w:type="dxa"/>
            </w:tcMar>
            <w:vAlign w:val="center"/>
            <w:shd w:fill="F7FAF9"/>
          </w:tcPr>
          <w:p>
            <w:r>
              <w:rPr>
                <w:rFonts w:ascii="Aptos" w:hAnsi="Aptos" w:eastAsia="Aptos" w:cs="Aptos"/>
                <w:b w:val="0"/>
                <w:color w:val="17343A"/>
                <w:sz w:val="18"/>
              </w:rPr>
              <w:t>Holiday context that can affect planning.</w:t>
            </w:r>
          </w:p>
        </w:tc>
      </w:tr>
    </w:tbl>
    <w:p>
      <w:pPr>
        <w:spacing w:after="40"/>
      </w:pPr>
    </w:p>
    <w:p>
      <w:pPr>
        <w:spacing w:after="120" w:line="269" w:lineRule="auto"/>
        <w:jc w:val="left"/>
      </w:pPr>
      <w:r>
        <w:rPr>
          <w:rFonts w:ascii="Aptos" w:hAnsi="Aptos" w:eastAsia="Aptos" w:cs="Aptos"/>
          <w:b w:val="0"/>
          <w:color w:val="17343A"/>
          <w:sz w:val="21"/>
        </w:rPr>
        <w:t>Data preparation involved importing spreadsheet/CSV-derived records into PostgreSQL, validating table counts and column types, checking coordinates, and correcting import/schema mismatches. Spatial fields such as geom and flags such as spatial_review_required were used to support geospatial validation.</w:t>
      </w:r>
    </w:p>
    <w:p>
      <w:r>
        <w:br w:type="page"/>
      </w:r>
    </w:p>
    <w:p>
      <w:pPr>
        <w:keepNext/>
        <w:spacing w:before="200" w:after="100"/>
        <w:pBdr>
          <w:bottom w:val="single" w:sz="10" w:space="4" w:color="E9C46A"/>
        </w:pBdr>
      </w:pPr>
      <w:r>
        <w:rPr>
          <w:rFonts w:ascii="Aptos" w:hAnsi="Aptos" w:eastAsia="Aptos" w:cs="Aptos"/>
          <w:b/>
          <w:color w:val="176872"/>
          <w:sz w:val="36"/>
        </w:rPr>
        <w:t>10. Routing, Travel Time and Traffic Logic</w:t>
      </w:r>
    </w:p>
    <w:p>
      <w:pPr>
        <w:spacing w:after="120" w:line="269" w:lineRule="auto"/>
        <w:jc w:val="left"/>
      </w:pPr>
      <w:r>
        <w:rPr>
          <w:rFonts w:ascii="Aptos" w:hAnsi="Aptos" w:eastAsia="Aptos" w:cs="Aptos"/>
          <w:b w:val="0"/>
          <w:color w:val="17343A"/>
          <w:sz w:val="21"/>
        </w:rPr>
        <w:t>Travel time is not generated as an arbitrary number. Each activity includes route information describing the origin, distance in kilometers, travel time in minutes, and route source. For the first activity of each day, the route begins from Riyadh City Center. Subsequent activities are calculated from the previous activity, which makes the itinerary sequential and geographically coherent.</w:t>
      </w:r>
    </w:p>
    <w:p>
      <w:pPr>
        <w:spacing w:after="120" w:line="269" w:lineRule="auto"/>
        <w:jc w:val="left"/>
      </w:pPr>
      <w:r>
        <w:rPr>
          <w:rFonts w:ascii="Aptos" w:hAnsi="Aptos" w:eastAsia="Aptos" w:cs="Aptos"/>
          <w:b w:val="0"/>
          <w:color w:val="17343A"/>
          <w:sz w:val="21"/>
        </w:rPr>
        <w:t>Traffic is handled conservatively. When real traffic is unavailable - especially for future dates - the output can set traffic_type and traffic_level to unknown while still providing a congestion_probability and explanation based on the destination area, date/day and time. This avoids presenting a prediction as live fact.</w:t>
      </w:r>
    </w:p>
    <w:tbl>
      <w:tblPr>
        <w:tblW w:type="auto" w:w="0"/>
        <w:jc w:val="center"/>
        <w:tblLayout w:type="fixed"/>
        <w:tblLook w:firstColumn="1" w:firstRow="1" w:lastColumn="0" w:lastRow="0" w:noHBand="0" w:noVBand="1" w:val="04A0"/>
        <w:tblBorders>
          <w:top w:val="single" w:sz="6" w:color="D8E6E3"/>
          <w:left w:val="single" w:sz="6" w:color="D8E6E3"/>
          <w:bottom w:val="single" w:sz="6" w:color="D8E6E3"/>
          <w:right w:val="single" w:sz="6" w:color="D8E6E3"/>
          <w:insideH w:val="single" w:sz="6" w:color="D8E6E3"/>
          <w:insideV w:val="single" w:sz="6" w:color="D8E6E3"/>
        </w:tblBorders>
      </w:tblPr>
      <w:tblGrid>
        <w:gridCol w:w="5083"/>
        <w:gridCol w:w="5083"/>
      </w:tblGrid>
      <w:tr>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Field</w:t>
            </w:r>
          </w:p>
        </w:tc>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Meaning</w:t>
            </w:r>
          </w:p>
        </w:tc>
      </w:tr>
      <w:tr>
        <w:tc>
          <w:tcPr>
            <w:tcW w:type="dxa" w:w="3024"/>
            <w:tcMar>
              <w:top w:w="100" w:type="dxa"/>
              <w:start w:w="120" w:type="dxa"/>
              <w:bottom w:w="100" w:type="dxa"/>
              <w:end w:w="120" w:type="dxa"/>
            </w:tcMar>
            <w:vAlign w:val="center"/>
          </w:tcPr>
          <w:p>
            <w:r>
              <w:rPr>
                <w:rFonts w:ascii="Aptos" w:hAnsi="Aptos" w:eastAsia="Aptos" w:cs="Aptos"/>
                <w:b w:val="0"/>
                <w:color w:val="17343A"/>
                <w:sz w:val="18"/>
              </w:rPr>
              <w:t>distance_km</w:t>
            </w:r>
          </w:p>
        </w:tc>
        <w:tc>
          <w:tcPr>
            <w:tcW w:type="dxa" w:w="6768"/>
            <w:tcMar>
              <w:top w:w="100" w:type="dxa"/>
              <w:start w:w="120" w:type="dxa"/>
              <w:bottom w:w="100" w:type="dxa"/>
              <w:end w:w="120" w:type="dxa"/>
            </w:tcMar>
            <w:vAlign w:val="center"/>
          </w:tcPr>
          <w:p>
            <w:r>
              <w:rPr>
                <w:rFonts w:ascii="Aptos" w:hAnsi="Aptos" w:eastAsia="Aptos" w:cs="Aptos"/>
                <w:b w:val="0"/>
                <w:color w:val="17343A"/>
                <w:sz w:val="18"/>
              </w:rPr>
              <w:t>Estimated/returned route distance between origin and activity.</w:t>
            </w:r>
          </w:p>
        </w:tc>
      </w:tr>
      <w:tr>
        <w:tc>
          <w:tcPr>
            <w:tcW w:type="dxa" w:w="3024"/>
            <w:tcMar>
              <w:top w:w="100" w:type="dxa"/>
              <w:start w:w="120" w:type="dxa"/>
              <w:bottom w:w="100" w:type="dxa"/>
              <w:end w:w="120" w:type="dxa"/>
            </w:tcMar>
            <w:vAlign w:val="center"/>
            <w:shd w:fill="F7FAF9"/>
          </w:tcPr>
          <w:p>
            <w:r>
              <w:rPr>
                <w:rFonts w:ascii="Aptos" w:hAnsi="Aptos" w:eastAsia="Aptos" w:cs="Aptos"/>
                <w:b w:val="0"/>
                <w:color w:val="17343A"/>
                <w:sz w:val="18"/>
              </w:rPr>
              <w:t>travel_time_minutes</w:t>
            </w:r>
          </w:p>
        </w:tc>
        <w:tc>
          <w:tcPr>
            <w:tcW w:type="dxa" w:w="6768"/>
            <w:tcMar>
              <w:top w:w="100" w:type="dxa"/>
              <w:start w:w="120" w:type="dxa"/>
              <w:bottom w:w="100" w:type="dxa"/>
              <w:end w:w="120" w:type="dxa"/>
            </w:tcMar>
            <w:vAlign w:val="center"/>
            <w:shd w:fill="F7FAF9"/>
          </w:tcPr>
          <w:p>
            <w:r>
              <w:rPr>
                <w:rFonts w:ascii="Aptos" w:hAnsi="Aptos" w:eastAsia="Aptos" w:cs="Aptos"/>
                <w:b w:val="0"/>
                <w:color w:val="17343A"/>
                <w:sz w:val="18"/>
              </w:rPr>
              <w:t>Route travel duration used to create realistic gaps between activities.</w:t>
            </w:r>
          </w:p>
        </w:tc>
      </w:tr>
      <w:tr>
        <w:tc>
          <w:tcPr>
            <w:tcW w:type="dxa" w:w="3024"/>
            <w:tcMar>
              <w:top w:w="100" w:type="dxa"/>
              <w:start w:w="120" w:type="dxa"/>
              <w:bottom w:w="100" w:type="dxa"/>
              <w:end w:w="120" w:type="dxa"/>
            </w:tcMar>
            <w:vAlign w:val="center"/>
          </w:tcPr>
          <w:p>
            <w:r>
              <w:rPr>
                <w:rFonts w:ascii="Aptos" w:hAnsi="Aptos" w:eastAsia="Aptos" w:cs="Aptos"/>
                <w:b w:val="0"/>
                <w:color w:val="17343A"/>
                <w:sz w:val="18"/>
              </w:rPr>
              <w:t>traffic_type</w:t>
            </w:r>
          </w:p>
        </w:tc>
        <w:tc>
          <w:tcPr>
            <w:tcW w:type="dxa" w:w="6768"/>
            <w:tcMar>
              <w:top w:w="100" w:type="dxa"/>
              <w:start w:w="120" w:type="dxa"/>
              <w:bottom w:w="100" w:type="dxa"/>
              <w:end w:w="120" w:type="dxa"/>
            </w:tcMar>
            <w:vAlign w:val="center"/>
          </w:tcPr>
          <w:p>
            <w:r>
              <w:rPr>
                <w:rFonts w:ascii="Aptos" w:hAnsi="Aptos" w:eastAsia="Aptos" w:cs="Aptos"/>
                <w:b w:val="0"/>
                <w:color w:val="17343A"/>
                <w:sz w:val="18"/>
              </w:rPr>
              <w:t>Indicates whether traffic information is live/known or unknown/estimated.</w:t>
            </w:r>
          </w:p>
        </w:tc>
      </w:tr>
      <w:tr>
        <w:tc>
          <w:tcPr>
            <w:tcW w:type="dxa" w:w="3024"/>
            <w:tcMar>
              <w:top w:w="100" w:type="dxa"/>
              <w:start w:w="120" w:type="dxa"/>
              <w:bottom w:w="100" w:type="dxa"/>
              <w:end w:w="120" w:type="dxa"/>
            </w:tcMar>
            <w:vAlign w:val="center"/>
            <w:shd w:fill="F7FAF9"/>
          </w:tcPr>
          <w:p>
            <w:r>
              <w:rPr>
                <w:rFonts w:ascii="Aptos" w:hAnsi="Aptos" w:eastAsia="Aptos" w:cs="Aptos"/>
                <w:b w:val="0"/>
                <w:color w:val="17343A"/>
                <w:sz w:val="18"/>
              </w:rPr>
              <w:t>congestion_probability</w:t>
            </w:r>
          </w:p>
        </w:tc>
        <w:tc>
          <w:tcPr>
            <w:tcW w:type="dxa" w:w="6768"/>
            <w:tcMar>
              <w:top w:w="100" w:type="dxa"/>
              <w:start w:w="120" w:type="dxa"/>
              <w:bottom w:w="100" w:type="dxa"/>
              <w:end w:w="120" w:type="dxa"/>
            </w:tcMar>
            <w:vAlign w:val="center"/>
            <w:shd w:fill="F7FAF9"/>
          </w:tcPr>
          <w:p>
            <w:r>
              <w:rPr>
                <w:rFonts w:ascii="Aptos" w:hAnsi="Aptos" w:eastAsia="Aptos" w:cs="Aptos"/>
                <w:b w:val="0"/>
                <w:color w:val="17343A"/>
                <w:sz w:val="18"/>
              </w:rPr>
              <w:t>Low, moderate or high probability when exact traffic is unavailable.</w:t>
            </w:r>
          </w:p>
        </w:tc>
      </w:tr>
      <w:tr>
        <w:tc>
          <w:tcPr>
            <w:tcW w:type="dxa" w:w="3024"/>
            <w:tcMar>
              <w:top w:w="100" w:type="dxa"/>
              <w:start w:w="120" w:type="dxa"/>
              <w:bottom w:w="100" w:type="dxa"/>
              <w:end w:w="120" w:type="dxa"/>
            </w:tcMar>
            <w:vAlign w:val="center"/>
          </w:tcPr>
          <w:p>
            <w:r>
              <w:rPr>
                <w:rFonts w:ascii="Aptos" w:hAnsi="Aptos" w:eastAsia="Aptos" w:cs="Aptos"/>
                <w:b w:val="0"/>
                <w:color w:val="17343A"/>
                <w:sz w:val="18"/>
              </w:rPr>
              <w:t>traffic_delay_minutes</w:t>
            </w:r>
          </w:p>
        </w:tc>
        <w:tc>
          <w:tcPr>
            <w:tcW w:type="dxa" w:w="6768"/>
            <w:tcMar>
              <w:top w:w="100" w:type="dxa"/>
              <w:start w:w="120" w:type="dxa"/>
              <w:bottom w:w="100" w:type="dxa"/>
              <w:end w:w="120" w:type="dxa"/>
            </w:tcMar>
            <w:vAlign w:val="center"/>
          </w:tcPr>
          <w:p>
            <w:r>
              <w:rPr>
                <w:rFonts w:ascii="Aptos" w:hAnsi="Aptos" w:eastAsia="Aptos" w:cs="Aptos"/>
                <w:b w:val="0"/>
                <w:color w:val="17343A"/>
                <w:sz w:val="18"/>
              </w:rPr>
              <w:t>Expected additional delay when supported by the planning logic.</w:t>
            </w:r>
          </w:p>
        </w:tc>
      </w:tr>
      <w:tr>
        <w:tc>
          <w:tcPr>
            <w:tcW w:type="dxa" w:w="3024"/>
            <w:tcMar>
              <w:top w:w="100" w:type="dxa"/>
              <w:start w:w="120" w:type="dxa"/>
              <w:bottom w:w="100" w:type="dxa"/>
              <w:end w:w="120" w:type="dxa"/>
            </w:tcMar>
            <w:vAlign w:val="center"/>
            <w:shd w:fill="F7FAF9"/>
          </w:tcPr>
          <w:p>
            <w:r>
              <w:rPr>
                <w:rFonts w:ascii="Aptos" w:hAnsi="Aptos" w:eastAsia="Aptos" w:cs="Aptos"/>
                <w:b w:val="0"/>
                <w:color w:val="17343A"/>
                <w:sz w:val="18"/>
              </w:rPr>
              <w:t>traffic_reason</w:t>
            </w:r>
          </w:p>
        </w:tc>
        <w:tc>
          <w:tcPr>
            <w:tcW w:type="dxa" w:w="6768"/>
            <w:tcMar>
              <w:top w:w="100" w:type="dxa"/>
              <w:start w:w="120" w:type="dxa"/>
              <w:bottom w:w="100" w:type="dxa"/>
              <w:end w:w="120" w:type="dxa"/>
            </w:tcMar>
            <w:vAlign w:val="center"/>
            <w:shd w:fill="F7FAF9"/>
          </w:tcPr>
          <w:p>
            <w:r>
              <w:rPr>
                <w:rFonts w:ascii="Aptos" w:hAnsi="Aptos" w:eastAsia="Aptos" w:cs="Aptos"/>
                <w:b w:val="0"/>
                <w:color w:val="17343A"/>
                <w:sz w:val="18"/>
              </w:rPr>
              <w:t>Human-readable explanation such as rush hour, weekend venue traffic or a short local trip.</w:t>
            </w:r>
          </w:p>
        </w:tc>
      </w:tr>
    </w:tbl>
    <w:p>
      <w:pPr>
        <w:spacing w:after="40"/>
      </w:pPr>
    </w:p>
    <w:p>
      <w:pPr>
        <w:keepNext/>
        <w:spacing w:before="200" w:after="100"/>
        <w:pBdr>
          <w:bottom w:val="single" w:sz="10" w:space="4" w:color="E9C46A"/>
        </w:pBdr>
      </w:pPr>
      <w:r>
        <w:rPr>
          <w:rFonts w:ascii="Aptos" w:hAnsi="Aptos" w:eastAsia="Aptos" w:cs="Aptos"/>
          <w:b/>
          <w:color w:val="176872"/>
          <w:sz w:val="36"/>
        </w:rPr>
        <w:t>11. Weather and Prayer-Time Planning</w:t>
      </w:r>
    </w:p>
    <w:p>
      <w:pPr>
        <w:spacing w:after="120" w:line="269" w:lineRule="auto"/>
        <w:jc w:val="left"/>
      </w:pPr>
      <w:r>
        <w:rPr>
          <w:rFonts w:ascii="Aptos" w:hAnsi="Aptos" w:eastAsia="Aptos" w:cs="Aptos"/>
          <w:b w:val="0"/>
          <w:color w:val="17343A"/>
          <w:sz w:val="21"/>
        </w:rPr>
        <w:t>Weather and prayer times are planning constraints rather than decorative information. Each day contains a weather object with forecast type, summary, minimum/maximum temperature and a planning note. When the trip date is too far in the future for a reliable forecast, the system labels the result as estimated instead of implying real-time accuracy.</w:t>
      </w:r>
    </w:p>
    <w:p>
      <w:pPr>
        <w:spacing w:after="120" w:line="269" w:lineRule="auto"/>
        <w:jc w:val="left"/>
      </w:pPr>
      <w:r>
        <w:rPr>
          <w:rFonts w:ascii="Aptos" w:hAnsi="Aptos" w:eastAsia="Aptos" w:cs="Aptos"/>
          <w:b w:val="0"/>
          <w:color w:val="17343A"/>
          <w:sz w:val="21"/>
        </w:rPr>
        <w:t>Prayer times include Fajr, Dhuhr, Asr, Maghrib and Isha. The agent uses these times to avoid unrealistic scheduling conflicts and to create natural breaks in the itinerary. This makes the plan better aligned with the local Riyadh travel context.</w:t>
      </w:r>
    </w:p>
    <w:p>
      <w:pPr>
        <w:keepNext/>
        <w:spacing w:before="200" w:after="100"/>
        <w:pBdr>
          <w:bottom w:val="single" w:sz="10" w:space="4" w:color="E9C46A"/>
        </w:pBdr>
      </w:pPr>
      <w:r>
        <w:rPr>
          <w:rFonts w:ascii="Aptos" w:hAnsi="Aptos" w:eastAsia="Aptos" w:cs="Aptos"/>
          <w:b/>
          <w:color w:val="176872"/>
          <w:sz w:val="36"/>
        </w:rPr>
        <w:t>12. Accessibility-Aware Planning</w:t>
      </w:r>
    </w:p>
    <w:p>
      <w:pPr>
        <w:spacing w:after="120" w:line="269" w:lineRule="auto"/>
        <w:jc w:val="left"/>
      </w:pPr>
      <w:r>
        <w:rPr>
          <w:rFonts w:ascii="Aptos" w:hAnsi="Aptos" w:eastAsia="Aptos" w:cs="Aptos"/>
          <w:b w:val="0"/>
          <w:color w:val="17343A"/>
          <w:sz w:val="21"/>
        </w:rPr>
        <w:t>Accessibility is a first-class input. The user can indicate elderly travelers, children and free-text accessibility requirements. The database schema also includes accessibility-related POI information such as wheelchair accessibility. The agent uses these constraints to favor suitable places, reasonable visit durations, lower walking burden where requested, and practical transport choices.</w:t>
      </w:r>
    </w:p>
    <w:p>
      <w:pPr>
        <w:pStyle w:val="ListBullet"/>
        <w:spacing w:after="60"/>
        <w:ind w:left="317"/>
      </w:pPr>
      <w:r>
        <w:rPr>
          <w:rFonts w:ascii="Aptos" w:hAnsi="Aptos" w:eastAsia="Aptos" w:cs="Aptos"/>
          <w:b w:val="0"/>
          <w:color w:val="17343A"/>
          <w:sz w:val="20"/>
        </w:rPr>
        <w:t>Wheelchair/accessibility information can be used when available in structured data.</w:t>
      </w:r>
    </w:p>
    <w:p>
      <w:pPr>
        <w:pStyle w:val="ListBullet"/>
        <w:spacing w:after="60"/>
        <w:ind w:left="317"/>
      </w:pPr>
      <w:r>
        <w:rPr>
          <w:rFonts w:ascii="Aptos" w:hAnsi="Aptos" w:eastAsia="Aptos" w:cs="Aptos"/>
          <w:b w:val="0"/>
          <w:color w:val="17343A"/>
          <w:sz w:val="20"/>
        </w:rPr>
        <w:t>Elderly and children inputs influence pacing and venue suitability.</w:t>
      </w:r>
    </w:p>
    <w:p>
      <w:pPr>
        <w:pStyle w:val="ListBullet"/>
        <w:spacing w:after="60"/>
        <w:ind w:left="317"/>
      </w:pPr>
      <w:r>
        <w:rPr>
          <w:rFonts w:ascii="Aptos" w:hAnsi="Aptos" w:eastAsia="Aptos" w:cs="Aptos"/>
          <w:b w:val="0"/>
          <w:color w:val="17343A"/>
          <w:sz w:val="20"/>
        </w:rPr>
        <w:t>Accessibility requirements remain visible to the agent throughout planning.</w:t>
      </w:r>
    </w:p>
    <w:p>
      <w:pPr>
        <w:pStyle w:val="ListBullet"/>
        <w:spacing w:after="60"/>
        <w:ind w:left="317"/>
      </w:pPr>
      <w:r>
        <w:rPr>
          <w:rFonts w:ascii="Aptos" w:hAnsi="Aptos" w:eastAsia="Aptos" w:cs="Aptos"/>
          <w:b w:val="0"/>
          <w:color w:val="17343A"/>
          <w:sz w:val="20"/>
        </w:rPr>
        <w:t>The agent provides a reason for each selected activity, improving transparency.</w:t>
      </w:r>
    </w:p>
    <w:p>
      <w:pPr>
        <w:keepNext/>
        <w:spacing w:before="200" w:after="100"/>
        <w:pBdr>
          <w:bottom w:val="single" w:sz="10" w:space="4" w:color="E9C46A"/>
        </w:pBdr>
      </w:pPr>
      <w:r>
        <w:rPr>
          <w:rFonts w:ascii="Aptos" w:hAnsi="Aptos" w:eastAsia="Aptos" w:cs="Aptos"/>
          <w:b/>
          <w:color w:val="176872"/>
          <w:sz w:val="36"/>
        </w:rPr>
        <w:t>13. Frontend and User Experience</w:t>
      </w:r>
    </w:p>
    <w:p>
      <w:pPr>
        <w:spacing w:after="120" w:line="269" w:lineRule="auto"/>
        <w:jc w:val="left"/>
      </w:pPr>
      <w:r>
        <w:rPr>
          <w:rFonts w:ascii="Aptos" w:hAnsi="Aptos" w:eastAsia="Aptos" w:cs="Aptos"/>
          <w:b w:val="0"/>
          <w:color w:val="17343A"/>
          <w:sz w:val="21"/>
        </w:rPr>
        <w:t>The final web UI is a custom single-page interface built specifically for Wejhatna. The user enters all trip constraints on the left-side planner and receives the generated itinerary on the same page. The interface uses the Wejhatna teal identity, responsive cards, day-by-day timelines, status/insight sections and a dark-mode toggle.</w:t>
      </w:r>
    </w:p>
    <w:p>
      <w:pPr>
        <w:pStyle w:val="ListBullet"/>
        <w:spacing w:after="60"/>
        <w:ind w:left="317"/>
      </w:pPr>
      <w:r>
        <w:rPr>
          <w:rFonts w:ascii="Aptos" w:hAnsi="Aptos" w:eastAsia="Aptos" w:cs="Aptos"/>
          <w:b w:val="0"/>
          <w:color w:val="17343A"/>
          <w:sz w:val="20"/>
        </w:rPr>
        <w:t>HTML template rendered by Flask.</w:t>
      </w:r>
    </w:p>
    <w:p>
      <w:pPr>
        <w:pStyle w:val="ListBullet"/>
        <w:spacing w:after="60"/>
        <w:ind w:left="317"/>
      </w:pPr>
      <w:r>
        <w:rPr>
          <w:rFonts w:ascii="Aptos" w:hAnsi="Aptos" w:eastAsia="Aptos" w:cs="Aptos"/>
          <w:b w:val="0"/>
          <w:color w:val="17343A"/>
          <w:sz w:val="20"/>
        </w:rPr>
        <w:t>Custom CSS for the Wejhatna visual identity and responsive layout.</w:t>
      </w:r>
    </w:p>
    <w:p>
      <w:pPr>
        <w:pStyle w:val="ListBullet"/>
        <w:spacing w:after="60"/>
        <w:ind w:left="317"/>
      </w:pPr>
      <w:r>
        <w:rPr>
          <w:rFonts w:ascii="Aptos" w:hAnsi="Aptos" w:eastAsia="Aptos" w:cs="Aptos"/>
          <w:b w:val="0"/>
          <w:color w:val="17343A"/>
          <w:sz w:val="20"/>
        </w:rPr>
        <w:t>JavaScript for form state, API calls, loading/error states and itinerary rendering.</w:t>
      </w:r>
    </w:p>
    <w:p>
      <w:pPr>
        <w:pStyle w:val="ListBullet"/>
        <w:spacing w:after="60"/>
        <w:ind w:left="317"/>
      </w:pPr>
      <w:r>
        <w:rPr>
          <w:rFonts w:ascii="Aptos" w:hAnsi="Aptos" w:eastAsia="Aptos" w:cs="Aptos"/>
          <w:b w:val="0"/>
          <w:color w:val="17343A"/>
          <w:sz w:val="20"/>
        </w:rPr>
        <w:t>Light/dark mode; selected theme is stored in localStorage.</w:t>
      </w:r>
    </w:p>
    <w:p>
      <w:pPr>
        <w:pStyle w:val="ListBullet"/>
        <w:spacing w:after="60"/>
        <w:ind w:left="317"/>
      </w:pPr>
      <w:r>
        <w:rPr>
          <w:rFonts w:ascii="Aptos" w:hAnsi="Aptos" w:eastAsia="Aptos" w:cs="Aptos"/>
          <w:b w:val="0"/>
          <w:color w:val="17343A"/>
          <w:sz w:val="20"/>
        </w:rPr>
        <w:t>Result cards organize weather, prayer times, traffic and activities without exposing raw JSON to the user.</w:t>
      </w:r>
    </w:p>
    <w:p>
      <w:pPr>
        <w:keepNext/>
        <w:spacing w:before="200" w:after="100"/>
        <w:pBdr>
          <w:bottom w:val="single" w:sz="10" w:space="4" w:color="E9C46A"/>
        </w:pBdr>
      </w:pPr>
      <w:r>
        <w:rPr>
          <w:rFonts w:ascii="Aptos" w:hAnsi="Aptos" w:eastAsia="Aptos" w:cs="Aptos"/>
          <w:b/>
          <w:color w:val="176872"/>
          <w:sz w:val="36"/>
        </w:rPr>
        <w:t>14. Backend and API Contract</w:t>
      </w:r>
    </w:p>
    <w:p>
      <w:pPr>
        <w:spacing w:after="120" w:line="269" w:lineRule="auto"/>
        <w:jc w:val="left"/>
      </w:pPr>
      <w:r>
        <w:rPr>
          <w:rFonts w:ascii="Aptos" w:hAnsi="Aptos" w:eastAsia="Aptos" w:cs="Aptos"/>
          <w:b w:val="0"/>
          <w:color w:val="17343A"/>
          <w:sz w:val="21"/>
        </w:rPr>
        <w:t>Flask acts as the bridge between the browser and the AI agent. The root route renders the interface. The planning endpoint accepts JSON and passes it to create_itinerary. The replanning endpoint passes the request to replan_itinerary. Exceptions are returned as JSON errors with HTTP status 500 so the frontend can show an error state.</w:t>
      </w:r>
    </w:p>
    <w:tbl>
      <w:tblPr>
        <w:tblW w:type="auto" w:w="0"/>
        <w:jc w:val="center"/>
        <w:tblLayout w:type="fixed"/>
        <w:tblLook w:firstColumn="1" w:firstRow="1" w:lastColumn="0" w:lastRow="0" w:noHBand="0" w:noVBand="1" w:val="04A0"/>
        <w:tblBorders>
          <w:top w:val="single" w:sz="6" w:color="D8E6E3"/>
          <w:left w:val="single" w:sz="6" w:color="D8E6E3"/>
          <w:bottom w:val="single" w:sz="6" w:color="D8E6E3"/>
          <w:right w:val="single" w:sz="6" w:color="D8E6E3"/>
          <w:insideH w:val="single" w:sz="6" w:color="D8E6E3"/>
          <w:insideV w:val="single" w:sz="6" w:color="D8E6E3"/>
        </w:tblBorders>
      </w:tblPr>
      <w:tblGrid>
        <w:gridCol w:w="3389"/>
        <w:gridCol w:w="3389"/>
        <w:gridCol w:w="3389"/>
      </w:tblGrid>
      <w:tr>
        <w:tc>
          <w:tcPr>
            <w:tcW w:type="dxa" w:w="3389"/>
            <w:shd w:fill="176872"/>
            <w:tcMar>
              <w:top w:w="100" w:type="dxa"/>
              <w:start w:w="120" w:type="dxa"/>
              <w:bottom w:w="100" w:type="dxa"/>
              <w:end w:w="120" w:type="dxa"/>
            </w:tcMar>
            <w:vAlign w:val="center"/>
          </w:tcPr>
          <w:p>
            <w:pPr>
              <w:jc w:val="center"/>
            </w:pPr>
            <w:r>
              <w:rPr>
                <w:rFonts w:ascii="Aptos" w:hAnsi="Aptos" w:eastAsia="Aptos" w:cs="Aptos"/>
                <w:b/>
                <w:color w:val="FFFFFF"/>
                <w:sz w:val="19"/>
              </w:rPr>
              <w:t>Endpoint</w:t>
            </w:r>
          </w:p>
        </w:tc>
        <w:tc>
          <w:tcPr>
            <w:tcW w:type="dxa" w:w="3389"/>
            <w:shd w:fill="176872"/>
            <w:tcMar>
              <w:top w:w="100" w:type="dxa"/>
              <w:start w:w="120" w:type="dxa"/>
              <w:bottom w:w="100" w:type="dxa"/>
              <w:end w:w="120" w:type="dxa"/>
            </w:tcMar>
            <w:vAlign w:val="center"/>
          </w:tcPr>
          <w:p>
            <w:pPr>
              <w:jc w:val="center"/>
            </w:pPr>
            <w:r>
              <w:rPr>
                <w:rFonts w:ascii="Aptos" w:hAnsi="Aptos" w:eastAsia="Aptos" w:cs="Aptos"/>
                <w:b/>
                <w:color w:val="FFFFFF"/>
                <w:sz w:val="19"/>
              </w:rPr>
              <w:t>Method</w:t>
            </w:r>
          </w:p>
        </w:tc>
        <w:tc>
          <w:tcPr>
            <w:tcW w:type="dxa" w:w="3389"/>
            <w:shd w:fill="176872"/>
            <w:tcMar>
              <w:top w:w="100" w:type="dxa"/>
              <w:start w:w="120" w:type="dxa"/>
              <w:bottom w:w="100" w:type="dxa"/>
              <w:end w:w="120" w:type="dxa"/>
            </w:tcMar>
            <w:vAlign w:val="center"/>
          </w:tcPr>
          <w:p>
            <w:pPr>
              <w:jc w:val="center"/>
            </w:pPr>
            <w:r>
              <w:rPr>
                <w:rFonts w:ascii="Aptos" w:hAnsi="Aptos" w:eastAsia="Aptos" w:cs="Aptos"/>
                <w:b/>
                <w:color w:val="FFFFFF"/>
                <w:sz w:val="19"/>
              </w:rPr>
              <w:t>Purpose</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w:t>
            </w:r>
          </w:p>
        </w:tc>
        <w:tc>
          <w:tcPr>
            <w:tcW w:type="dxa" w:w="1440"/>
            <w:tcMar>
              <w:top w:w="100" w:type="dxa"/>
              <w:start w:w="120" w:type="dxa"/>
              <w:bottom w:w="100" w:type="dxa"/>
              <w:end w:w="120" w:type="dxa"/>
            </w:tcMar>
            <w:vAlign w:val="center"/>
          </w:tcPr>
          <w:p>
            <w:r>
              <w:rPr>
                <w:rFonts w:ascii="Aptos" w:hAnsi="Aptos" w:eastAsia="Aptos" w:cs="Aptos"/>
                <w:b w:val="0"/>
                <w:color w:val="17343A"/>
                <w:sz w:val="18"/>
              </w:rPr>
              <w:t>GET</w:t>
            </w:r>
          </w:p>
        </w:tc>
        <w:tc>
          <w:tcPr>
            <w:tcW w:type="dxa" w:w="5472"/>
            <w:tcMar>
              <w:top w:w="100" w:type="dxa"/>
              <w:start w:w="120" w:type="dxa"/>
              <w:bottom w:w="100" w:type="dxa"/>
              <w:end w:w="120" w:type="dxa"/>
            </w:tcMar>
            <w:vAlign w:val="center"/>
          </w:tcPr>
          <w:p>
            <w:r>
              <w:rPr>
                <w:rFonts w:ascii="Aptos" w:hAnsi="Aptos" w:eastAsia="Aptos" w:cs="Aptos"/>
                <w:b w:val="0"/>
                <w:color w:val="17343A"/>
                <w:sz w:val="18"/>
              </w:rPr>
              <w:t>Render the single-page Wejhatna interface.</w:t>
            </w:r>
          </w:p>
        </w:tc>
      </w:tr>
      <w:tr>
        <w:tc>
          <w:tcPr>
            <w:tcW w:type="dxa" w:w="2880"/>
            <w:tcMar>
              <w:top w:w="100" w:type="dxa"/>
              <w:start w:w="120" w:type="dxa"/>
              <w:bottom w:w="100" w:type="dxa"/>
              <w:end w:w="120" w:type="dxa"/>
            </w:tcMar>
            <w:vAlign w:val="center"/>
            <w:shd w:fill="F7FAF9"/>
          </w:tcPr>
          <w:p>
            <w:r>
              <w:rPr>
                <w:rFonts w:ascii="Aptos" w:hAnsi="Aptos" w:eastAsia="Aptos" w:cs="Aptos"/>
                <w:b w:val="0"/>
                <w:color w:val="17343A"/>
                <w:sz w:val="18"/>
              </w:rPr>
              <w:t>/api/plan-trip</w:t>
            </w:r>
          </w:p>
        </w:tc>
        <w:tc>
          <w:tcPr>
            <w:tcW w:type="dxa" w:w="1440"/>
            <w:tcMar>
              <w:top w:w="100" w:type="dxa"/>
              <w:start w:w="120" w:type="dxa"/>
              <w:bottom w:w="100" w:type="dxa"/>
              <w:end w:w="120" w:type="dxa"/>
            </w:tcMar>
            <w:vAlign w:val="center"/>
            <w:shd w:fill="F7FAF9"/>
          </w:tcPr>
          <w:p>
            <w:r>
              <w:rPr>
                <w:rFonts w:ascii="Aptos" w:hAnsi="Aptos" w:eastAsia="Aptos" w:cs="Aptos"/>
                <w:b w:val="0"/>
                <w:color w:val="17343A"/>
                <w:sz w:val="18"/>
              </w:rPr>
              <w:t>POST</w:t>
            </w:r>
          </w:p>
        </w:tc>
        <w:tc>
          <w:tcPr>
            <w:tcW w:type="dxa" w:w="5472"/>
            <w:tcMar>
              <w:top w:w="100" w:type="dxa"/>
              <w:start w:w="120" w:type="dxa"/>
              <w:bottom w:w="100" w:type="dxa"/>
              <w:end w:w="120" w:type="dxa"/>
            </w:tcMar>
            <w:vAlign w:val="center"/>
            <w:shd w:fill="F7FAF9"/>
          </w:tcPr>
          <w:p>
            <w:r>
              <w:rPr>
                <w:rFonts w:ascii="Aptos" w:hAnsi="Aptos" w:eastAsia="Aptos" w:cs="Aptos"/>
                <w:b w:val="0"/>
                <w:color w:val="17343A"/>
                <w:sz w:val="18"/>
              </w:rPr>
              <w:t>Generate a new itinerary from user constraints.</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/api/replan</w:t>
            </w:r>
          </w:p>
        </w:tc>
        <w:tc>
          <w:tcPr>
            <w:tcW w:type="dxa" w:w="1440"/>
            <w:tcMar>
              <w:top w:w="100" w:type="dxa"/>
              <w:start w:w="120" w:type="dxa"/>
              <w:bottom w:w="100" w:type="dxa"/>
              <w:end w:w="120" w:type="dxa"/>
            </w:tcMar>
            <w:vAlign w:val="center"/>
          </w:tcPr>
          <w:p>
            <w:r>
              <w:rPr>
                <w:rFonts w:ascii="Aptos" w:hAnsi="Aptos" w:eastAsia="Aptos" w:cs="Aptos"/>
                <w:b w:val="0"/>
                <w:color w:val="17343A"/>
                <w:sz w:val="18"/>
              </w:rPr>
              <w:t>POST</w:t>
            </w:r>
          </w:p>
        </w:tc>
        <w:tc>
          <w:tcPr>
            <w:tcW w:type="dxa" w:w="5472"/>
            <w:tcMar>
              <w:top w:w="100" w:type="dxa"/>
              <w:start w:w="120" w:type="dxa"/>
              <w:bottom w:w="100" w:type="dxa"/>
              <w:end w:w="120" w:type="dxa"/>
            </w:tcMar>
            <w:vAlign w:val="center"/>
          </w:tcPr>
          <w:p>
            <w:r>
              <w:rPr>
                <w:rFonts w:ascii="Aptos" w:hAnsi="Aptos" w:eastAsia="Aptos" w:cs="Aptos"/>
                <w:b w:val="0"/>
                <w:color w:val="17343A"/>
                <w:sz w:val="18"/>
              </w:rPr>
              <w:t>Regenerate/adjust an existing plan based on a changed condition or user reason.</w:t>
            </w:r>
          </w:p>
        </w:tc>
      </w:tr>
    </w:tbl>
    <w:p>
      <w:pPr>
        <w:spacing w:after="40"/>
      </w:pPr>
    </w:p>
    <w:p>
      <w:pPr>
        <w:spacing w:after="120" w:line="269" w:lineRule="auto"/>
        <w:jc w:val="left"/>
      </w:pPr>
      <w:r>
        <w:rPr>
          <w:rFonts w:ascii="Aptos" w:hAnsi="Aptos" w:eastAsia="Aptos" w:cs="Aptos"/>
          <w:b w:val="0"/>
          <w:color w:val="17343A"/>
          <w:sz w:val="21"/>
        </w:rPr>
        <w:t>The planning request includes destination, date, number_of_days, number_of_people, children, elderly, accessibility_requirements, budget, interests, preferred_start_time and preferred_end_time. The UI was extended to accept trips from 1 to 30 days.</w:t>
      </w:r>
    </w:p>
    <w:p>
      <w:pPr>
        <w:keepNext/>
        <w:spacing w:before="200" w:after="100"/>
        <w:pBdr>
          <w:bottom w:val="single" w:sz="10" w:space="4" w:color="E9C46A"/>
        </w:pBdr>
      </w:pPr>
      <w:r>
        <w:rPr>
          <w:rFonts w:ascii="Aptos" w:hAnsi="Aptos" w:eastAsia="Aptos" w:cs="Aptos"/>
          <w:b/>
          <w:color w:val="176872"/>
          <w:sz w:val="36"/>
        </w:rPr>
        <w:t>15. Replanning Capability</w:t>
      </w:r>
    </w:p>
    <w:p>
      <w:pPr>
        <w:spacing w:after="120" w:line="269" w:lineRule="auto"/>
        <w:jc w:val="left"/>
      </w:pPr>
      <w:r>
        <w:rPr>
          <w:rFonts w:ascii="Aptos" w:hAnsi="Aptos" w:eastAsia="Aptos" w:cs="Aptos"/>
          <w:b w:val="0"/>
          <w:color w:val="17343A"/>
          <w:sz w:val="21"/>
        </w:rPr>
        <w:t>Replanning is designed as a separate capability so it does not complicate the initial planner. After a plan exists, the user can provide a reason such as “heavy traffic,” “too much walking,” or “change the next activity.” The frontend can send that context to /api/replan, where replan_itinerary can ask the agent to reconsider the plan while preserving relevant trip constraints.</w:t>
      </w:r>
    </w:p>
    <w:p>
      <w:r>
        <w:br w:type="page"/>
      </w:r>
    </w:p>
    <w:p>
      <w:pPr>
        <w:keepNext/>
        <w:spacing w:before="200" w:after="100"/>
        <w:pBdr>
          <w:bottom w:val="single" w:sz="10" w:space="4" w:color="E9C46A"/>
        </w:pBdr>
      </w:pPr>
      <w:r>
        <w:rPr>
          <w:rFonts w:ascii="Aptos" w:hAnsi="Aptos" w:eastAsia="Aptos" w:cs="Aptos"/>
          <w:b/>
          <w:color w:val="176872"/>
          <w:sz w:val="36"/>
        </w:rPr>
        <w:t>16. Prototype</w:t>
      </w:r>
    </w:p>
    <w:p>
      <w:pPr>
        <w:spacing w:after="120" w:line="269" w:lineRule="auto"/>
        <w:jc w:val="left"/>
      </w:pPr>
      <w:r>
        <w:rPr>
          <w:rFonts w:ascii="Aptos" w:hAnsi="Aptos" w:eastAsia="Aptos" w:cs="Aptos"/>
          <w:b w:val="0"/>
          <w:color w:val="17343A"/>
          <w:sz w:val="21"/>
        </w:rPr>
        <w:t>Before final integration, an interactive prototype was created in Google AI Studio to validate the visual direction and user journey. The prototype explores destination/area selection, preferred attractions, accessibility choices and a branded Riyadh travel experience. It is intentionally treated as an early UX concept rather than the final backend-connected implementation.</w:t>
      </w:r>
    </w:p>
    <w:p>
      <w:pPr>
        <w:spacing w:after="120" w:line="269" w:lineRule="auto"/>
        <w:jc w:val="left"/>
      </w:pPr>
      <w:r>
        <w:rPr>
          <w:rFonts w:ascii="Aptos" w:hAnsi="Aptos" w:eastAsia="Aptos" w:cs="Aptos"/>
          <w:b w:val="0"/>
          <w:color w:val="176872"/>
          <w:sz w:val="18"/>
        </w:rPr>
        <w:t>Prototype link: https://aistudio.google.com/apps/b39b4bba-7f2f-4c0c-8b92-b80fea332ad6?project=gen-lang-client-0530250805&amp;showPreview=true&amp;pli=1&amp;showAssistant=true</w:t>
      </w:r>
    </w:p>
    <w:p>
      <w:pPr>
        <w:spacing w:after="120" w:line="269" w:lineRule="auto"/>
        <w:jc w:val="left"/>
      </w:pPr>
      <w:r>
        <w:rPr>
          <w:rFonts w:ascii="Aptos" w:hAnsi="Aptos" w:eastAsia="Aptos" w:cs="Aptos"/>
          <w:b w:val="0"/>
          <w:color w:val="17343A"/>
          <w:sz w:val="21"/>
        </w:rPr>
        <w:t>The prototype configuration uses React + Vite with TypeScript and Tailwind CSS and includes Google Maps-related dependencies and Google GenAI support. The final integrated UI uses Flask templates with HTML/CSS/JavaScript and connects directly to the Python agent backend.</w:t>
      </w:r>
    </w:p>
    <w:p>
      <w:pPr>
        <w:keepNext/>
        <w:spacing w:before="200" w:after="100"/>
        <w:pBdr>
          <w:bottom w:val="single" w:sz="10" w:space="4" w:color="E9C46A"/>
        </w:pBdr>
      </w:pPr>
      <w:r>
        <w:rPr>
          <w:rFonts w:ascii="Aptos" w:hAnsi="Aptos" w:eastAsia="Aptos" w:cs="Aptos"/>
          <w:b/>
          <w:color w:val="176872"/>
          <w:sz w:val="36"/>
        </w:rPr>
        <w:t>17. Technology Stack</w:t>
      </w:r>
    </w:p>
    <w:tbl>
      <w:tblPr>
        <w:tblW w:type="auto" w:w="0"/>
        <w:jc w:val="center"/>
        <w:tblLayout w:type="fixed"/>
        <w:tblLook w:firstColumn="1" w:firstRow="1" w:lastColumn="0" w:lastRow="0" w:noHBand="0" w:noVBand="1" w:val="04A0"/>
        <w:tblBorders>
          <w:top w:val="single" w:sz="6" w:color="D8E6E3"/>
          <w:left w:val="single" w:sz="6" w:color="D8E6E3"/>
          <w:bottom w:val="single" w:sz="6" w:color="D8E6E3"/>
          <w:right w:val="single" w:sz="6" w:color="D8E6E3"/>
          <w:insideH w:val="single" w:sz="6" w:color="D8E6E3"/>
          <w:insideV w:val="single" w:sz="6" w:color="D8E6E3"/>
        </w:tblBorders>
      </w:tblPr>
      <w:tblGrid>
        <w:gridCol w:w="5083"/>
        <w:gridCol w:w="5083"/>
      </w:tblGrid>
      <w:tr>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Category</w:t>
            </w:r>
          </w:p>
        </w:tc>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Technologies</w:t>
            </w:r>
          </w:p>
        </w:tc>
      </w:tr>
      <w:tr>
        <w:tc>
          <w:tcPr>
            <w:tcW w:type="dxa" w:w="2592"/>
            <w:tcMar>
              <w:top w:w="100" w:type="dxa"/>
              <w:start w:w="120" w:type="dxa"/>
              <w:bottom w:w="100" w:type="dxa"/>
              <w:end w:w="120" w:type="dxa"/>
            </w:tcMar>
            <w:vAlign w:val="center"/>
          </w:tcPr>
          <w:p>
            <w:r>
              <w:rPr>
                <w:rFonts w:ascii="Aptos" w:hAnsi="Aptos" w:eastAsia="Aptos" w:cs="Aptos"/>
                <w:b w:val="0"/>
                <w:color w:val="17343A"/>
                <w:sz w:val="18"/>
              </w:rPr>
              <w:t>AI</w:t>
            </w:r>
          </w:p>
        </w:tc>
        <w:tc>
          <w:tcPr>
            <w:tcW w:type="dxa" w:w="7200"/>
            <w:tcMar>
              <w:top w:w="100" w:type="dxa"/>
              <w:start w:w="120" w:type="dxa"/>
              <w:bottom w:w="100" w:type="dxa"/>
              <w:end w:w="120" w:type="dxa"/>
            </w:tcMar>
            <w:vAlign w:val="center"/>
          </w:tcPr>
          <w:p>
            <w:r>
              <w:rPr>
                <w:rFonts w:ascii="Aptos" w:hAnsi="Aptos" w:eastAsia="Aptos" w:cs="Aptos"/>
                <w:b w:val="0"/>
                <w:color w:val="17343A"/>
                <w:sz w:val="18"/>
              </w:rPr>
              <w:t>Gemini / google-genai; prompt-guided structured output; tool calling.</w:t>
            </w:r>
          </w:p>
        </w:tc>
      </w:tr>
      <w:tr>
        <w:tc>
          <w:tcPr>
            <w:tcW w:type="dxa" w:w="2592"/>
            <w:tcMar>
              <w:top w:w="100" w:type="dxa"/>
              <w:start w:w="120" w:type="dxa"/>
              <w:bottom w:w="100" w:type="dxa"/>
              <w:end w:w="120" w:type="dxa"/>
            </w:tcMar>
            <w:vAlign w:val="center"/>
            <w:shd w:fill="F7FAF9"/>
          </w:tcPr>
          <w:p>
            <w:r>
              <w:rPr>
                <w:rFonts w:ascii="Aptos" w:hAnsi="Aptos" w:eastAsia="Aptos" w:cs="Aptos"/>
                <w:b w:val="0"/>
                <w:color w:val="17343A"/>
                <w:sz w:val="18"/>
              </w:rPr>
              <w:t>Backend</w:t>
            </w:r>
          </w:p>
        </w:tc>
        <w:tc>
          <w:tcPr>
            <w:tcW w:type="dxa" w:w="7200"/>
            <w:tcMar>
              <w:top w:w="100" w:type="dxa"/>
              <w:start w:w="120" w:type="dxa"/>
              <w:bottom w:w="100" w:type="dxa"/>
              <w:end w:w="120" w:type="dxa"/>
            </w:tcMar>
            <w:vAlign w:val="center"/>
            <w:shd w:fill="F7FAF9"/>
          </w:tcPr>
          <w:p>
            <w:r>
              <w:rPr>
                <w:rFonts w:ascii="Aptos" w:hAnsi="Aptos" w:eastAsia="Aptos" w:cs="Aptos"/>
                <w:b w:val="0"/>
                <w:color w:val="17343A"/>
                <w:sz w:val="18"/>
              </w:rPr>
              <w:t>Python, Flask, requests, python-dotenv.</w:t>
            </w:r>
          </w:p>
        </w:tc>
      </w:tr>
      <w:tr>
        <w:tc>
          <w:tcPr>
            <w:tcW w:type="dxa" w:w="2592"/>
            <w:tcMar>
              <w:top w:w="100" w:type="dxa"/>
              <w:start w:w="120" w:type="dxa"/>
              <w:bottom w:w="100" w:type="dxa"/>
              <w:end w:w="120" w:type="dxa"/>
            </w:tcMar>
            <w:vAlign w:val="center"/>
          </w:tcPr>
          <w:p>
            <w:r>
              <w:rPr>
                <w:rFonts w:ascii="Aptos" w:hAnsi="Aptos" w:eastAsia="Aptos" w:cs="Aptos"/>
                <w:b w:val="0"/>
                <w:color w:val="17343A"/>
                <w:sz w:val="18"/>
              </w:rPr>
              <w:t>Agent/Search</w:t>
            </w:r>
          </w:p>
        </w:tc>
        <w:tc>
          <w:tcPr>
            <w:tcW w:type="dxa" w:w="7200"/>
            <w:tcMar>
              <w:top w:w="100" w:type="dxa"/>
              <w:start w:w="120" w:type="dxa"/>
              <w:bottom w:w="100" w:type="dxa"/>
              <w:end w:w="120" w:type="dxa"/>
            </w:tcMar>
            <w:vAlign w:val="center"/>
          </w:tcPr>
          <w:p>
            <w:r>
              <w:rPr>
                <w:rFonts w:ascii="Aptos" w:hAnsi="Aptos" w:eastAsia="Aptos" w:cs="Aptos"/>
                <w:b w:val="0"/>
                <w:color w:val="17343A"/>
                <w:sz w:val="18"/>
              </w:rPr>
              <w:t>Custom Python agent/tools; Tavily Python client.</w:t>
            </w:r>
          </w:p>
        </w:tc>
      </w:tr>
      <w:tr>
        <w:tc>
          <w:tcPr>
            <w:tcW w:type="dxa" w:w="2592"/>
            <w:tcMar>
              <w:top w:w="100" w:type="dxa"/>
              <w:start w:w="120" w:type="dxa"/>
              <w:bottom w:w="100" w:type="dxa"/>
              <w:end w:w="120" w:type="dxa"/>
            </w:tcMar>
            <w:vAlign w:val="center"/>
            <w:shd w:fill="F7FAF9"/>
          </w:tcPr>
          <w:p>
            <w:r>
              <w:rPr>
                <w:rFonts w:ascii="Aptos" w:hAnsi="Aptos" w:eastAsia="Aptos" w:cs="Aptos"/>
                <w:b w:val="0"/>
                <w:color w:val="17343A"/>
                <w:sz w:val="18"/>
              </w:rPr>
              <w:t>Database</w:t>
            </w:r>
          </w:p>
        </w:tc>
        <w:tc>
          <w:tcPr>
            <w:tcW w:type="dxa" w:w="7200"/>
            <w:tcMar>
              <w:top w:w="100" w:type="dxa"/>
              <w:start w:w="120" w:type="dxa"/>
              <w:bottom w:w="100" w:type="dxa"/>
              <w:end w:w="120" w:type="dxa"/>
            </w:tcMar>
            <w:vAlign w:val="center"/>
            <w:shd w:fill="F7FAF9"/>
          </w:tcPr>
          <w:p>
            <w:r>
              <w:rPr>
                <w:rFonts w:ascii="Aptos" w:hAnsi="Aptos" w:eastAsia="Aptos" w:cs="Aptos"/>
                <w:b w:val="0"/>
                <w:color w:val="17343A"/>
                <w:sz w:val="18"/>
              </w:rPr>
              <w:t>PostgreSQL 17, PostGIS, psycopg.</w:t>
            </w:r>
          </w:p>
        </w:tc>
      </w:tr>
      <w:tr>
        <w:tc>
          <w:tcPr>
            <w:tcW w:type="dxa" w:w="2592"/>
            <w:tcMar>
              <w:top w:w="100" w:type="dxa"/>
              <w:start w:w="120" w:type="dxa"/>
              <w:bottom w:w="100" w:type="dxa"/>
              <w:end w:w="120" w:type="dxa"/>
            </w:tcMar>
            <w:vAlign w:val="center"/>
          </w:tcPr>
          <w:p>
            <w:r>
              <w:rPr>
                <w:rFonts w:ascii="Aptos" w:hAnsi="Aptos" w:eastAsia="Aptos" w:cs="Aptos"/>
                <w:b w:val="0"/>
                <w:color w:val="17343A"/>
                <w:sz w:val="18"/>
              </w:rPr>
              <w:t>Frontend</w:t>
            </w:r>
          </w:p>
        </w:tc>
        <w:tc>
          <w:tcPr>
            <w:tcW w:type="dxa" w:w="7200"/>
            <w:tcMar>
              <w:top w:w="100" w:type="dxa"/>
              <w:start w:w="120" w:type="dxa"/>
              <w:bottom w:w="100" w:type="dxa"/>
              <w:end w:w="120" w:type="dxa"/>
            </w:tcMar>
            <w:vAlign w:val="center"/>
          </w:tcPr>
          <w:p>
            <w:r>
              <w:rPr>
                <w:rFonts w:ascii="Aptos" w:hAnsi="Aptos" w:eastAsia="Aptos" w:cs="Aptos"/>
                <w:b w:val="0"/>
                <w:color w:val="17343A"/>
                <w:sz w:val="18"/>
              </w:rPr>
              <w:t>HTML, CSS, JavaScript, Jinja/Flask templates; dark mode/localStorage.</w:t>
            </w:r>
          </w:p>
        </w:tc>
      </w:tr>
      <w:tr>
        <w:tc>
          <w:tcPr>
            <w:tcW w:type="dxa" w:w="2592"/>
            <w:tcMar>
              <w:top w:w="100" w:type="dxa"/>
              <w:start w:w="120" w:type="dxa"/>
              <w:bottom w:w="100" w:type="dxa"/>
              <w:end w:w="120" w:type="dxa"/>
            </w:tcMar>
            <w:vAlign w:val="center"/>
            <w:shd w:fill="F7FAF9"/>
          </w:tcPr>
          <w:p>
            <w:r>
              <w:rPr>
                <w:rFonts w:ascii="Aptos" w:hAnsi="Aptos" w:eastAsia="Aptos" w:cs="Aptos"/>
                <w:b w:val="0"/>
                <w:color w:val="17343A"/>
                <w:sz w:val="18"/>
              </w:rPr>
              <w:t>Prototype</w:t>
            </w:r>
          </w:p>
        </w:tc>
        <w:tc>
          <w:tcPr>
            <w:tcW w:type="dxa" w:w="7200"/>
            <w:tcMar>
              <w:top w:w="100" w:type="dxa"/>
              <w:start w:w="120" w:type="dxa"/>
              <w:bottom w:w="100" w:type="dxa"/>
              <w:end w:w="120" w:type="dxa"/>
            </w:tcMar>
            <w:vAlign w:val="center"/>
            <w:shd w:fill="F7FAF9"/>
          </w:tcPr>
          <w:p>
            <w:r>
              <w:rPr>
                <w:rFonts w:ascii="Aptos" w:hAnsi="Aptos" w:eastAsia="Aptos" w:cs="Aptos"/>
                <w:b w:val="0"/>
                <w:color w:val="17343A"/>
                <w:sz w:val="18"/>
              </w:rPr>
              <w:t>Google AI Studio, React, Vite, TypeScript, Tailwind CSS.</w:t>
            </w:r>
          </w:p>
        </w:tc>
      </w:tr>
      <w:tr>
        <w:tc>
          <w:tcPr>
            <w:tcW w:type="dxa" w:w="2592"/>
            <w:tcMar>
              <w:top w:w="100" w:type="dxa"/>
              <w:start w:w="120" w:type="dxa"/>
              <w:bottom w:w="100" w:type="dxa"/>
              <w:end w:w="120" w:type="dxa"/>
            </w:tcMar>
            <w:vAlign w:val="center"/>
          </w:tcPr>
          <w:p>
            <w:r>
              <w:rPr>
                <w:rFonts w:ascii="Aptos" w:hAnsi="Aptos" w:eastAsia="Aptos" w:cs="Aptos"/>
                <w:b w:val="0"/>
                <w:color w:val="17343A"/>
                <w:sz w:val="18"/>
              </w:rPr>
              <w:t>Location/Traffic</w:t>
            </w:r>
          </w:p>
        </w:tc>
        <w:tc>
          <w:tcPr>
            <w:tcW w:type="dxa" w:w="7200"/>
            <w:tcMar>
              <w:top w:w="100" w:type="dxa"/>
              <w:start w:w="120" w:type="dxa"/>
              <w:bottom w:w="100" w:type="dxa"/>
              <w:end w:w="120" w:type="dxa"/>
            </w:tcMar>
            <w:vAlign w:val="center"/>
          </w:tcPr>
          <w:p>
            <w:r>
              <w:rPr>
                <w:rFonts w:ascii="Aptos" w:hAnsi="Aptos" w:eastAsia="Aptos" w:cs="Aptos"/>
                <w:b w:val="0"/>
                <w:color w:val="17343A"/>
                <w:sz w:val="18"/>
              </w:rPr>
              <w:t>TomTom Routing and Traffic capability; spatial database queries.</w:t>
            </w:r>
          </w:p>
        </w:tc>
      </w:tr>
      <w:tr>
        <w:tc>
          <w:tcPr>
            <w:tcW w:type="dxa" w:w="2592"/>
            <w:tcMar>
              <w:top w:w="100" w:type="dxa"/>
              <w:start w:w="120" w:type="dxa"/>
              <w:bottom w:w="100" w:type="dxa"/>
              <w:end w:w="120" w:type="dxa"/>
            </w:tcMar>
            <w:vAlign w:val="center"/>
            <w:shd w:fill="F7FAF9"/>
          </w:tcPr>
          <w:p>
            <w:r>
              <w:rPr>
                <w:rFonts w:ascii="Aptos" w:hAnsi="Aptos" w:eastAsia="Aptos" w:cs="Aptos"/>
                <w:b w:val="0"/>
                <w:color w:val="17343A"/>
                <w:sz w:val="18"/>
              </w:rPr>
              <w:t>Development</w:t>
            </w:r>
          </w:p>
        </w:tc>
        <w:tc>
          <w:tcPr>
            <w:tcW w:type="dxa" w:w="7200"/>
            <w:tcMar>
              <w:top w:w="100" w:type="dxa"/>
              <w:start w:w="120" w:type="dxa"/>
              <w:bottom w:w="100" w:type="dxa"/>
              <w:end w:w="120" w:type="dxa"/>
            </w:tcMar>
            <w:vAlign w:val="center"/>
            <w:shd w:fill="F7FAF9"/>
          </w:tcPr>
          <w:p>
            <w:r>
              <w:rPr>
                <w:rFonts w:ascii="Aptos" w:hAnsi="Aptos" w:eastAsia="Aptos" w:cs="Aptos"/>
                <w:b w:val="0"/>
                <w:color w:val="17343A"/>
                <w:sz w:val="18"/>
              </w:rPr>
              <w:t>VS Code, pgAdmin, Git/GitHub.</w:t>
            </w:r>
          </w:p>
        </w:tc>
      </w:tr>
    </w:tbl>
    <w:p>
      <w:pPr>
        <w:spacing w:after="40"/>
      </w:pPr>
    </w:p>
    <w:p>
      <w:pPr>
        <w:keepNext/>
        <w:spacing w:before="200" w:after="100"/>
        <w:pBdr>
          <w:bottom w:val="single" w:sz="10" w:space="4" w:color="E9C46A"/>
        </w:pBdr>
      </w:pPr>
      <w:r>
        <w:rPr>
          <w:rFonts w:ascii="Aptos" w:hAnsi="Aptos" w:eastAsia="Aptos" w:cs="Aptos"/>
          <w:b/>
          <w:color w:val="176872"/>
          <w:sz w:val="36"/>
        </w:rPr>
        <w:t>18. Data Processing and Validation</w:t>
      </w:r>
    </w:p>
    <w:p>
      <w:pPr>
        <w:spacing w:after="120" w:line="269" w:lineRule="auto"/>
        <w:jc w:val="left"/>
      </w:pPr>
      <w:r>
        <w:rPr>
          <w:rFonts w:ascii="Aptos" w:hAnsi="Aptos" w:eastAsia="Aptos" w:cs="Aptos"/>
          <w:b w:val="0"/>
          <w:color w:val="17343A"/>
          <w:sz w:val="21"/>
        </w:rPr>
        <w:t>The data workflow was not limited to storing a spreadsheet. Structured source data was prepared for relational/spatial use, imported into PostgreSQL, and checked after import. During development, failed imports and schema mismatches were debugged rather than ignored.</w:t>
      </w:r>
    </w:p>
    <w:p>
      <w:pPr>
        <w:pStyle w:val="ListBullet"/>
        <w:spacing w:after="60"/>
        <w:ind w:left="317"/>
      </w:pPr>
      <w:r>
        <w:rPr>
          <w:rFonts w:ascii="Aptos" w:hAnsi="Aptos" w:eastAsia="Aptos" w:cs="Aptos"/>
          <w:b w:val="0"/>
          <w:color w:val="17343A"/>
          <w:sz w:val="20"/>
        </w:rPr>
        <w:t>Enabled PostGIS in the wejhatna database.</w:t>
      </w:r>
    </w:p>
    <w:p>
      <w:pPr>
        <w:pStyle w:val="ListBullet"/>
        <w:spacing w:after="60"/>
        <w:ind w:left="317"/>
      </w:pPr>
      <w:r>
        <w:rPr>
          <w:rFonts w:ascii="Aptos" w:hAnsi="Aptos" w:eastAsia="Aptos" w:cs="Aptos"/>
          <w:b w:val="0"/>
          <w:color w:val="17343A"/>
          <w:sz w:val="20"/>
        </w:rPr>
        <w:t>Created the project schema and verified the expected tables.</w:t>
      </w:r>
    </w:p>
    <w:p>
      <w:pPr>
        <w:pStyle w:val="ListBullet"/>
        <w:spacing w:after="60"/>
        <w:ind w:left="317"/>
      </w:pPr>
      <w:r>
        <w:rPr>
          <w:rFonts w:ascii="Aptos" w:hAnsi="Aptos" w:eastAsia="Aptos" w:cs="Aptos"/>
          <w:b w:val="0"/>
          <w:color w:val="17343A"/>
          <w:sz w:val="20"/>
        </w:rPr>
        <w:t>Imported data from prepared spreadsheet/CSV sources.</w:t>
      </w:r>
    </w:p>
    <w:p>
      <w:pPr>
        <w:pStyle w:val="ListBullet"/>
        <w:spacing w:after="60"/>
        <w:ind w:left="317"/>
      </w:pPr>
      <w:r>
        <w:rPr>
          <w:rFonts w:ascii="Aptos" w:hAnsi="Aptos" w:eastAsia="Aptos" w:cs="Aptos"/>
          <w:b w:val="0"/>
          <w:color w:val="17343A"/>
          <w:sz w:val="20"/>
        </w:rPr>
        <w:t>Checked row counts across core tables.</w:t>
      </w:r>
    </w:p>
    <w:p>
      <w:pPr>
        <w:pStyle w:val="ListBullet"/>
        <w:spacing w:after="60"/>
        <w:ind w:left="317"/>
      </w:pPr>
      <w:r>
        <w:rPr>
          <w:rFonts w:ascii="Aptos" w:hAnsi="Aptos" w:eastAsia="Aptos" w:cs="Aptos"/>
          <w:b w:val="0"/>
          <w:color w:val="17343A"/>
          <w:sz w:val="20"/>
        </w:rPr>
        <w:t>Inspected column names and PostgreSQL data types.</w:t>
      </w:r>
    </w:p>
    <w:p>
      <w:pPr>
        <w:pStyle w:val="ListBullet"/>
        <w:spacing w:after="60"/>
        <w:ind w:left="317"/>
      </w:pPr>
      <w:r>
        <w:rPr>
          <w:rFonts w:ascii="Aptos" w:hAnsi="Aptos" w:eastAsia="Aptos" w:cs="Aptos"/>
          <w:b w:val="0"/>
          <w:color w:val="17343A"/>
          <w:sz w:val="20"/>
        </w:rPr>
        <w:t>Validated coordinate/spatial fields and used review flags where needed.</w:t>
      </w:r>
    </w:p>
    <w:p>
      <w:pPr>
        <w:pStyle w:val="ListBullet"/>
        <w:spacing w:after="60"/>
        <w:ind w:left="317"/>
      </w:pPr>
      <w:r>
        <w:rPr>
          <w:rFonts w:ascii="Aptos" w:hAnsi="Aptos" w:eastAsia="Aptos" w:cs="Aptos"/>
          <w:b w:val="0"/>
          <w:color w:val="17343A"/>
          <w:sz w:val="20"/>
        </w:rPr>
        <w:t>Added/used accessibility-related POI fields such as wheelchair_accessible.</w:t>
      </w:r>
    </w:p>
    <w:p>
      <w:pPr>
        <w:keepNext/>
        <w:spacing w:before="200" w:after="100"/>
        <w:pBdr>
          <w:bottom w:val="single" w:sz="10" w:space="4" w:color="E9C46A"/>
        </w:pBdr>
      </w:pPr>
      <w:r>
        <w:rPr>
          <w:rFonts w:ascii="Aptos" w:hAnsi="Aptos" w:eastAsia="Aptos" w:cs="Aptos"/>
          <w:b/>
          <w:color w:val="176872"/>
          <w:sz w:val="36"/>
        </w:rPr>
        <w:t>19. Output Structure</w:t>
      </w:r>
    </w:p>
    <w:p>
      <w:pPr>
        <w:spacing w:after="120" w:line="269" w:lineRule="auto"/>
        <w:jc w:val="left"/>
      </w:pPr>
      <w:r>
        <w:rPr>
          <w:rFonts w:ascii="Aptos" w:hAnsi="Aptos" w:eastAsia="Aptos" w:cs="Aptos"/>
          <w:b w:val="0"/>
          <w:color w:val="17343A"/>
          <w:sz w:val="21"/>
        </w:rPr>
        <w:t>The agent response is structured around a destination, number of days and a days array. Each day contains date-specific context and an itinerary. This contract lets the frontend render deterministic components even though the content itself is generated dynamically.</w:t>
      </w:r>
    </w:p>
    <w:tbl>
      <w:tblPr>
        <w:tblW w:type="auto" w:w="0"/>
        <w:jc w:val="center"/>
        <w:tblLayout w:type="fixed"/>
        <w:tblLook w:firstColumn="1" w:firstRow="1" w:lastColumn="0" w:lastRow="0" w:noHBand="0" w:noVBand="1" w:val="04A0"/>
        <w:tblBorders>
          <w:top w:val="single" w:sz="6" w:color="D8E6E3"/>
          <w:left w:val="single" w:sz="6" w:color="D8E6E3"/>
          <w:bottom w:val="single" w:sz="6" w:color="D8E6E3"/>
          <w:right w:val="single" w:sz="6" w:color="D8E6E3"/>
          <w:insideH w:val="single" w:sz="6" w:color="D8E6E3"/>
          <w:insideV w:val="single" w:sz="6" w:color="D8E6E3"/>
        </w:tblBorders>
      </w:tblPr>
      <w:tblGrid>
        <w:gridCol w:w="5083"/>
        <w:gridCol w:w="5083"/>
      </w:tblGrid>
      <w:tr>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Object</w:t>
            </w:r>
          </w:p>
        </w:tc>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Key contents</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day</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date, prayer_times, weather, traffic_summary, itinerary[]</w:t>
            </w:r>
          </w:p>
        </w:tc>
      </w:tr>
      <w:tr>
        <w:tc>
          <w:tcPr>
            <w:tcW w:type="dxa" w:w="2880"/>
            <w:tcMar>
              <w:top w:w="100" w:type="dxa"/>
              <w:start w:w="120" w:type="dxa"/>
              <w:bottom w:w="100" w:type="dxa"/>
              <w:end w:w="120" w:type="dxa"/>
            </w:tcMar>
            <w:vAlign w:val="center"/>
            <w:shd w:fill="F7FAF9"/>
          </w:tcPr>
          <w:p>
            <w:r>
              <w:rPr>
                <w:rFonts w:ascii="Aptos" w:hAnsi="Aptos" w:eastAsia="Aptos" w:cs="Aptos"/>
                <w:b w:val="0"/>
                <w:color w:val="17343A"/>
                <w:sz w:val="18"/>
              </w:rPr>
              <w:t>prayer_times</w:t>
            </w:r>
          </w:p>
        </w:tc>
        <w:tc>
          <w:tcPr>
            <w:tcW w:type="dxa" w:w="6912"/>
            <w:tcMar>
              <w:top w:w="100" w:type="dxa"/>
              <w:start w:w="120" w:type="dxa"/>
              <w:bottom w:w="100" w:type="dxa"/>
              <w:end w:w="120" w:type="dxa"/>
            </w:tcMar>
            <w:vAlign w:val="center"/>
            <w:shd w:fill="F7FAF9"/>
          </w:tcPr>
          <w:p>
            <w:r>
              <w:rPr>
                <w:rFonts w:ascii="Aptos" w:hAnsi="Aptos" w:eastAsia="Aptos" w:cs="Aptos"/>
                <w:b w:val="0"/>
                <w:color w:val="17343A"/>
                <w:sz w:val="18"/>
              </w:rPr>
              <w:t>fajr, dhuhr, asr, maghrib, isha</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weather</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forecast_type, summary, temperature_min_c, temperature_max_c, planning_note</w:t>
            </w:r>
          </w:p>
        </w:tc>
      </w:tr>
      <w:tr>
        <w:tc>
          <w:tcPr>
            <w:tcW w:type="dxa" w:w="2880"/>
            <w:tcMar>
              <w:top w:w="100" w:type="dxa"/>
              <w:start w:w="120" w:type="dxa"/>
              <w:bottom w:w="100" w:type="dxa"/>
              <w:end w:w="120" w:type="dxa"/>
            </w:tcMar>
            <w:vAlign w:val="center"/>
            <w:shd w:fill="F7FAF9"/>
          </w:tcPr>
          <w:p>
            <w:r>
              <w:rPr>
                <w:rFonts w:ascii="Aptos" w:hAnsi="Aptos" w:eastAsia="Aptos" w:cs="Aptos"/>
                <w:b w:val="0"/>
                <w:color w:val="17343A"/>
                <w:sz w:val="18"/>
              </w:rPr>
              <w:t>traffic_summary</w:t>
            </w:r>
          </w:p>
        </w:tc>
        <w:tc>
          <w:tcPr>
            <w:tcW w:type="dxa" w:w="6912"/>
            <w:tcMar>
              <w:top w:w="100" w:type="dxa"/>
              <w:start w:w="120" w:type="dxa"/>
              <w:bottom w:w="100" w:type="dxa"/>
              <w:end w:w="120" w:type="dxa"/>
            </w:tcMar>
            <w:vAlign w:val="center"/>
            <w:shd w:fill="F7FAF9"/>
          </w:tcPr>
          <w:p>
            <w:r>
              <w:rPr>
                <w:rFonts w:ascii="Aptos" w:hAnsi="Aptos" w:eastAsia="Aptos" w:cs="Aptos"/>
                <w:b w:val="0"/>
                <w:color w:val="17343A"/>
                <w:sz w:val="18"/>
              </w:rPr>
              <w:t>traffic_type, overall_level, congestion_probability, summary</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activity</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activity_id, place_id, name/type, coordinates, start/end, duration, route, traffic, reason</w:t>
            </w:r>
          </w:p>
        </w:tc>
      </w:tr>
      <w:tr>
        <w:tc>
          <w:tcPr>
            <w:tcW w:type="dxa" w:w="2880"/>
            <w:tcMar>
              <w:top w:w="100" w:type="dxa"/>
              <w:start w:w="120" w:type="dxa"/>
              <w:bottom w:w="100" w:type="dxa"/>
              <w:end w:w="120" w:type="dxa"/>
            </w:tcMar>
            <w:vAlign w:val="center"/>
            <w:shd w:fill="F7FAF9"/>
          </w:tcPr>
          <w:p>
            <w:r>
              <w:rPr>
                <w:rFonts w:ascii="Aptos" w:hAnsi="Aptos" w:eastAsia="Aptos" w:cs="Aptos"/>
                <w:b w:val="0"/>
                <w:color w:val="17343A"/>
                <w:sz w:val="18"/>
              </w:rPr>
              <w:t>route_to_activity</w:t>
            </w:r>
          </w:p>
        </w:tc>
        <w:tc>
          <w:tcPr>
            <w:tcW w:type="dxa" w:w="6912"/>
            <w:tcMar>
              <w:top w:w="100" w:type="dxa"/>
              <w:start w:w="120" w:type="dxa"/>
              <w:bottom w:w="100" w:type="dxa"/>
              <w:end w:w="120" w:type="dxa"/>
            </w:tcMar>
            <w:vAlign w:val="center"/>
            <w:shd w:fill="F7FAF9"/>
          </w:tcPr>
          <w:p>
            <w:r>
              <w:rPr>
                <w:rFonts w:ascii="Aptos" w:hAnsi="Aptos" w:eastAsia="Aptos" w:cs="Aptos"/>
                <w:b w:val="0"/>
                <w:color w:val="17343A"/>
                <w:sz w:val="18"/>
              </w:rPr>
              <w:t>from, distance_km, travel_time_minutes, route_source</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traffic_to_activity</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traffic_type, traffic_level, congestion_probability, delay, reason</w:t>
            </w:r>
          </w:p>
        </w:tc>
      </w:tr>
    </w:tbl>
    <w:p>
      <w:pPr>
        <w:spacing w:after="40"/>
      </w:pPr>
    </w:p>
    <w:p>
      <w:pPr>
        <w:keepNext/>
        <w:spacing w:before="200" w:after="100"/>
        <w:pBdr>
          <w:bottom w:val="single" w:sz="10" w:space="4" w:color="E9C46A"/>
        </w:pBdr>
      </w:pPr>
      <w:r>
        <w:rPr>
          <w:rFonts w:ascii="Aptos" w:hAnsi="Aptos" w:eastAsia="Aptos" w:cs="Aptos"/>
          <w:b/>
          <w:color w:val="176872"/>
          <w:sz w:val="36"/>
        </w:rPr>
        <w:t>20. Testing and Current Limitations</w:t>
      </w:r>
    </w:p>
    <w:p>
      <w:pPr>
        <w:spacing w:after="120" w:line="269" w:lineRule="auto"/>
        <w:jc w:val="left"/>
      </w:pPr>
      <w:r>
        <w:rPr>
          <w:rFonts w:ascii="Aptos" w:hAnsi="Aptos" w:eastAsia="Aptos" w:cs="Aptos"/>
          <w:b w:val="0"/>
          <w:color w:val="17343A"/>
          <w:sz w:val="21"/>
        </w:rPr>
        <w:t>Development testing included local Flask execution, API-to-UI integration, database import/schema verification, tool output inspection, and external API debugging. The project also exposed practical limitations that are explicitly handled or documented rather than hidden.</w:t>
      </w:r>
    </w:p>
    <w:p>
      <w:pPr>
        <w:pStyle w:val="ListBullet"/>
        <w:spacing w:after="60"/>
        <w:ind w:left="317"/>
      </w:pPr>
      <w:r>
        <w:rPr>
          <w:rFonts w:ascii="Aptos" w:hAnsi="Aptos" w:eastAsia="Aptos" w:cs="Aptos"/>
          <w:b w:val="0"/>
          <w:color w:val="17343A"/>
          <w:sz w:val="20"/>
        </w:rPr>
        <w:t>Future weather cannot be treated as a precise live forecast far in advance; estimated values must be labeled.</w:t>
      </w:r>
    </w:p>
    <w:p>
      <w:pPr>
        <w:pStyle w:val="ListBullet"/>
        <w:spacing w:after="60"/>
        <w:ind w:left="317"/>
      </w:pPr>
      <w:r>
        <w:rPr>
          <w:rFonts w:ascii="Aptos" w:hAnsi="Aptos" w:eastAsia="Aptos" w:cs="Aptos"/>
          <w:b w:val="0"/>
          <w:color w:val="17343A"/>
          <w:sz w:val="20"/>
        </w:rPr>
        <w:t>Future traffic cannot be known exactly; probability-based congestion context is used when live data is unavailable.</w:t>
      </w:r>
    </w:p>
    <w:p>
      <w:pPr>
        <w:pStyle w:val="ListBullet"/>
        <w:spacing w:after="60"/>
        <w:ind w:left="317"/>
      </w:pPr>
      <w:r>
        <w:rPr>
          <w:rFonts w:ascii="Aptos" w:hAnsi="Aptos" w:eastAsia="Aptos" w:cs="Aptos"/>
          <w:b w:val="0"/>
          <w:color w:val="17343A"/>
          <w:sz w:val="20"/>
        </w:rPr>
        <w:t>External APIs can fail because of credentials, authorization, quota or service availability.</w:t>
      </w:r>
    </w:p>
    <w:p>
      <w:pPr>
        <w:pStyle w:val="ListBullet"/>
        <w:spacing w:after="60"/>
        <w:ind w:left="317"/>
      </w:pPr>
      <w:r>
        <w:rPr>
          <w:rFonts w:ascii="Aptos" w:hAnsi="Aptos" w:eastAsia="Aptos" w:cs="Aptos"/>
          <w:b w:val="0"/>
          <w:color w:val="17343A"/>
          <w:sz w:val="20"/>
        </w:rPr>
        <w:t>Some accessibility and opening-hour information may be incomplete and can require web verification.</w:t>
      </w:r>
    </w:p>
    <w:p>
      <w:pPr>
        <w:pStyle w:val="ListBullet"/>
        <w:spacing w:after="60"/>
        <w:ind w:left="317"/>
      </w:pPr>
      <w:r>
        <w:rPr>
          <w:rFonts w:ascii="Aptos" w:hAnsi="Aptos" w:eastAsia="Aptos" w:cs="Aptos"/>
          <w:b w:val="0"/>
          <w:color w:val="17343A"/>
          <w:sz w:val="20"/>
        </w:rPr>
        <w:t>The current development server at 127.0.0.1:5000 is for local testing; public deployment requires a production host and environment variables.</w:t>
      </w:r>
    </w:p>
    <w:p>
      <w:pPr>
        <w:pStyle w:val="ListBullet"/>
        <w:spacing w:after="60"/>
        <w:ind w:left="317"/>
      </w:pPr>
      <w:r>
        <w:rPr>
          <w:rFonts w:ascii="Aptos" w:hAnsi="Aptos" w:eastAsia="Aptos" w:cs="Aptos"/>
          <w:b w:val="0"/>
          <w:color w:val="17343A"/>
          <w:sz w:val="20"/>
        </w:rPr>
        <w:t>AI output remains dependent on source quality and tool availability; the system therefore uses structured fields and explicit unknown/estimated states.</w:t>
      </w:r>
    </w:p>
    <w:p>
      <w:pPr>
        <w:keepNext/>
        <w:spacing w:before="200" w:after="100"/>
        <w:pBdr>
          <w:bottom w:val="single" w:sz="10" w:space="4" w:color="E9C46A"/>
        </w:pBdr>
      </w:pPr>
      <w:r>
        <w:rPr>
          <w:rFonts w:ascii="Aptos" w:hAnsi="Aptos" w:eastAsia="Aptos" w:cs="Aptos"/>
          <w:b/>
          <w:color w:val="176872"/>
          <w:sz w:val="36"/>
        </w:rPr>
        <w:t>21. Repository Organization</w:t>
      </w:r>
    </w:p>
    <w:p>
      <w:pPr>
        <w:spacing w:after="120" w:line="269" w:lineRule="auto"/>
        <w:jc w:val="left"/>
      </w:pPr>
      <w:r>
        <w:rPr>
          <w:rFonts w:ascii="Aptos" w:hAnsi="Aptos" w:eastAsia="Aptos" w:cs="Aptos"/>
          <w:b w:val="0"/>
          <w:color w:val="17343A"/>
          <w:sz w:val="21"/>
        </w:rPr>
        <w:t>The GitHub repository is organized by responsibility so the final project is easy to review and maintain. The top level contains the main README and project folders such as Backend and AI Agent, Database, Fontend, docs and prototype.</w:t>
      </w:r>
    </w:p>
    <w:tbl>
      <w:tblPr>
        <w:tblW w:type="auto" w:w="0"/>
        <w:jc w:val="center"/>
        <w:tblLayout w:type="fixed"/>
        <w:tblLook w:firstColumn="1" w:firstRow="1" w:lastColumn="0" w:lastRow="0" w:noHBand="0" w:noVBand="1" w:val="04A0"/>
        <w:tblBorders>
          <w:top w:val="single" w:sz="6" w:color="D8E6E3"/>
          <w:left w:val="single" w:sz="6" w:color="D8E6E3"/>
          <w:bottom w:val="single" w:sz="6" w:color="D8E6E3"/>
          <w:right w:val="single" w:sz="6" w:color="D8E6E3"/>
          <w:insideH w:val="single" w:sz="6" w:color="D8E6E3"/>
          <w:insideV w:val="single" w:sz="6" w:color="D8E6E3"/>
        </w:tblBorders>
      </w:tblPr>
      <w:tblGrid>
        <w:gridCol w:w="5083"/>
        <w:gridCol w:w="5083"/>
      </w:tblGrid>
      <w:tr>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Folder</w:t>
            </w:r>
          </w:p>
        </w:tc>
        <w:tc>
          <w:tcPr>
            <w:tcW w:type="dxa" w:w="5083"/>
            <w:shd w:fill="176872"/>
            <w:tcMar>
              <w:top w:w="100" w:type="dxa"/>
              <w:start w:w="120" w:type="dxa"/>
              <w:bottom w:w="100" w:type="dxa"/>
              <w:end w:w="120" w:type="dxa"/>
            </w:tcMar>
            <w:vAlign w:val="center"/>
          </w:tcPr>
          <w:p>
            <w:pPr>
              <w:jc w:val="center"/>
            </w:pPr>
            <w:r>
              <w:rPr>
                <w:rFonts w:ascii="Aptos" w:hAnsi="Aptos" w:eastAsia="Aptos" w:cs="Aptos"/>
                <w:b/>
                <w:color w:val="FFFFFF"/>
                <w:sz w:val="19"/>
              </w:rPr>
              <w:t>Contents</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Backend and AI Agent</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Python backend/agent logic, tool functions, prompts, configuration and runtime requirements.</w:t>
            </w:r>
          </w:p>
        </w:tc>
      </w:tr>
      <w:tr>
        <w:tc>
          <w:tcPr>
            <w:tcW w:type="dxa" w:w="2880"/>
            <w:tcMar>
              <w:top w:w="100" w:type="dxa"/>
              <w:start w:w="120" w:type="dxa"/>
              <w:bottom w:w="100" w:type="dxa"/>
              <w:end w:w="120" w:type="dxa"/>
            </w:tcMar>
            <w:vAlign w:val="center"/>
            <w:shd w:fill="F7FAF9"/>
          </w:tcPr>
          <w:p>
            <w:r>
              <w:rPr>
                <w:rFonts w:ascii="Aptos" w:hAnsi="Aptos" w:eastAsia="Aptos" w:cs="Aptos"/>
                <w:b w:val="0"/>
                <w:color w:val="17343A"/>
                <w:sz w:val="18"/>
              </w:rPr>
              <w:t>Database</w:t>
            </w:r>
          </w:p>
        </w:tc>
        <w:tc>
          <w:tcPr>
            <w:tcW w:type="dxa" w:w="6912"/>
            <w:tcMar>
              <w:top w:w="100" w:type="dxa"/>
              <w:start w:w="120" w:type="dxa"/>
              <w:bottom w:w="100" w:type="dxa"/>
              <w:end w:w="120" w:type="dxa"/>
            </w:tcMar>
            <w:vAlign w:val="center"/>
            <w:shd w:fill="F7FAF9"/>
          </w:tcPr>
          <w:p>
            <w:r>
              <w:rPr>
                <w:rFonts w:ascii="Aptos" w:hAnsi="Aptos" w:eastAsia="Aptos" w:cs="Aptos"/>
                <w:b w:val="0"/>
                <w:color w:val="17343A"/>
                <w:sz w:val="18"/>
              </w:rPr>
              <w:t>PostgreSQL/PostGIS schema, prepared import data and database documentation.</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Fontend</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Final integrated web interface assets/templates.</w:t>
            </w:r>
          </w:p>
        </w:tc>
      </w:tr>
      <w:tr>
        <w:tc>
          <w:tcPr>
            <w:tcW w:type="dxa" w:w="2880"/>
            <w:tcMar>
              <w:top w:w="100" w:type="dxa"/>
              <w:start w:w="120" w:type="dxa"/>
              <w:bottom w:w="100" w:type="dxa"/>
              <w:end w:w="120" w:type="dxa"/>
            </w:tcMar>
            <w:vAlign w:val="center"/>
            <w:shd w:fill="F7FAF9"/>
          </w:tcPr>
          <w:p>
            <w:r>
              <w:rPr>
                <w:rFonts w:ascii="Aptos" w:hAnsi="Aptos" w:eastAsia="Aptos" w:cs="Aptos"/>
                <w:b w:val="0"/>
                <w:color w:val="17343A"/>
                <w:sz w:val="18"/>
              </w:rPr>
              <w:t>docs</w:t>
            </w:r>
          </w:p>
        </w:tc>
        <w:tc>
          <w:tcPr>
            <w:tcW w:type="dxa" w:w="6912"/>
            <w:tcMar>
              <w:top w:w="100" w:type="dxa"/>
              <w:start w:w="120" w:type="dxa"/>
              <w:bottom w:w="100" w:type="dxa"/>
              <w:end w:w="120" w:type="dxa"/>
            </w:tcMar>
            <w:vAlign w:val="center"/>
            <w:shd w:fill="F7FAF9"/>
          </w:tcPr>
          <w:p>
            <w:r>
              <w:rPr>
                <w:rFonts w:ascii="Aptos" w:hAnsi="Aptos" w:eastAsia="Aptos" w:cs="Aptos"/>
                <w:b w:val="0"/>
                <w:color w:val="17343A"/>
                <w:sz w:val="18"/>
              </w:rPr>
              <w:t>Project documentation and supporting material.</w:t>
            </w:r>
          </w:p>
        </w:tc>
      </w:tr>
      <w:tr>
        <w:tc>
          <w:tcPr>
            <w:tcW w:type="dxa" w:w="2880"/>
            <w:tcMar>
              <w:top w:w="100" w:type="dxa"/>
              <w:start w:w="120" w:type="dxa"/>
              <w:bottom w:w="100" w:type="dxa"/>
              <w:end w:w="120" w:type="dxa"/>
            </w:tcMar>
            <w:vAlign w:val="center"/>
          </w:tcPr>
          <w:p>
            <w:r>
              <w:rPr>
                <w:rFonts w:ascii="Aptos" w:hAnsi="Aptos" w:eastAsia="Aptos" w:cs="Aptos"/>
                <w:b w:val="0"/>
                <w:color w:val="17343A"/>
                <w:sz w:val="18"/>
              </w:rPr>
              <w:t>prototype</w:t>
            </w:r>
          </w:p>
        </w:tc>
        <w:tc>
          <w:tcPr>
            <w:tcW w:type="dxa" w:w="6912"/>
            <w:tcMar>
              <w:top w:w="100" w:type="dxa"/>
              <w:start w:w="120" w:type="dxa"/>
              <w:bottom w:w="100" w:type="dxa"/>
              <w:end w:w="120" w:type="dxa"/>
            </w:tcMar>
            <w:vAlign w:val="center"/>
          </w:tcPr>
          <w:p>
            <w:r>
              <w:rPr>
                <w:rFonts w:ascii="Aptos" w:hAnsi="Aptos" w:eastAsia="Aptos" w:cs="Aptos"/>
                <w:b w:val="0"/>
                <w:color w:val="17343A"/>
                <w:sz w:val="18"/>
              </w:rPr>
              <w:t>Early Google AI Studio prototype, README and screenshots.</w:t>
            </w:r>
          </w:p>
        </w:tc>
      </w:tr>
      <w:tr>
        <w:tc>
          <w:tcPr>
            <w:tcW w:type="dxa" w:w="2880"/>
            <w:tcMar>
              <w:top w:w="100" w:type="dxa"/>
              <w:start w:w="120" w:type="dxa"/>
              <w:bottom w:w="100" w:type="dxa"/>
              <w:end w:w="120" w:type="dxa"/>
            </w:tcMar>
            <w:vAlign w:val="center"/>
            <w:shd w:fill="F7FAF9"/>
          </w:tcPr>
          <w:p>
            <w:r>
              <w:rPr>
                <w:rFonts w:ascii="Aptos" w:hAnsi="Aptos" w:eastAsia="Aptos" w:cs="Aptos"/>
                <w:b w:val="0"/>
                <w:color w:val="17343A"/>
                <w:sz w:val="18"/>
              </w:rPr>
              <w:t>README.md</w:t>
            </w:r>
          </w:p>
        </w:tc>
        <w:tc>
          <w:tcPr>
            <w:tcW w:type="dxa" w:w="6912"/>
            <w:tcMar>
              <w:top w:w="100" w:type="dxa"/>
              <w:start w:w="120" w:type="dxa"/>
              <w:bottom w:w="100" w:type="dxa"/>
              <w:end w:w="120" w:type="dxa"/>
            </w:tcMar>
            <w:vAlign w:val="center"/>
            <w:shd w:fill="F7FAF9"/>
          </w:tcPr>
          <w:p>
            <w:r>
              <w:rPr>
                <w:rFonts w:ascii="Aptos" w:hAnsi="Aptos" w:eastAsia="Aptos" w:cs="Aptos"/>
                <w:b w:val="0"/>
                <w:color w:val="17343A"/>
                <w:sz w:val="18"/>
              </w:rPr>
              <w:t>Repository-level project overview and navigation.</w:t>
            </w:r>
          </w:p>
        </w:tc>
      </w:tr>
    </w:tbl>
    <w:p>
      <w:pPr>
        <w:spacing w:after="40"/>
      </w:pPr>
    </w:p>
    <w:p>
      <w:pPr>
        <w:keepNext/>
        <w:spacing w:before="200" w:after="100"/>
        <w:pBdr>
          <w:bottom w:val="single" w:sz="10" w:space="4" w:color="E9C46A"/>
        </w:pBdr>
      </w:pPr>
      <w:r>
        <w:rPr>
          <w:rFonts w:ascii="Aptos" w:hAnsi="Aptos" w:eastAsia="Aptos" w:cs="Aptos"/>
          <w:b/>
          <w:color w:val="176872"/>
          <w:sz w:val="36"/>
        </w:rPr>
        <w:t>22. Privacy, Security and Deployment Notes</w:t>
      </w:r>
    </w:p>
    <w:p>
      <w:pPr>
        <w:pStyle w:val="ListBullet"/>
        <w:spacing w:after="60"/>
        <w:ind w:left="317"/>
      </w:pPr>
      <w:r>
        <w:rPr>
          <w:rFonts w:ascii="Aptos" w:hAnsi="Aptos" w:eastAsia="Aptos" w:cs="Aptos"/>
          <w:b w:val="0"/>
          <w:color w:val="17343A"/>
          <w:sz w:val="20"/>
        </w:rPr>
        <w:t>API keys and database credentials belong in .env/environment variables and must not be committed to GitHub.</w:t>
      </w:r>
    </w:p>
    <w:p>
      <w:pPr>
        <w:pStyle w:val="ListBullet"/>
        <w:spacing w:after="60"/>
        <w:ind w:left="317"/>
      </w:pPr>
      <w:r>
        <w:rPr>
          <w:rFonts w:ascii="Aptos" w:hAnsi="Aptos" w:eastAsia="Aptos" w:cs="Aptos"/>
          <w:b w:val="0"/>
          <w:color w:val="17343A"/>
          <w:sz w:val="20"/>
        </w:rPr>
        <w:t>The repository uses an .env.example pattern to document required variables without exposing secrets.</w:t>
      </w:r>
    </w:p>
    <w:p>
      <w:pPr>
        <w:pStyle w:val="ListBullet"/>
        <w:spacing w:after="60"/>
        <w:ind w:left="317"/>
      </w:pPr>
      <w:r>
        <w:rPr>
          <w:rFonts w:ascii="Aptos" w:hAnsi="Aptos" w:eastAsia="Aptos" w:cs="Aptos"/>
          <w:b w:val="0"/>
          <w:color w:val="17343A"/>
          <w:sz w:val="20"/>
        </w:rPr>
        <w:t>Production deployment should disable Flask debug mode and use an appropriate production WSGI/server environment.</w:t>
      </w:r>
    </w:p>
    <w:p>
      <w:pPr>
        <w:pStyle w:val="ListBullet"/>
        <w:spacing w:after="60"/>
        <w:ind w:left="317"/>
      </w:pPr>
      <w:r>
        <w:rPr>
          <w:rFonts w:ascii="Aptos" w:hAnsi="Aptos" w:eastAsia="Aptos" w:cs="Aptos"/>
          <w:b w:val="0"/>
          <w:color w:val="17343A"/>
          <w:sz w:val="20"/>
        </w:rPr>
        <w:t>External service failures should be handled with clear error/unknown states rather than fabricated values.</w:t>
      </w:r>
    </w:p>
    <w:p>
      <w:pPr>
        <w:pStyle w:val="ListBullet"/>
        <w:spacing w:after="60"/>
        <w:ind w:left="317"/>
      </w:pPr>
      <w:r>
        <w:rPr>
          <w:rFonts w:ascii="Aptos" w:hAnsi="Aptos" w:eastAsia="Aptos" w:cs="Aptos"/>
          <w:b w:val="0"/>
          <w:color w:val="17343A"/>
          <w:sz w:val="20"/>
        </w:rPr>
        <w:t>Database access should use least-privilege credentials in a deployed environment.</w:t>
      </w:r>
    </w:p>
    <w:p>
      <w:pPr>
        <w:keepNext/>
        <w:spacing w:before="200" w:after="100"/>
        <w:pBdr>
          <w:bottom w:val="single" w:sz="10" w:space="4" w:color="E9C46A"/>
        </w:pBdr>
      </w:pPr>
      <w:r>
        <w:rPr>
          <w:rFonts w:ascii="Aptos" w:hAnsi="Aptos" w:eastAsia="Aptos" w:cs="Aptos"/>
          <w:b/>
          <w:color w:val="176872"/>
          <w:sz w:val="36"/>
        </w:rPr>
        <w:t>23. Future Enhancements</w:t>
      </w:r>
    </w:p>
    <w:p>
      <w:pPr>
        <w:pStyle w:val="ListBullet"/>
        <w:spacing w:after="60"/>
        <w:ind w:left="317"/>
      </w:pPr>
      <w:r>
        <w:rPr>
          <w:rFonts w:ascii="Aptos" w:hAnsi="Aptos" w:eastAsia="Aptos" w:cs="Aptos"/>
          <w:b w:val="0"/>
          <w:color w:val="17343A"/>
          <w:sz w:val="20"/>
        </w:rPr>
        <w:t>Deploy the Flask application to a public production URL for judging and external use.</w:t>
      </w:r>
    </w:p>
    <w:p>
      <w:pPr>
        <w:pStyle w:val="ListBullet"/>
        <w:spacing w:after="60"/>
        <w:ind w:left="317"/>
      </w:pPr>
      <w:r>
        <w:rPr>
          <w:rFonts w:ascii="Aptos" w:hAnsi="Aptos" w:eastAsia="Aptos" w:cs="Aptos"/>
          <w:b w:val="0"/>
          <w:color w:val="17343A"/>
          <w:sz w:val="20"/>
        </w:rPr>
        <w:t>Expand verified live routing/traffic integration and add graceful provider fallback.</w:t>
      </w:r>
    </w:p>
    <w:p>
      <w:pPr>
        <w:pStyle w:val="ListBullet"/>
        <w:spacing w:after="60"/>
        <w:ind w:left="317"/>
      </w:pPr>
      <w:r>
        <w:rPr>
          <w:rFonts w:ascii="Aptos" w:hAnsi="Aptos" w:eastAsia="Aptos" w:cs="Aptos"/>
          <w:b w:val="0"/>
          <w:color w:val="17343A"/>
          <w:sz w:val="20"/>
        </w:rPr>
        <w:t>Add interactive map visualization for each day and route.</w:t>
      </w:r>
    </w:p>
    <w:p>
      <w:pPr>
        <w:pStyle w:val="ListBullet"/>
        <w:spacing w:after="60"/>
        <w:ind w:left="317"/>
      </w:pPr>
      <w:r>
        <w:rPr>
          <w:rFonts w:ascii="Aptos" w:hAnsi="Aptos" w:eastAsia="Aptos" w:cs="Aptos"/>
          <w:b w:val="0"/>
          <w:color w:val="17343A"/>
          <w:sz w:val="20"/>
        </w:rPr>
        <w:t>Improve opening-hours verification and event freshness.</w:t>
      </w:r>
    </w:p>
    <w:p>
      <w:pPr>
        <w:pStyle w:val="ListBullet"/>
        <w:spacing w:after="60"/>
        <w:ind w:left="317"/>
      </w:pPr>
      <w:r>
        <w:rPr>
          <w:rFonts w:ascii="Aptos" w:hAnsi="Aptos" w:eastAsia="Aptos" w:cs="Aptos"/>
          <w:b w:val="0"/>
          <w:color w:val="17343A"/>
          <w:sz w:val="20"/>
        </w:rPr>
        <w:t>Expand accessibility metadata and venue-level facilities.</w:t>
      </w:r>
    </w:p>
    <w:p>
      <w:pPr>
        <w:pStyle w:val="ListBullet"/>
        <w:spacing w:after="60"/>
        <w:ind w:left="317"/>
      </w:pPr>
      <w:r>
        <w:rPr>
          <w:rFonts w:ascii="Aptos" w:hAnsi="Aptos" w:eastAsia="Aptos" w:cs="Aptos"/>
          <w:b w:val="0"/>
          <w:color w:val="17343A"/>
          <w:sz w:val="20"/>
        </w:rPr>
        <w:t>Add saved trips/user accounts if required beyond the challenge scope.</w:t>
      </w:r>
    </w:p>
    <w:p>
      <w:pPr>
        <w:pStyle w:val="ListBullet"/>
        <w:spacing w:after="60"/>
        <w:ind w:left="317"/>
      </w:pPr>
      <w:r>
        <w:rPr>
          <w:rFonts w:ascii="Aptos" w:hAnsi="Aptos" w:eastAsia="Aptos" w:cs="Aptos"/>
          <w:b w:val="0"/>
          <w:color w:val="17343A"/>
          <w:sz w:val="20"/>
        </w:rPr>
        <w:t>Support Arabic in the final integrated interface in addition to English.</w:t>
      </w:r>
    </w:p>
    <w:p>
      <w:pPr>
        <w:pStyle w:val="ListBullet"/>
        <w:spacing w:after="60"/>
        <w:ind w:left="317"/>
      </w:pPr>
      <w:r>
        <w:rPr>
          <w:rFonts w:ascii="Aptos" w:hAnsi="Aptos" w:eastAsia="Aptos" w:cs="Aptos"/>
          <w:b w:val="0"/>
          <w:color w:val="17343A"/>
          <w:sz w:val="20"/>
        </w:rPr>
        <w:t>Add automated tests for API contracts, tool functions and itinerary validation.</w:t>
      </w:r>
    </w:p>
    <w:p>
      <w:pPr>
        <w:keepNext/>
        <w:spacing w:before="200" w:after="100"/>
        <w:pBdr>
          <w:bottom w:val="single" w:sz="10" w:space="4" w:color="E9C46A"/>
        </w:pBdr>
      </w:pPr>
      <w:r>
        <w:rPr>
          <w:rFonts w:ascii="Aptos" w:hAnsi="Aptos" w:eastAsia="Aptos" w:cs="Aptos"/>
          <w:b/>
          <w:color w:val="176872"/>
          <w:sz w:val="36"/>
        </w:rPr>
        <w:t>24. Conclusion</w:t>
      </w:r>
    </w:p>
    <w:p>
      <w:pPr>
        <w:spacing w:after="120" w:line="269" w:lineRule="auto"/>
        <w:jc w:val="left"/>
      </w:pPr>
      <w:r>
        <w:rPr>
          <w:rFonts w:ascii="Aptos" w:hAnsi="Aptos" w:eastAsia="Aptos" w:cs="Aptos"/>
          <w:b w:val="0"/>
          <w:color w:val="17343A"/>
          <w:sz w:val="21"/>
        </w:rPr>
        <w:t>Wejhatna demonstrates an AI-agent approach to tourism planning in which the model is not used as a simple recommendation chatbot. The system combines Gemini reasoning, callable tools, a PostgreSQL/PostGIS data layer, web/live information and a dedicated web interface to create a plan that is personalized, geographically aware, prayer-aware, weather-aware, accessibility-aware and transparent about uncertainty. The project’s strongest technical characteristic is the integration of multiple capabilities into one structured planning flow: the user provides one request, and the system coordinates the data and tools needed to return an actionable itinerary.</w:t>
      </w:r>
    </w:p>
    <w:tbl>
      <w:tblPr>
        <w:tblW w:type="auto" w:w="0"/>
        <w:jc w:val="center"/>
        <w:tblLook w:firstColumn="1" w:firstRow="1" w:lastColumn="0" w:lastRow="0" w:noHBand="0" w:noVBand="1" w:val="04A0"/>
        <w:tblBorders>
          <w:top w:val="single" w:sz="8" w:color="A9D8CF"/>
          <w:left w:val="single" w:sz="8" w:color="A9D8CF"/>
          <w:bottom w:val="single" w:sz="8" w:color="A9D8CF"/>
          <w:right w:val="single" w:sz="8" w:color="A9D8CF"/>
          <w:insideH w:val="single" w:sz="8" w:color="A9D8CF"/>
          <w:insideV w:val="single" w:sz="8" w:color="A9D8CF"/>
        </w:tblBorders>
      </w:tblPr>
      <w:tblGrid>
        <w:gridCol w:w="10166"/>
      </w:tblGrid>
      <w:tr>
        <w:tc>
          <w:tcPr>
            <w:tcW w:type="dxa" w:w="10166"/>
            <w:shd w:fill="EAF5F2"/>
            <w:tcMar>
              <w:top w:w="140" w:type="dxa"/>
              <w:start w:w="180" w:type="dxa"/>
              <w:bottom w:w="140" w:type="dxa"/>
              <w:end w:w="180" w:type="dxa"/>
            </w:tcMar>
          </w:tcPr>
          <w:p>
            <w:r>
              <w:rPr>
                <w:rFonts w:ascii="Aptos" w:hAnsi="Aptos" w:eastAsia="Aptos" w:cs="Aptos"/>
                <w:b/>
                <w:color w:val="176872"/>
                <w:sz w:val="21"/>
              </w:rPr>
              <w:t xml:space="preserve">Project outcome:  </w:t>
            </w:r>
            <w:r>
              <w:rPr>
                <w:rFonts w:ascii="Aptos" w:hAnsi="Aptos" w:eastAsia="Aptos" w:cs="Aptos"/>
                <w:b w:val="0"/>
                <w:color w:val="17343A"/>
                <w:sz w:val="20"/>
              </w:rPr>
              <w:t>A working end-to-end foundation for a smart Riyadh itinerary planner, with a validated prototype, structured database, AI agent, backend API, integrated frontend and replanning path.</w:t>
            </w:r>
          </w:p>
        </w:tc>
      </w:tr>
    </w:tbl>
    <w:p>
      <w:pPr>
        <w:spacing w:after="40"/>
      </w:pPr>
    </w:p>
    <w:sectPr w:rsidR="00FC693F" w:rsidRPr="0006063C" w:rsidSect="00034616">
      <w:footerReference w:type="default" r:id="rId11"/>
      <w:pgSz w:w="12240" w:h="15840"/>
      <w:pgMar w:top="936" w:right="1037" w:bottom="936"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b w:val="0"/>
        <w:color w:val="5E6E73"/>
        <w:sz w:val="16"/>
      </w:rPr>
      <w:t>Wejhatna | وجهتنا  •  AI Champions Challenge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Wejhatna Project Documentation</dc:title>
  <dc:subject>AI Champions Challenge 2026</dc:subject>
  <dc:creator>Wejhatna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