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89BC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 Adatbázis-specifikáció</w:t>
      </w:r>
    </w:p>
    <w:p w14:paraId="3AC1DA0C" w14:textId="27635BBD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08D3E6AF" wp14:editId="45494831">
            <wp:extent cx="457200" cy="457200"/>
            <wp:effectExtent l="0" t="0" r="0" b="0"/>
            <wp:docPr id="41" name="Kép 41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  <w:r w:rsidRPr="0021037A">
        <w:rPr>
          <w:rFonts w:eastAsia="Times New Roman" w:cs="Arial"/>
          <w:b/>
          <w:bCs/>
          <w:color w:val="568D14"/>
          <w:sz w:val="36"/>
          <w:szCs w:val="36"/>
          <w:shd w:val="clear" w:color="auto" w:fill="FFFFFF"/>
          <w:lang w:eastAsia="hu-HU"/>
        </w:rPr>
        <w:t>Bevezetés</w:t>
      </w:r>
    </w:p>
    <w:p w14:paraId="39D6D5A7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Ebben a fejezetben nagyvonalúan bemutatjuk, mit kell tartalmaznia az adatbázis-specifikációnak, mely önálló fejezete a rendszerfejlesztés bármely szakaszában elkészítendő dokumentációnak. Az eredeti munka az adatbázis-tervezőtől származik, tehát ebben a képzésben nem mindenkinek kell készségszinten megismerni. Csak azért hasznos az elolvasása, hogy konkrét adatbázis esetén az egyes ügyviteli funkciók elképzelését segítse, amivel az adatbázisban történő adatfolyamatokat leszünk képesek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végiggondolni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.</w:t>
      </w:r>
    </w:p>
    <w:p w14:paraId="2CACEEE3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4.1. Futárszolgálat</w:t>
      </w:r>
    </w:p>
    <w:p w14:paraId="01554339" w14:textId="4882048D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78429076" wp14:editId="39D55747">
            <wp:extent cx="457200" cy="457200"/>
            <wp:effectExtent l="0" t="0" r="0" b="0"/>
            <wp:docPr id="42" name="Kép 42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A37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Egy nagyváros küldeményeit továbbító diszpécserszolgálat nyilvántartása.</w:t>
      </w:r>
    </w:p>
    <w:p w14:paraId="168D050D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26150AB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4.1.1. Követelmények</w:t>
      </w:r>
    </w:p>
    <w:p w14:paraId="6A604F37" w14:textId="02540FDB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7CD494E7" wp14:editId="54956517">
            <wp:extent cx="457200" cy="457200"/>
            <wp:effectExtent l="0" t="0" r="0" b="0"/>
            <wp:docPr id="43" name="Kép 43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D970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futárok motorral teljesítenek szolgálatot. A küldeményeket a város valamely címén található partnerek rendelik meg, hogy valamely partnertől másik partnernek elvigyék. A küldemény felvételének pillanata és szállításának stádiuma fontos, mert a diszpécsernek tudnia kell, melyik futár éppen hol tart. Fontos, hogy a rendszer gyorsan válaszoljon arra, ki tart éppen egy adott címre.</w:t>
      </w:r>
    </w:p>
    <w:p w14:paraId="266149B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partnerek közül több is létezhet ugyanazon a címen (ld. irodaházak esete).</w:t>
      </w:r>
    </w:p>
    <w:p w14:paraId="7D56F6BB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futárok alapóradíját a küldemények száma további díjjal növeli. Valamilyen sűrűséggel a futárokat kifizetik.</w:t>
      </w:r>
    </w:p>
    <w:p w14:paraId="0C4455AE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Értelemszerű lekérdezések. </w:t>
      </w:r>
    </w:p>
    <w:p w14:paraId="34979D7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Pontosítások</w:t>
      </w:r>
    </w:p>
    <w:p w14:paraId="3781EE33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Néhány kikötés, amire a rendszert felkészítjük:</w:t>
      </w:r>
    </w:p>
    <w:p w14:paraId="0E9BE4EF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rendelésfelvétel naponta: 8-20 ó</w:t>
      </w:r>
    </w:p>
    <w:p w14:paraId="0DAA6677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szabad motorokat a dolgozó futárok elosztják</w:t>
      </w:r>
    </w:p>
    <w:p w14:paraId="5D299B33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futárok munka közben felhívhatók</w:t>
      </w:r>
    </w:p>
    <w:p w14:paraId="2033E7AB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dolgozó futárnál egyszerre több küldemény is lehet</w:t>
      </w:r>
    </w:p>
    <w:p w14:paraId="024B536E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dolgozó futár állapota tehát:</w:t>
      </w:r>
    </w:p>
    <w:p w14:paraId="1ECC614E" w14:textId="77777777" w:rsidR="0021037A" w:rsidRPr="0021037A" w:rsidRDefault="0021037A" w:rsidP="0021037A">
      <w:pPr>
        <w:numPr>
          <w:ilvl w:val="1"/>
          <w:numId w:val="33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adott küldeményért megy (a kitől címére)</w:t>
      </w:r>
    </w:p>
    <w:p w14:paraId="21BDA59D" w14:textId="77777777" w:rsidR="0021037A" w:rsidRPr="0021037A" w:rsidRDefault="0021037A" w:rsidP="0021037A">
      <w:pPr>
        <w:numPr>
          <w:ilvl w:val="1"/>
          <w:numId w:val="33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adott küldeményt visz (a kinek címére)</w:t>
      </w:r>
    </w:p>
    <w:p w14:paraId="03872BF7" w14:textId="77777777" w:rsidR="0021037A" w:rsidRPr="0021037A" w:rsidRDefault="0021037A" w:rsidP="0021037A">
      <w:pPr>
        <w:numPr>
          <w:ilvl w:val="1"/>
          <w:numId w:val="33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küldemény hiányában várakozik (az általa választott címen)</w:t>
      </w:r>
    </w:p>
    <w:p w14:paraId="73AE517C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futár a szolgálatnak jelzi az egyes küldemények átvételét és átadását (időpontok rögzítése)</w:t>
      </w:r>
    </w:p>
    <w:p w14:paraId="0178E914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adott naptól az óradíjak és darabárak megváltozhatnak</w:t>
      </w:r>
    </w:p>
    <w:p w14:paraId="16924E74" w14:textId="77777777" w:rsidR="0021037A" w:rsidRPr="0021037A" w:rsidRDefault="0021037A" w:rsidP="0021037A">
      <w:pPr>
        <w:numPr>
          <w:ilvl w:val="0"/>
          <w:numId w:val="3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futárok kifizetése máshol történik (itt nem készül bizonylat, csak teljesítés-lista)</w:t>
      </w:r>
    </w:p>
    <w:p w14:paraId="06DF3115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4.1.2. Az adatbázis leírása</w:t>
      </w:r>
    </w:p>
    <w:p w14:paraId="3B6AB70A" w14:textId="3CE2B982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62D9158B" wp14:editId="314B9D6A">
            <wp:extent cx="457200" cy="457200"/>
            <wp:effectExtent l="0" t="0" r="0" b="0"/>
            <wp:docPr id="45" name="Kép 45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CE42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(a kulcsok aláhúzással, a külső kulcsok szürkével kiemeltek) </w:t>
      </w:r>
    </w:p>
    <w:p w14:paraId="0881625E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MOTOR {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rendsz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adat</w:t>
      </w:r>
      <w:proofErr w:type="gram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1,...</w:t>
      </w:r>
      <w:proofErr w:type="gram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kész}</w:t>
      </w: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motorok törzse; műszaki adatokkal és egy logikai állapotjelzővel, kész-e a szolgálatra </w:t>
      </w:r>
    </w:p>
    <w:p w14:paraId="66A75FF3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FUTÁR {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fszám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fnév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fcím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m_váll</w:t>
      </w:r>
      <w:proofErr w:type="gram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1,...</w:t>
      </w:r>
      <w:proofErr w:type="gram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a futárok törzse, névvel, címmel, ami ugyancsak egy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CÍMre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mutat, valamint munkavállalási adatokkal </w:t>
      </w:r>
    </w:p>
    <w:p w14:paraId="3E18E922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CÍM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cím</w:t>
      </w: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elnev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ker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utca,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hsz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a címek törzse, melyben az elnevezés csak irodaházak és vegyes intézmények esetén kitöltött (magánszemély lakcímének nincs neve), a kerület, utca és a többi kötelezően kitöltendő </w:t>
      </w:r>
    </w:p>
    <w:p w14:paraId="5CB4A0DB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PARTNER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kód</w:t>
      </w: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név, tel, cím}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a partnerek törzse, akik megrendelik, akiktől elszállítják és akiknek kiszállítják a küldeményeket; mindegyik egy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CÍMre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mutat </w:t>
      </w:r>
    </w:p>
    <w:p w14:paraId="188BD3CB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KÜLDEM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azon</w:t>
      </w: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megrend, kelt, időpont, kitől, kinek,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átvét, átad}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a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kelt+időpont-ban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felvett küldemények törzse, melyek mindegyike sorszámot kap, a megrendelő szerint megadott kitől kinek szállítja egy futár és a </w:t>
      </w:r>
      <w:proofErr w:type="gram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felvétel</w:t>
      </w:r>
      <w:proofErr w:type="gram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illetve leadás időpontjával jelzi a szállítás stádiumát </w:t>
      </w:r>
    </w:p>
    <w:p w14:paraId="4748CB3E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DOLGOZ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 xml:space="preserve">dátum, mettől,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fszám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meddig,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rendsz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ftel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cím, szám}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az egyes futárok munkaidejének (adott dátummal mettől meddig) tárolása az aktuális motorral, pillanatnyi telefonszámmal (amin elérhető), a pillanatnyi címmel (aminek a közelében tartózkodik) és az aktuális számlálóval, amiben a rábízott küldeményeket gyűjtjük (másik egyedi kulcsa: dátum, mettől,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rendsz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) </w:t>
      </w:r>
    </w:p>
    <w:p w14:paraId="4EA9E1B7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DÍJAK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mióta</w:t>
      </w: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óradíj,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dbár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az óradíj és a teljesített küldemények darabára (a legutolsó állapot az aktuális) </w:t>
      </w:r>
    </w:p>
    <w:p w14:paraId="6644FB4D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ELSZÁM {</w:t>
      </w:r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 xml:space="preserve">meddig,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fszám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összeg}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a futárok kifizetéséhez igazolást adunk a teljesítményekről (pl. éppen valahányadikáig)</w:t>
      </w:r>
    </w:p>
    <w:p w14:paraId="7F69A04C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12376FF5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Fogalmak</w:t>
      </w:r>
    </w:p>
    <w:p w14:paraId="73CED6A7" w14:textId="77777777" w:rsidR="0021037A" w:rsidRPr="0021037A" w:rsidRDefault="0021037A" w:rsidP="0021037A">
      <w:pPr>
        <w:numPr>
          <w:ilvl w:val="0"/>
          <w:numId w:val="34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szám: a dolgozó futárhoz pillanatnyilag hozzá tartozó (még nem teljesített) küldemények száma</w:t>
      </w:r>
    </w:p>
    <w:p w14:paraId="610DBDE6" w14:textId="77777777" w:rsidR="0021037A" w:rsidRPr="0021037A" w:rsidRDefault="0021037A" w:rsidP="0021037A">
      <w:pPr>
        <w:numPr>
          <w:ilvl w:val="0"/>
          <w:numId w:val="34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összeg: a kifizetendő összeg a teljesítmény alapján</w:t>
      </w:r>
    </w:p>
    <w:p w14:paraId="673B1CDC" w14:textId="77777777" w:rsidR="0021037A" w:rsidRPr="0021037A" w:rsidRDefault="0021037A" w:rsidP="0021037A">
      <w:pPr>
        <w:numPr>
          <w:ilvl w:val="1"/>
          <w:numId w:val="34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(meddig - mettől) * óradíj +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küldemények_száma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*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dbár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  </w:t>
      </w:r>
      <w:proofErr w:type="spellStart"/>
      <w:r w:rsidRPr="0021037A">
        <w:rPr>
          <w:rFonts w:eastAsia="Times New Roman" w:cs="Arial"/>
          <w:i/>
          <w:iCs/>
          <w:color w:val="4D4D4D"/>
          <w:sz w:val="19"/>
          <w:szCs w:val="19"/>
          <w:lang w:eastAsia="hu-HU"/>
        </w:rPr>
        <w:t>időszakfüggően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(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Dolgoz.dátum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és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Küldem.kelt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2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Díjak.mióta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közé esésének figyelése </w:t>
      </w:r>
      <w:proofErr w:type="gram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alapján</w:t>
      </w:r>
      <w:proofErr w:type="gram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illetve az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Elszám.meddig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óta az aktuális dátumig)</w:t>
      </w:r>
    </w:p>
    <w:p w14:paraId="61CF0AD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5EE0FCE1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Megszorítások</w:t>
      </w:r>
    </w:p>
    <w:p w14:paraId="785224D8" w14:textId="77777777" w:rsidR="0021037A" w:rsidRPr="0021037A" w:rsidRDefault="0021037A" w:rsidP="0021037A">
      <w:pPr>
        <w:numPr>
          <w:ilvl w:val="0"/>
          <w:numId w:val="35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kulcsok (egyik sem lehet null)</w:t>
      </w:r>
    </w:p>
    <w:p w14:paraId="025C5BE6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természetesen minden kulcsot ki kell tölteni</w:t>
      </w:r>
    </w:p>
    <w:p w14:paraId="2C3E298C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itt adjuk meg, ha lennének a további egyedi kulcsokat, amelyeket nem választottunk meg elsődlegesnek</w:t>
      </w:r>
    </w:p>
    <w:p w14:paraId="67CCB308" w14:textId="77777777" w:rsidR="0021037A" w:rsidRPr="0021037A" w:rsidRDefault="0021037A" w:rsidP="0021037A">
      <w:pPr>
        <w:numPr>
          <w:ilvl w:val="0"/>
          <w:numId w:val="35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külső kulcsok (csak a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KÜLDEM.fszám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lehet null)</w:t>
      </w:r>
    </w:p>
    <w:p w14:paraId="32FD1C37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azokat a külső kulcsokat, amelyek kulcsszerepűek, természetesen ki kell tölteni, de amelyek leírók, azokról eldöntjük, hogy az ügyvitel alapján maradhatnak-e nem kitöltöttek</w:t>
      </w:r>
    </w:p>
    <w:p w14:paraId="33302972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itt csak a Küldemény futárszáma maradhat ismeretlen érték a felvitelkor, mert csak később kerül megadásra egy módosítással (amikor találtunk hozzá futárt)</w:t>
      </w:r>
    </w:p>
    <w:p w14:paraId="59B2CE7B" w14:textId="77777777" w:rsidR="0021037A" w:rsidRPr="0021037A" w:rsidRDefault="0021037A" w:rsidP="0021037A">
      <w:pPr>
        <w:numPr>
          <w:ilvl w:val="0"/>
          <w:numId w:val="35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elnev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, átvét, átad, meddig: lehet null</w:t>
      </w:r>
    </w:p>
    <w:p w14:paraId="3BA83D3E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többi leíró tulajdonságot is meg kell adni ezen 4 kivételével, ugyanis:</w:t>
      </w:r>
    </w:p>
    <w:p w14:paraId="40425754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az elnevezés bizonyos partnerek esetén nem létezik</w:t>
      </w:r>
    </w:p>
    <w:p w14:paraId="4C1D0942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küldemény átvételének és átadásának időpontja jóval később válik ismertté a küldemény megrendelésének felvételénél, ezért majd módosítással kerülnek be egymás után, a futár jelzéseinek hatására</w:t>
      </w:r>
    </w:p>
    <w:p w14:paraId="10F8F75B" w14:textId="77777777" w:rsidR="0021037A" w:rsidRPr="0021037A" w:rsidRDefault="0021037A" w:rsidP="0021037A">
      <w:pPr>
        <w:numPr>
          <w:ilvl w:val="1"/>
          <w:numId w:val="35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munkát felvevő futár adatait tárolva még nem adhatjuk meg, meddig dolgozott</w:t>
      </w:r>
    </w:p>
    <w:p w14:paraId="3A361163" w14:textId="77777777" w:rsidR="0021037A" w:rsidRPr="0021037A" w:rsidRDefault="0021037A" w:rsidP="0021037A">
      <w:pPr>
        <w:numPr>
          <w:ilvl w:val="0"/>
          <w:numId w:val="35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kész: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true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/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false</w:t>
      </w:r>
      <w:proofErr w:type="spellEnd"/>
    </w:p>
    <w:p w14:paraId="4745C6B3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logikai őrszem segít a Motorok közül szabadot találni, melyet egy munkafelvevő futárhoz rendelve azonnal hamisra állítunk, munkavégzéskor pedig elbírálás alapján igazra, ha továbbra is alkalmas a szolgálatra</w:t>
      </w:r>
    </w:p>
    <w:p w14:paraId="5AE4A2A8" w14:textId="77777777" w:rsidR="0021037A" w:rsidRPr="0021037A" w:rsidRDefault="0021037A" w:rsidP="0021037A">
      <w:pPr>
        <w:numPr>
          <w:ilvl w:val="0"/>
          <w:numId w:val="36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óradíj,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dbár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, összeg: nagyobbak 0-nál</w:t>
      </w:r>
    </w:p>
    <w:p w14:paraId="1040FAE0" w14:textId="77777777" w:rsidR="0021037A" w:rsidRPr="0021037A" w:rsidRDefault="0021037A" w:rsidP="0021037A">
      <w:pPr>
        <w:numPr>
          <w:ilvl w:val="0"/>
          <w:numId w:val="36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egyszerű feltételek kiosztása a tulajdonságokhoz:</w:t>
      </w:r>
    </w:p>
    <w:p w14:paraId="27E50FCF" w14:textId="77777777" w:rsidR="0021037A" w:rsidRPr="0021037A" w:rsidRDefault="0021037A" w:rsidP="0021037A">
      <w:pPr>
        <w:numPr>
          <w:ilvl w:val="1"/>
          <w:numId w:val="36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az óradíj és darabár input adatok, de csak 0-nál nagyobb értékkel van értelme felvinni</w:t>
      </w:r>
    </w:p>
    <w:p w14:paraId="199C4707" w14:textId="77777777" w:rsidR="0021037A" w:rsidRPr="0021037A" w:rsidRDefault="0021037A" w:rsidP="0021037A">
      <w:pPr>
        <w:numPr>
          <w:ilvl w:val="1"/>
          <w:numId w:val="36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az összeg számolt adat, de csak 0-nál nagyobb értékkel van értelme tárolni</w:t>
      </w:r>
    </w:p>
    <w:p w14:paraId="1B5D8E51" w14:textId="77777777" w:rsidR="0021037A" w:rsidRPr="0021037A" w:rsidRDefault="0021037A" w:rsidP="0021037A">
      <w:pPr>
        <w:numPr>
          <w:ilvl w:val="0"/>
          <w:numId w:val="36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szám &gt;= 0 a számlálóként működő tulajdonság aktív dolgozónál 0-nál nagyobb (esetlegesen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felülről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korlátozható), várakozó dolgozó futárnál (és a munkát leadó futárnál) pedig 0</w:t>
      </w:r>
    </w:p>
    <w:p w14:paraId="6F298ACC" w14:textId="77777777" w:rsidR="0021037A" w:rsidRPr="0021037A" w:rsidRDefault="0021037A" w:rsidP="0021037A">
      <w:pPr>
        <w:numPr>
          <w:ilvl w:val="0"/>
          <w:numId w:val="36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ahány kész motor van, annyi futár dolgozhat egyszerre</w:t>
      </w:r>
    </w:p>
    <w:p w14:paraId="27BE97FE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fontos szabály, nem muszáj önálló megszorításként megadni, ugyanis. egy dolgozó futárt csak akkor szabad felvenni, ha van még szabad motor</w:t>
      </w:r>
    </w:p>
    <w:p w14:paraId="55D9A3B2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Kapcsolatok</w:t>
      </w:r>
    </w:p>
    <w:p w14:paraId="1969B4E4" w14:textId="7B8D1758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3D1C6F1B" wp14:editId="0E4EAE9B">
            <wp:extent cx="4371975" cy="2466975"/>
            <wp:effectExtent l="0" t="0" r="9525" b="952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3E69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Minden nyíl a sok felől mutat az egy felé.</w:t>
      </w:r>
    </w:p>
    <w:p w14:paraId="396002BC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3355AFCD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008000"/>
          <w:sz w:val="19"/>
          <w:szCs w:val="19"/>
          <w:lang w:eastAsia="hu-HU"/>
        </w:rPr>
        <w:t>Megjegyzések:</w:t>
      </w:r>
    </w:p>
    <w:p w14:paraId="79462C94" w14:textId="77777777" w:rsidR="0021037A" w:rsidRPr="0021037A" w:rsidRDefault="0021037A" w:rsidP="0021037A">
      <w:pPr>
        <w:numPr>
          <w:ilvl w:val="0"/>
          <w:numId w:val="37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008000"/>
          <w:sz w:val="19"/>
          <w:szCs w:val="19"/>
          <w:lang w:eastAsia="hu-HU"/>
        </w:rPr>
        <w:t xml:space="preserve">A </w:t>
      </w:r>
      <w:proofErr w:type="gramStart"/>
      <w:r w:rsidRPr="0021037A">
        <w:rPr>
          <w:rFonts w:eastAsia="Times New Roman" w:cs="Arial"/>
          <w:color w:val="008000"/>
          <w:sz w:val="19"/>
          <w:szCs w:val="19"/>
          <w:lang w:eastAsia="hu-HU"/>
        </w:rPr>
        <w:t>KÜLDEM:PARTNER</w:t>
      </w:r>
      <w:proofErr w:type="gramEnd"/>
      <w:r w:rsidRPr="0021037A">
        <w:rPr>
          <w:rFonts w:eastAsia="Times New Roman" w:cs="Arial"/>
          <w:color w:val="008000"/>
          <w:sz w:val="19"/>
          <w:szCs w:val="19"/>
          <w:lang w:eastAsia="hu-HU"/>
        </w:rPr>
        <w:t xml:space="preserve"> párhuzamos kapcsolatok ábrázolhatók 3 partnerrel is (Megrendelő, Kitől, Kinek)</w:t>
      </w:r>
    </w:p>
    <w:p w14:paraId="14291331" w14:textId="77777777" w:rsidR="0021037A" w:rsidRPr="0021037A" w:rsidRDefault="0021037A" w:rsidP="0021037A">
      <w:pPr>
        <w:numPr>
          <w:ilvl w:val="0"/>
          <w:numId w:val="37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008000"/>
          <w:sz w:val="19"/>
          <w:szCs w:val="19"/>
          <w:lang w:eastAsia="hu-HU"/>
        </w:rPr>
        <w:lastRenderedPageBreak/>
        <w:t>A DÍJAK tábla csak a külső kulcs hiánya miatt izolált tábla, hiszen a DOLGOZ és a KÜLDEM tábla is egyértelműen rámutat. Ez a hozzájuk tartozó sor intervallum-kereséssel adható vissza, mint odaillő sor (mert azonosan egyenlő csak elvétve fordulhat elő).</w:t>
      </w:r>
    </w:p>
    <w:p w14:paraId="0F466074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4.1.3. Ügyviteli funkciók</w:t>
      </w:r>
    </w:p>
    <w:p w14:paraId="19EF03C8" w14:textId="44936668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3630F57C" wp14:editId="47CDFDEE">
            <wp:extent cx="457200" cy="457200"/>
            <wp:effectExtent l="0" t="0" r="0" b="0"/>
            <wp:docPr id="46" name="Kép 46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C7A2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futárok, partnerek, motorok karbantartása</w:t>
      </w:r>
    </w:p>
    <w:p w14:paraId="5EA73943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díjak változtatása</w:t>
      </w:r>
    </w:p>
    <w:p w14:paraId="504CAE02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küldemény</w:t>
      </w:r>
    </w:p>
    <w:p w14:paraId="28BC72E5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megrendelés felvétele *</w:t>
      </w:r>
    </w:p>
    <w:p w14:paraId="609091CF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futár indítása *</w:t>
      </w:r>
    </w:p>
    <w:p w14:paraId="25368B24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teljesítésének ellenőrzése *</w:t>
      </w:r>
    </w:p>
    <w:p w14:paraId="3884AEDB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átvételének, átadásának rögzítése *</w:t>
      </w:r>
    </w:p>
    <w:p w14:paraId="5534EC09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futár</w:t>
      </w:r>
    </w:p>
    <w:p w14:paraId="6A50055C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jelentkezése munkakezdésre/munkavégzésre *</w:t>
      </w:r>
    </w:p>
    <w:p w14:paraId="1AEA9070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pillanatnyi helyzetének rögzítése *</w:t>
      </w:r>
    </w:p>
    <w:p w14:paraId="33B3CF63" w14:textId="77777777" w:rsidR="0021037A" w:rsidRPr="0021037A" w:rsidRDefault="0021037A" w:rsidP="0021037A">
      <w:pPr>
        <w:numPr>
          <w:ilvl w:val="1"/>
          <w:numId w:val="38"/>
        </w:numPr>
        <w:shd w:val="clear" w:color="auto" w:fill="F2F2EF"/>
        <w:spacing w:before="100" w:beforeAutospacing="1" w:after="100" w:afterAutospacing="1" w:line="240" w:lineRule="auto"/>
        <w:ind w:left="159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elszámolása</w:t>
      </w:r>
    </w:p>
    <w:p w14:paraId="1427D35F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napi zárás *</w:t>
      </w:r>
    </w:p>
    <w:p w14:paraId="56E4A526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elszámolás továbbítása a számfejtés felé</w:t>
      </w:r>
    </w:p>
    <w:p w14:paraId="1CA08124" w14:textId="77777777" w:rsidR="0021037A" w:rsidRPr="0021037A" w:rsidRDefault="0021037A" w:rsidP="0021037A">
      <w:pPr>
        <w:numPr>
          <w:ilvl w:val="0"/>
          <w:numId w:val="38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listák, kimutatások *</w:t>
      </w:r>
    </w:p>
    <w:p w14:paraId="54870FDA" w14:textId="77777777" w:rsidR="0021037A" w:rsidRPr="0021037A" w:rsidRDefault="0021037A" w:rsidP="0021037A">
      <w:pPr>
        <w:shd w:val="clear" w:color="auto" w:fill="F2F2EF"/>
        <w:spacing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(* jelzi, ha itt bemutatásra kerül a funkció részletes, adatszintű leírása)</w:t>
      </w:r>
    </w:p>
    <w:p w14:paraId="2F63A02C" w14:textId="77777777" w:rsidR="0021037A" w:rsidRPr="0021037A" w:rsidRDefault="0021037A" w:rsidP="0021037A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4.1.4. Funkciók adatszintű leírása</w:t>
      </w:r>
    </w:p>
    <w:p w14:paraId="1C047A4C" w14:textId="14B29676" w:rsidR="0021037A" w:rsidRPr="0021037A" w:rsidRDefault="0021037A" w:rsidP="0021037A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7438500B" wp14:editId="4361A98E">
            <wp:extent cx="457200" cy="457200"/>
            <wp:effectExtent l="0" t="0" r="0" b="0"/>
            <wp:docPr id="47" name="Kép 47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85EE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Megrendelés felvétele: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új sor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KÜLDEMbe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gram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azon:=</w:t>
      </w:r>
      <w:proofErr w:type="gram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generált szám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kelt:=rendszerdátum, időpont:=rendszeridő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megrend, kitől, kinek: létező partnerek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többi mező: nem kitöltött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[új sorok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PARTNERbe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,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CÍMbe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]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választás dolgozó futárok közül (§):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feltétele: szám=0 vagy a kitől és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DOLGOZ.cím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összevetéséből választjuk őt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telefonon megegyezés / további várakozás</w:t>
      </w:r>
    </w:p>
    <w:p w14:paraId="5E22F0D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7D7F8D20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Futás indítása: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üres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-os küldeményekhez: ld. §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azon és kitől bediktálása futárnak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módosítása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KÜLDEMben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szám megnövelése és cím inputja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DOLGOZban</w:t>
      </w:r>
      <w:proofErr w:type="spellEnd"/>
    </w:p>
    <w:p w14:paraId="2155F6F8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79F042C2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Küldemény teljesítésének ellenőrzése: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választott küldemény állapota: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futára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sincs még (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üres)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futár megy érte (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van és átvét üres)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futár viszi címzettnek (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és átvét van, átad üres)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teljesítve (átad van)</w:t>
      </w:r>
    </w:p>
    <w:p w14:paraId="113E154C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15C3D22A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Küldemény átadásának/átvételének </w:t>
      </w:r>
      <w:proofErr w:type="spellStart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rögz</w:t>
      </w:r>
      <w:proofErr w:type="spellEnd"/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.: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feltétel: a futár helyes azon-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ra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hivatkozik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gram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átvét:=</w:t>
      </w:r>
      <w:proofErr w:type="gram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rendszeridő,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DOLOZ.cím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inputja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vagy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átad:=rendszeridő, szám csökkentése és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DOLGOZ.cím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inputja</w:t>
      </w:r>
    </w:p>
    <w:p w14:paraId="146248A9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198A461A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Dolgozó futár helyzetének módosítása: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feltétele: szám=0 (vagy esetleg a futár kezdeményezésére új input)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cím: input</w:t>
      </w:r>
    </w:p>
    <w:p w14:paraId="68B00A97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44933712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Futár munkakezdése: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feltétele: van kész MOTOR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új sor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DOLGOZba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adott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fszám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, rendszerdátum és -idő, választott kész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rendsz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, input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ftel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meddig: üres, cím: input, </w:t>
      </w:r>
      <w:proofErr w:type="gram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szám:=</w:t>
      </w:r>
      <w:proofErr w:type="gram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0;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MOTOR.kész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:=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false</w:t>
      </w:r>
      <w:proofErr w:type="spellEnd"/>
    </w:p>
    <w:p w14:paraId="5EB47CD0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4D251825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Futár munkavégzése: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feltétele: szám=0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meddig módosítása,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MOTOR.kész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: input (hátha mégsem kész, mert hibás)</w:t>
      </w:r>
    </w:p>
    <w:p w14:paraId="231C2274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9627BE9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Napi zárás: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feltétele: minden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DOLGOZ.meddig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: kitöltve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MOTORban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a kész frissítése (döntéshozatal hatására)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KÜLDEM tételes listázása (törzsadatokkal és aktuális díjakkal)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KÜLDEM sorainak felfűzése az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ÖSSZKÜLDhez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új üres KÜLDEM létrehozása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DOLGOZ sorainak felfűzése az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ÖSSZDOLGhoz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új üres DOLGOZ létrehozása</w:t>
      </w:r>
      <w:r w:rsidRPr="0021037A">
        <w:rPr>
          <w:rFonts w:eastAsia="Times New Roman" w:cs="Arial"/>
          <w:color w:val="4D4D4D"/>
          <w:sz w:val="19"/>
          <w:szCs w:val="19"/>
          <w:lang w:eastAsia="hu-HU"/>
        </w:rPr>
        <w:br/>
        <w:t>(A KÜLDEM ill. DOLGOZ sorokat naponta érdemes elmenteni az eddigi göngyölt adatokhoz és naponta 2 ilyen üres táblával kezdeni.)</w:t>
      </w:r>
    </w:p>
    <w:p w14:paraId="22383CDD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6283ABF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Listák</w:t>
      </w:r>
    </w:p>
    <w:p w14:paraId="706A3AF0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elszámolások havi/futár szerinti bontása</w:t>
      </w:r>
    </w:p>
    <w:p w14:paraId="3663F935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napi szállítások időtartama, napi összes holtidő</w:t>
      </w:r>
    </w:p>
    <w:p w14:paraId="345C2F03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küldemények napi számának átlaga</w:t>
      </w:r>
    </w:p>
    <w:p w14:paraId="4F8447E0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megrendelők gyakorisága</w:t>
      </w:r>
    </w:p>
    <w:p w14:paraId="20C648A6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a legsűrűbben felkeresett címek</w:t>
      </w:r>
    </w:p>
    <w:p w14:paraId="71DDCDD6" w14:textId="77777777" w:rsidR="0021037A" w:rsidRPr="0021037A" w:rsidRDefault="0021037A" w:rsidP="0021037A">
      <w:pPr>
        <w:numPr>
          <w:ilvl w:val="0"/>
          <w:numId w:val="39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két cím közötti legrövidebb ill. leghosszabb teljesítés stb.</w:t>
      </w:r>
    </w:p>
    <w:p w14:paraId="652E7A29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(A köv. részben ezeket a lekérdezéseket megoldhatjuk már SQL-ben.)</w:t>
      </w:r>
    </w:p>
    <w:p w14:paraId="431154A1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 </w:t>
      </w:r>
    </w:p>
    <w:p w14:paraId="0AE8873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Javaslatok archiválásra</w:t>
      </w:r>
    </w:p>
    <w:p w14:paraId="15993ECD" w14:textId="77777777" w:rsidR="0021037A" w:rsidRPr="0021037A" w:rsidRDefault="0021037A" w:rsidP="0021037A">
      <w:pPr>
        <w:numPr>
          <w:ilvl w:val="0"/>
          <w:numId w:val="40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hetente teljes másolat készítés</w:t>
      </w:r>
    </w:p>
    <w:p w14:paraId="330AF9D1" w14:textId="77777777" w:rsidR="0021037A" w:rsidRPr="0021037A" w:rsidRDefault="0021037A" w:rsidP="0021037A">
      <w:pPr>
        <w:numPr>
          <w:ilvl w:val="0"/>
          <w:numId w:val="40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hivatkozás nélküli törzsadatok törlése 3 hónap után legyen megengedett</w:t>
      </w:r>
    </w:p>
    <w:p w14:paraId="471E9B5F" w14:textId="77777777" w:rsidR="0021037A" w:rsidRPr="0021037A" w:rsidRDefault="0021037A" w:rsidP="0021037A">
      <w:pPr>
        <w:numPr>
          <w:ilvl w:val="0"/>
          <w:numId w:val="40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időszerű kifizetések adatainak feladása után az ELSZÁM pl.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ELSZÁMév_hó_nap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néven csak olvasható legyen</w:t>
      </w:r>
    </w:p>
    <w:p w14:paraId="7C3B5A2F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BFFB2A4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Javaslatok bővítésre</w:t>
      </w:r>
    </w:p>
    <w:p w14:paraId="6B74F0E7" w14:textId="77777777" w:rsidR="0021037A" w:rsidRPr="0021037A" w:rsidRDefault="0021037A" w:rsidP="0021037A">
      <w:pPr>
        <w:numPr>
          <w:ilvl w:val="0"/>
          <w:numId w:val="4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küldemény </w:t>
      </w:r>
      <w:proofErr w:type="spellStart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stornózása</w:t>
      </w:r>
      <w:proofErr w:type="spellEnd"/>
      <w:r w:rsidRPr="0021037A">
        <w:rPr>
          <w:rFonts w:eastAsia="Times New Roman" w:cs="Arial"/>
          <w:color w:val="4D4D4D"/>
          <w:sz w:val="19"/>
          <w:szCs w:val="19"/>
          <w:lang w:eastAsia="hu-HU"/>
        </w:rPr>
        <w:t xml:space="preserve"> (a megrendelő lemondja, amíg odaér a futár)</w:t>
      </w:r>
    </w:p>
    <w:p w14:paraId="004AB805" w14:textId="77777777" w:rsidR="0021037A" w:rsidRPr="0021037A" w:rsidRDefault="0021037A" w:rsidP="0021037A">
      <w:pPr>
        <w:numPr>
          <w:ilvl w:val="0"/>
          <w:numId w:val="4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problémás esetek kezelése (baleset - új futár, hibás cím, visszaküldés, ...)</w:t>
      </w:r>
    </w:p>
    <w:p w14:paraId="4D825316" w14:textId="77777777" w:rsidR="0021037A" w:rsidRPr="0021037A" w:rsidRDefault="0021037A" w:rsidP="0021037A">
      <w:pPr>
        <w:numPr>
          <w:ilvl w:val="0"/>
          <w:numId w:val="4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számlázás a megrendelők felé (bizonylat készítése)</w:t>
      </w:r>
    </w:p>
    <w:p w14:paraId="1BBA4079" w14:textId="77777777" w:rsidR="0021037A" w:rsidRPr="0021037A" w:rsidRDefault="0021037A" w:rsidP="0021037A">
      <w:pPr>
        <w:numPr>
          <w:ilvl w:val="0"/>
          <w:numId w:val="4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futárok kifizetésének bizonylatolása</w:t>
      </w:r>
    </w:p>
    <w:p w14:paraId="53481CC6" w14:textId="77777777" w:rsidR="0021037A" w:rsidRPr="0021037A" w:rsidRDefault="0021037A" w:rsidP="0021037A">
      <w:pPr>
        <w:numPr>
          <w:ilvl w:val="0"/>
          <w:numId w:val="41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motorok állapotának (szervízelés, káreset stb.) követése; üzemanyag nyilvántartás</w:t>
      </w:r>
    </w:p>
    <w:p w14:paraId="1084C853" w14:textId="77777777" w:rsidR="0021037A" w:rsidRPr="0021037A" w:rsidRDefault="0021037A" w:rsidP="0021037A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21037A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890E101" w14:textId="77777777" w:rsidR="002C2B48" w:rsidRPr="00D63B7E" w:rsidRDefault="002C2B48" w:rsidP="00D63B7E"/>
    <w:sectPr w:rsidR="002C2B48" w:rsidRPr="00D6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12"/>
    <w:multiLevelType w:val="multilevel"/>
    <w:tmpl w:val="A2D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4CF"/>
    <w:multiLevelType w:val="multilevel"/>
    <w:tmpl w:val="8C8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0DEA"/>
    <w:multiLevelType w:val="multilevel"/>
    <w:tmpl w:val="DB3E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4B6A"/>
    <w:multiLevelType w:val="multilevel"/>
    <w:tmpl w:val="EF36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E27A7"/>
    <w:multiLevelType w:val="multilevel"/>
    <w:tmpl w:val="CBB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4156C"/>
    <w:multiLevelType w:val="multilevel"/>
    <w:tmpl w:val="03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D2075"/>
    <w:multiLevelType w:val="multilevel"/>
    <w:tmpl w:val="C4C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A2EC5"/>
    <w:multiLevelType w:val="multilevel"/>
    <w:tmpl w:val="E35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6BD1"/>
    <w:multiLevelType w:val="multilevel"/>
    <w:tmpl w:val="1C9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37519"/>
    <w:multiLevelType w:val="multilevel"/>
    <w:tmpl w:val="287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F2702"/>
    <w:multiLevelType w:val="multilevel"/>
    <w:tmpl w:val="6C6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01ACA"/>
    <w:multiLevelType w:val="multilevel"/>
    <w:tmpl w:val="F20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F36EB"/>
    <w:multiLevelType w:val="multilevel"/>
    <w:tmpl w:val="2A7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13C58"/>
    <w:multiLevelType w:val="multilevel"/>
    <w:tmpl w:val="91B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D5DBE"/>
    <w:multiLevelType w:val="multilevel"/>
    <w:tmpl w:val="25B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770AE5"/>
    <w:multiLevelType w:val="multilevel"/>
    <w:tmpl w:val="658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95EA3"/>
    <w:multiLevelType w:val="multilevel"/>
    <w:tmpl w:val="C01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A1A00"/>
    <w:multiLevelType w:val="multilevel"/>
    <w:tmpl w:val="5D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C0232"/>
    <w:multiLevelType w:val="multilevel"/>
    <w:tmpl w:val="BA6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45DE8"/>
    <w:multiLevelType w:val="multilevel"/>
    <w:tmpl w:val="C3EA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A2422"/>
    <w:multiLevelType w:val="multilevel"/>
    <w:tmpl w:val="A7F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D5D4C"/>
    <w:multiLevelType w:val="multilevel"/>
    <w:tmpl w:val="FB5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74F51"/>
    <w:multiLevelType w:val="multilevel"/>
    <w:tmpl w:val="39E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C2494"/>
    <w:multiLevelType w:val="multilevel"/>
    <w:tmpl w:val="0ED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312DD8"/>
    <w:multiLevelType w:val="multilevel"/>
    <w:tmpl w:val="CD38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7B13FC"/>
    <w:multiLevelType w:val="multilevel"/>
    <w:tmpl w:val="E16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350B6"/>
    <w:multiLevelType w:val="multilevel"/>
    <w:tmpl w:val="5B68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B71BC"/>
    <w:multiLevelType w:val="multilevel"/>
    <w:tmpl w:val="0E7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92B38"/>
    <w:multiLevelType w:val="multilevel"/>
    <w:tmpl w:val="A13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23"/>
  </w:num>
  <w:num w:numId="2" w16cid:durableId="1193416315">
    <w:abstractNumId w:val="18"/>
  </w:num>
  <w:num w:numId="3" w16cid:durableId="782919139">
    <w:abstractNumId w:val="33"/>
  </w:num>
  <w:num w:numId="4" w16cid:durableId="63844544">
    <w:abstractNumId w:val="37"/>
  </w:num>
  <w:num w:numId="5" w16cid:durableId="2070378467">
    <w:abstractNumId w:val="36"/>
  </w:num>
  <w:num w:numId="6" w16cid:durableId="1536384384">
    <w:abstractNumId w:val="22"/>
  </w:num>
  <w:num w:numId="7" w16cid:durableId="858853314">
    <w:abstractNumId w:val="11"/>
  </w:num>
  <w:num w:numId="8" w16cid:durableId="922448354">
    <w:abstractNumId w:val="8"/>
  </w:num>
  <w:num w:numId="9" w16cid:durableId="1051031257">
    <w:abstractNumId w:val="32"/>
  </w:num>
  <w:num w:numId="10" w16cid:durableId="730543940">
    <w:abstractNumId w:val="38"/>
  </w:num>
  <w:num w:numId="11" w16cid:durableId="359286586">
    <w:abstractNumId w:val="1"/>
  </w:num>
  <w:num w:numId="12" w16cid:durableId="786316689">
    <w:abstractNumId w:val="24"/>
  </w:num>
  <w:num w:numId="13" w16cid:durableId="514078824">
    <w:abstractNumId w:val="9"/>
  </w:num>
  <w:num w:numId="14" w16cid:durableId="1968850739">
    <w:abstractNumId w:val="6"/>
  </w:num>
  <w:num w:numId="15" w16cid:durableId="1067416234">
    <w:abstractNumId w:val="20"/>
  </w:num>
  <w:num w:numId="16" w16cid:durableId="210923092">
    <w:abstractNumId w:val="21"/>
  </w:num>
  <w:num w:numId="17" w16cid:durableId="1735813758">
    <w:abstractNumId w:val="14"/>
  </w:num>
  <w:num w:numId="18" w16cid:durableId="927613415">
    <w:abstractNumId w:val="17"/>
  </w:num>
  <w:num w:numId="19" w16cid:durableId="1784694026">
    <w:abstractNumId w:val="27"/>
  </w:num>
  <w:num w:numId="20" w16cid:durableId="1234048758">
    <w:abstractNumId w:val="30"/>
  </w:num>
  <w:num w:numId="21" w16cid:durableId="1023047695">
    <w:abstractNumId w:val="39"/>
  </w:num>
  <w:num w:numId="22" w16cid:durableId="824276416">
    <w:abstractNumId w:val="35"/>
  </w:num>
  <w:num w:numId="23" w16cid:durableId="206844797">
    <w:abstractNumId w:val="2"/>
  </w:num>
  <w:num w:numId="24" w16cid:durableId="1639335965">
    <w:abstractNumId w:val="28"/>
  </w:num>
  <w:num w:numId="25" w16cid:durableId="1110051844">
    <w:abstractNumId w:val="13"/>
  </w:num>
  <w:num w:numId="26" w16cid:durableId="454760739">
    <w:abstractNumId w:val="7"/>
  </w:num>
  <w:num w:numId="27" w16cid:durableId="837885752">
    <w:abstractNumId w:val="10"/>
  </w:num>
  <w:num w:numId="28" w16cid:durableId="1827741597">
    <w:abstractNumId w:val="31"/>
  </w:num>
  <w:num w:numId="29" w16cid:durableId="1864322041">
    <w:abstractNumId w:val="0"/>
  </w:num>
  <w:num w:numId="30" w16cid:durableId="1183979189">
    <w:abstractNumId w:val="5"/>
  </w:num>
  <w:num w:numId="31" w16cid:durableId="1310212564">
    <w:abstractNumId w:val="19"/>
  </w:num>
  <w:num w:numId="32" w16cid:durableId="379519753">
    <w:abstractNumId w:val="26"/>
  </w:num>
  <w:num w:numId="33" w16cid:durableId="1567840213">
    <w:abstractNumId w:val="29"/>
  </w:num>
  <w:num w:numId="34" w16cid:durableId="931428040">
    <w:abstractNumId w:val="15"/>
  </w:num>
  <w:num w:numId="35" w16cid:durableId="425881975">
    <w:abstractNumId w:val="3"/>
  </w:num>
  <w:num w:numId="36" w16cid:durableId="1001615582">
    <w:abstractNumId w:val="12"/>
  </w:num>
  <w:num w:numId="37" w16cid:durableId="854347354">
    <w:abstractNumId w:val="16"/>
  </w:num>
  <w:num w:numId="38" w16cid:durableId="1893350841">
    <w:abstractNumId w:val="40"/>
  </w:num>
  <w:num w:numId="39" w16cid:durableId="310401367">
    <w:abstractNumId w:val="34"/>
  </w:num>
  <w:num w:numId="40" w16cid:durableId="474108317">
    <w:abstractNumId w:val="4"/>
  </w:num>
  <w:num w:numId="41" w16cid:durableId="9032234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1037A"/>
    <w:rsid w:val="002C2B48"/>
    <w:rsid w:val="002D2F59"/>
    <w:rsid w:val="002E615F"/>
    <w:rsid w:val="004C4B4B"/>
    <w:rsid w:val="006E0EF3"/>
    <w:rsid w:val="00A54881"/>
    <w:rsid w:val="00B3279C"/>
    <w:rsid w:val="00BC03D1"/>
    <w:rsid w:val="00D03D00"/>
    <w:rsid w:val="00D234D9"/>
    <w:rsid w:val="00D63B7E"/>
    <w:rsid w:val="00DB4D8E"/>
    <w:rsid w:val="00E701A9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C4B4B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C4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6232337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7410618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9305522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9521406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692677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6094332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3797658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4313782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6538772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5946166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150682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0963944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1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6666482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0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0014538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0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72397235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9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7932770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79406075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67688052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8813230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3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139037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9675470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783720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1172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2022-12-06T08:26:00Z</dcterms:created>
  <dcterms:modified xsi:type="dcterms:W3CDTF">2022-12-06T08:26:00Z</dcterms:modified>
</cp:coreProperties>
</file>