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5DA45" w14:textId="3A7E7CCE" w:rsidR="004B2122" w:rsidRDefault="00EE4F0D" w:rsidP="00EE4F0D">
      <w:pPr>
        <w:pStyle w:val="Ttulo1"/>
        <w:jc w:val="center"/>
        <w:rPr>
          <w:lang w:val="es-MX"/>
        </w:rPr>
      </w:pPr>
      <w:r>
        <w:rPr>
          <w:lang w:val="es-MX"/>
        </w:rPr>
        <w:t>Requisitos NO funcionales de RAME</w:t>
      </w:r>
    </w:p>
    <w:p w14:paraId="704CCCFE" w14:textId="77777777" w:rsidR="00EE4F0D" w:rsidRDefault="00EE4F0D" w:rsidP="00EE4F0D">
      <w:pPr>
        <w:rPr>
          <w:lang w:val="es-MX"/>
        </w:rPr>
      </w:pPr>
    </w:p>
    <w:p w14:paraId="241C5442" w14:textId="77777777" w:rsidR="00EE4F0D" w:rsidRPr="00EE4F0D" w:rsidRDefault="00EE4F0D" w:rsidP="00EE4F0D">
      <w:pPr>
        <w:rPr>
          <w:lang w:val="es-MX"/>
        </w:rPr>
      </w:pPr>
    </w:p>
    <w:p w14:paraId="7D747CCC" w14:textId="77777777" w:rsidR="00EE4F0D" w:rsidRPr="00EE4F0D" w:rsidRDefault="00EE4F0D" w:rsidP="00EE4F0D">
      <w:pPr>
        <w:rPr>
          <w:b/>
          <w:bCs/>
          <w:i/>
          <w:iCs/>
        </w:rPr>
      </w:pPr>
      <w:r w:rsidRPr="00EE4F0D">
        <w:rPr>
          <w:b/>
          <w:bCs/>
          <w:i/>
          <w:iCs/>
        </w:rPr>
        <w:t>Estos requisitos definen los atributos de calidad y las restricciones del sistema.</w:t>
      </w:r>
    </w:p>
    <w:p w14:paraId="78E48CB3" w14:textId="77777777" w:rsidR="00EE4F0D" w:rsidRPr="00EE4F0D" w:rsidRDefault="00EE4F0D" w:rsidP="00EE4F0D">
      <w:pPr>
        <w:rPr>
          <w:b/>
          <w:bCs/>
          <w:i/>
          <w:iCs/>
        </w:rPr>
      </w:pPr>
      <w:r w:rsidRPr="00EE4F0D">
        <w:rPr>
          <w:b/>
          <w:bCs/>
          <w:i/>
          <w:iCs/>
        </w:rPr>
        <w:t>1.1 Rendimiento y Eficiencia</w:t>
      </w:r>
    </w:p>
    <w:p w14:paraId="72F6B320" w14:textId="77777777" w:rsidR="00EE4F0D" w:rsidRPr="00EE4F0D" w:rsidRDefault="00EE4F0D" w:rsidP="00EE4F0D">
      <w:pPr>
        <w:numPr>
          <w:ilvl w:val="0"/>
          <w:numId w:val="6"/>
        </w:numPr>
        <w:rPr>
          <w:b/>
          <w:bCs/>
          <w:i/>
          <w:iCs/>
        </w:rPr>
      </w:pPr>
      <w:r w:rsidRPr="00EE4F0D">
        <w:rPr>
          <w:b/>
          <w:bCs/>
          <w:i/>
          <w:iCs/>
        </w:rPr>
        <w:t>RNF-01: Velocidad de Carga: El sistema debe optimizar el renderizado inicial de la SPA (</w:t>
      </w:r>
      <w:proofErr w:type="gramStart"/>
      <w:r w:rsidRPr="00EE4F0D">
        <w:rPr>
          <w:b/>
          <w:bCs/>
          <w:i/>
          <w:iCs/>
        </w:rPr>
        <w:t>Single</w:t>
      </w:r>
      <w:proofErr w:type="gramEnd"/>
      <w:r w:rsidRPr="00EE4F0D">
        <w:rPr>
          <w:b/>
          <w:bCs/>
          <w:i/>
          <w:iCs/>
        </w:rPr>
        <w:t xml:space="preserve"> Page </w:t>
      </w:r>
      <w:proofErr w:type="spellStart"/>
      <w:r w:rsidRPr="00EE4F0D">
        <w:rPr>
          <w:b/>
          <w:bCs/>
          <w:i/>
          <w:iCs/>
        </w:rPr>
        <w:t>Application</w:t>
      </w:r>
      <w:proofErr w:type="spellEnd"/>
      <w:r w:rsidRPr="00EE4F0D">
        <w:rPr>
          <w:b/>
          <w:bCs/>
          <w:i/>
          <w:iCs/>
        </w:rPr>
        <w:t>). Los tiempos de respuesta del servidor no deben superar los 200ms para peticiones API simples.</w:t>
      </w:r>
    </w:p>
    <w:p w14:paraId="7D42B574" w14:textId="77777777" w:rsidR="00EE4F0D" w:rsidRPr="00EE4F0D" w:rsidRDefault="00EE4F0D" w:rsidP="00EE4F0D">
      <w:pPr>
        <w:numPr>
          <w:ilvl w:val="0"/>
          <w:numId w:val="6"/>
        </w:numPr>
        <w:rPr>
          <w:b/>
          <w:bCs/>
          <w:i/>
          <w:iCs/>
        </w:rPr>
      </w:pPr>
      <w:r w:rsidRPr="00EE4F0D">
        <w:rPr>
          <w:b/>
          <w:bCs/>
          <w:i/>
          <w:iCs/>
        </w:rPr>
        <w:t xml:space="preserve">RNF-02: Optimización de Activos: Uso de técnicas de Code </w:t>
      </w:r>
      <w:proofErr w:type="spellStart"/>
      <w:r w:rsidRPr="00EE4F0D">
        <w:rPr>
          <w:b/>
          <w:bCs/>
          <w:i/>
          <w:iCs/>
        </w:rPr>
        <w:t>Splitting</w:t>
      </w:r>
      <w:proofErr w:type="spellEnd"/>
      <w:r w:rsidRPr="00EE4F0D">
        <w:rPr>
          <w:b/>
          <w:bCs/>
          <w:i/>
          <w:iCs/>
        </w:rPr>
        <w:t xml:space="preserve"> en </w:t>
      </w:r>
      <w:proofErr w:type="spellStart"/>
      <w:r w:rsidRPr="00EE4F0D">
        <w:rPr>
          <w:b/>
          <w:bCs/>
          <w:i/>
          <w:iCs/>
        </w:rPr>
        <w:t>React</w:t>
      </w:r>
      <w:proofErr w:type="spellEnd"/>
      <w:r w:rsidRPr="00EE4F0D">
        <w:rPr>
          <w:b/>
          <w:bCs/>
          <w:i/>
          <w:iCs/>
        </w:rPr>
        <w:t xml:space="preserve"> para cargar solo los componentes necesarios en cada vista, reduciendo el peso de los archivos JavaScript finales.</w:t>
      </w:r>
    </w:p>
    <w:p w14:paraId="03381376" w14:textId="77777777" w:rsidR="00EE4F0D" w:rsidRPr="00EE4F0D" w:rsidRDefault="00EE4F0D" w:rsidP="00EE4F0D">
      <w:pPr>
        <w:numPr>
          <w:ilvl w:val="0"/>
          <w:numId w:val="6"/>
        </w:numPr>
        <w:rPr>
          <w:b/>
          <w:bCs/>
          <w:i/>
          <w:iCs/>
        </w:rPr>
      </w:pPr>
      <w:r w:rsidRPr="00EE4F0D">
        <w:rPr>
          <w:b/>
          <w:bCs/>
          <w:i/>
          <w:iCs/>
        </w:rPr>
        <w:t>RNF-03: Gestión de Memoria: El mapa (</w:t>
      </w:r>
      <w:proofErr w:type="spellStart"/>
      <w:r w:rsidRPr="00EE4F0D">
        <w:rPr>
          <w:b/>
          <w:bCs/>
          <w:i/>
          <w:iCs/>
        </w:rPr>
        <w:t>Leaflet</w:t>
      </w:r>
      <w:proofErr w:type="spellEnd"/>
      <w:r w:rsidRPr="00EE4F0D">
        <w:rPr>
          <w:b/>
          <w:bCs/>
          <w:i/>
          <w:iCs/>
        </w:rPr>
        <w:t>) debe destruir las instancias de marcadores no visibles para evitar fugas de memoria en sesiones de uso prolongado.</w:t>
      </w:r>
    </w:p>
    <w:p w14:paraId="194F5423" w14:textId="77777777" w:rsidR="00EE4F0D" w:rsidRPr="00EE4F0D" w:rsidRDefault="00EE4F0D" w:rsidP="00EE4F0D">
      <w:pPr>
        <w:rPr>
          <w:b/>
          <w:bCs/>
          <w:i/>
          <w:iCs/>
        </w:rPr>
      </w:pPr>
      <w:r w:rsidRPr="00EE4F0D">
        <w:rPr>
          <w:b/>
          <w:bCs/>
          <w:i/>
          <w:iCs/>
        </w:rPr>
        <w:t>1.2 Seguridad y Privacidad</w:t>
      </w:r>
    </w:p>
    <w:p w14:paraId="135B7406" w14:textId="77777777" w:rsidR="00EE4F0D" w:rsidRPr="00EE4F0D" w:rsidRDefault="00EE4F0D" w:rsidP="00EE4F0D">
      <w:pPr>
        <w:numPr>
          <w:ilvl w:val="0"/>
          <w:numId w:val="7"/>
        </w:numPr>
        <w:rPr>
          <w:b/>
          <w:bCs/>
          <w:i/>
          <w:iCs/>
        </w:rPr>
      </w:pPr>
      <w:r w:rsidRPr="00EE4F0D">
        <w:rPr>
          <w:b/>
          <w:bCs/>
          <w:i/>
          <w:iCs/>
        </w:rPr>
        <w:t xml:space="preserve">RNF-04: Autenticación Robusta: Implementación de Laravel </w:t>
      </w:r>
      <w:proofErr w:type="spellStart"/>
      <w:r w:rsidRPr="00EE4F0D">
        <w:rPr>
          <w:b/>
          <w:bCs/>
          <w:i/>
          <w:iCs/>
        </w:rPr>
        <w:t>Sanctum</w:t>
      </w:r>
      <w:proofErr w:type="spellEnd"/>
      <w:r w:rsidRPr="00EE4F0D">
        <w:rPr>
          <w:b/>
          <w:bCs/>
          <w:i/>
          <w:iCs/>
        </w:rPr>
        <w:t xml:space="preserve"> o JWT para la gestión de tokens de acceso, asegurando que cada petición a la API sea verificada.</w:t>
      </w:r>
    </w:p>
    <w:p w14:paraId="367EC23A" w14:textId="77777777" w:rsidR="00EE4F0D" w:rsidRPr="00EE4F0D" w:rsidRDefault="00EE4F0D" w:rsidP="00EE4F0D">
      <w:pPr>
        <w:numPr>
          <w:ilvl w:val="0"/>
          <w:numId w:val="7"/>
        </w:numPr>
        <w:rPr>
          <w:b/>
          <w:bCs/>
          <w:i/>
          <w:iCs/>
        </w:rPr>
      </w:pPr>
      <w:r w:rsidRPr="00EE4F0D">
        <w:rPr>
          <w:b/>
          <w:bCs/>
          <w:i/>
          <w:iCs/>
        </w:rPr>
        <w:t xml:space="preserve">RNF-05: Encriptación de Datos: Uso de algoritmos de </w:t>
      </w:r>
      <w:proofErr w:type="spellStart"/>
      <w:r w:rsidRPr="00EE4F0D">
        <w:rPr>
          <w:b/>
          <w:bCs/>
          <w:i/>
          <w:iCs/>
        </w:rPr>
        <w:t>hashing</w:t>
      </w:r>
      <w:proofErr w:type="spellEnd"/>
      <w:r w:rsidRPr="00EE4F0D">
        <w:rPr>
          <w:b/>
          <w:bCs/>
          <w:i/>
          <w:iCs/>
        </w:rPr>
        <w:t xml:space="preserve"> </w:t>
      </w:r>
      <w:proofErr w:type="spellStart"/>
      <w:r w:rsidRPr="00EE4F0D">
        <w:rPr>
          <w:b/>
          <w:bCs/>
          <w:i/>
          <w:iCs/>
        </w:rPr>
        <w:t>Bcrypt</w:t>
      </w:r>
      <w:proofErr w:type="spellEnd"/>
      <w:r w:rsidRPr="00EE4F0D">
        <w:rPr>
          <w:b/>
          <w:bCs/>
          <w:i/>
          <w:iCs/>
        </w:rPr>
        <w:t xml:space="preserve"> (coste 10) para el almacenamiento de contraseñas, garantizando que incluso en caso de filtración de la DB, los datos sean ilegibles.</w:t>
      </w:r>
    </w:p>
    <w:p w14:paraId="37EDFFD1" w14:textId="77777777" w:rsidR="00EE4F0D" w:rsidRPr="00EE4F0D" w:rsidRDefault="00EE4F0D" w:rsidP="00EE4F0D">
      <w:pPr>
        <w:numPr>
          <w:ilvl w:val="0"/>
          <w:numId w:val="7"/>
        </w:numPr>
        <w:rPr>
          <w:b/>
          <w:bCs/>
          <w:i/>
          <w:iCs/>
        </w:rPr>
      </w:pPr>
      <w:r w:rsidRPr="00EE4F0D">
        <w:rPr>
          <w:b/>
          <w:bCs/>
          <w:i/>
          <w:iCs/>
        </w:rPr>
        <w:t xml:space="preserve">RNF-06: Sanitización de Entradas: Validación estricta en el </w:t>
      </w:r>
      <w:proofErr w:type="spellStart"/>
      <w:r w:rsidRPr="00EE4F0D">
        <w:rPr>
          <w:b/>
          <w:bCs/>
          <w:i/>
          <w:iCs/>
        </w:rPr>
        <w:t>Backend</w:t>
      </w:r>
      <w:proofErr w:type="spellEnd"/>
      <w:r w:rsidRPr="00EE4F0D">
        <w:rPr>
          <w:b/>
          <w:bCs/>
          <w:i/>
          <w:iCs/>
        </w:rPr>
        <w:t xml:space="preserve"> para prevenir ataques de Inyección SQL y XSS (Cross-Site Scripting) en los formularios de comentarios.</w:t>
      </w:r>
    </w:p>
    <w:p w14:paraId="407BB91C" w14:textId="77777777" w:rsidR="00EE4F0D" w:rsidRPr="00EE4F0D" w:rsidRDefault="00EE4F0D" w:rsidP="00EE4F0D">
      <w:pPr>
        <w:rPr>
          <w:b/>
          <w:bCs/>
          <w:i/>
          <w:iCs/>
        </w:rPr>
      </w:pPr>
      <w:r w:rsidRPr="00EE4F0D">
        <w:rPr>
          <w:b/>
          <w:bCs/>
          <w:i/>
          <w:iCs/>
        </w:rPr>
        <w:t>1.3 Disponibilidad y Escalabilidad</w:t>
      </w:r>
    </w:p>
    <w:p w14:paraId="65794C40" w14:textId="77777777" w:rsidR="00EE4F0D" w:rsidRPr="00EE4F0D" w:rsidRDefault="00EE4F0D" w:rsidP="00EE4F0D">
      <w:pPr>
        <w:numPr>
          <w:ilvl w:val="0"/>
          <w:numId w:val="8"/>
        </w:numPr>
        <w:rPr>
          <w:b/>
          <w:bCs/>
          <w:i/>
          <w:iCs/>
        </w:rPr>
      </w:pPr>
      <w:r w:rsidRPr="00EE4F0D">
        <w:rPr>
          <w:b/>
          <w:bCs/>
          <w:i/>
          <w:iCs/>
        </w:rPr>
        <w:t xml:space="preserve">RNF-07: Diseño Responsivo (Mobile First): La interfaz debe ser 100% funcional en resoluciones desde 320px (móviles antiguos) hasta 4K, utilizando </w:t>
      </w:r>
      <w:proofErr w:type="spellStart"/>
      <w:r w:rsidRPr="00EE4F0D">
        <w:rPr>
          <w:b/>
          <w:bCs/>
          <w:i/>
          <w:iCs/>
        </w:rPr>
        <w:t>Tailwind</w:t>
      </w:r>
      <w:proofErr w:type="spellEnd"/>
      <w:r w:rsidRPr="00EE4F0D">
        <w:rPr>
          <w:b/>
          <w:bCs/>
          <w:i/>
          <w:iCs/>
        </w:rPr>
        <w:t xml:space="preserve"> CSS para un diseño fluido.</w:t>
      </w:r>
    </w:p>
    <w:p w14:paraId="796F0E5C" w14:textId="77777777" w:rsidR="00EE4F0D" w:rsidRDefault="00EE4F0D" w:rsidP="00EE4F0D">
      <w:pPr>
        <w:numPr>
          <w:ilvl w:val="0"/>
          <w:numId w:val="8"/>
        </w:numPr>
        <w:rPr>
          <w:b/>
          <w:bCs/>
          <w:i/>
          <w:iCs/>
        </w:rPr>
      </w:pPr>
      <w:r w:rsidRPr="00EE4F0D">
        <w:rPr>
          <w:b/>
          <w:bCs/>
          <w:i/>
          <w:iCs/>
        </w:rPr>
        <w:t>RNF-08: Escalabilidad Horizontal: La arquitectura debe permitir migrar la base de datos MySQL a un clúster en la nube (como AWS RDS) sin modificar la lógica de negocio de Laravel.</w:t>
      </w:r>
    </w:p>
    <w:p w14:paraId="4638879D" w14:textId="77777777" w:rsidR="00EE4F0D" w:rsidRDefault="00EE4F0D" w:rsidP="00EE4F0D">
      <w:pPr>
        <w:rPr>
          <w:b/>
          <w:bCs/>
          <w:i/>
          <w:iCs/>
        </w:rPr>
      </w:pPr>
    </w:p>
    <w:p w14:paraId="10CA4940" w14:textId="77777777" w:rsidR="00EE4F0D" w:rsidRDefault="00EE4F0D" w:rsidP="00EE4F0D">
      <w:pPr>
        <w:rPr>
          <w:b/>
          <w:bCs/>
          <w:i/>
          <w:iCs/>
        </w:rPr>
      </w:pPr>
    </w:p>
    <w:p w14:paraId="40297668" w14:textId="66D5CA40" w:rsidR="00EE4F0D" w:rsidRPr="00EE4F0D" w:rsidRDefault="00EE4F0D" w:rsidP="00EE4F0D">
      <w:pPr>
        <w:pStyle w:val="Ttulo1"/>
        <w:jc w:val="center"/>
      </w:pPr>
      <w:r>
        <w:lastRenderedPageBreak/>
        <w:t>Requisitos funcionales de Rame</w:t>
      </w:r>
    </w:p>
    <w:p w14:paraId="1FC6628F" w14:textId="77777777" w:rsidR="00EE4F0D" w:rsidRPr="00EE4F0D" w:rsidRDefault="00EE4F0D" w:rsidP="00EE4F0D">
      <w:r w:rsidRPr="00EE4F0D">
        <w:rPr>
          <w:i/>
          <w:iCs/>
        </w:rPr>
        <w:t>Capacidades específicas que el sistema ofrece a sus diferentes roles.</w:t>
      </w:r>
    </w:p>
    <w:p w14:paraId="18BFC41F" w14:textId="77777777" w:rsidR="00EE4F0D" w:rsidRPr="00EE4F0D" w:rsidRDefault="00EE4F0D" w:rsidP="00EE4F0D">
      <w:pPr>
        <w:rPr>
          <w:b/>
          <w:bCs/>
        </w:rPr>
      </w:pPr>
      <w:r w:rsidRPr="00EE4F0D">
        <w:rPr>
          <w:b/>
          <w:bCs/>
        </w:rPr>
        <w:t>2.1 Módulo de Usuarios y Sesiones</w:t>
      </w:r>
    </w:p>
    <w:p w14:paraId="0FD38745" w14:textId="77777777" w:rsidR="00EE4F0D" w:rsidRPr="00EE4F0D" w:rsidRDefault="00EE4F0D" w:rsidP="00EE4F0D">
      <w:pPr>
        <w:numPr>
          <w:ilvl w:val="0"/>
          <w:numId w:val="9"/>
        </w:numPr>
      </w:pPr>
      <w:r w:rsidRPr="00EE4F0D">
        <w:rPr>
          <w:b/>
          <w:bCs/>
        </w:rPr>
        <w:t>RF-01 Registro de Usuarios:</w:t>
      </w:r>
      <w:r w:rsidRPr="00EE4F0D">
        <w:t xml:space="preserve"> Formulario con validación en tiempo real que capture nombre completo, correo electrónico único y contraseña con criterios de complejidad.</w:t>
      </w:r>
    </w:p>
    <w:p w14:paraId="40F929C6" w14:textId="77777777" w:rsidR="00EE4F0D" w:rsidRPr="00EE4F0D" w:rsidRDefault="00EE4F0D" w:rsidP="00EE4F0D">
      <w:pPr>
        <w:numPr>
          <w:ilvl w:val="0"/>
          <w:numId w:val="9"/>
        </w:numPr>
      </w:pPr>
      <w:r w:rsidRPr="00EE4F0D">
        <w:rPr>
          <w:b/>
          <w:bCs/>
        </w:rPr>
        <w:t>RF-02 Control de Perfil:</w:t>
      </w:r>
      <w:r w:rsidRPr="00EE4F0D">
        <w:t xml:space="preserve"> Espacio personal donde el usuario visualiza su historial de contribuciones (lugares agregados) y puede actualizar su información básica.</w:t>
      </w:r>
    </w:p>
    <w:p w14:paraId="31C46440" w14:textId="77777777" w:rsidR="00EE4F0D" w:rsidRPr="00EE4F0D" w:rsidRDefault="00EE4F0D" w:rsidP="00EE4F0D">
      <w:pPr>
        <w:numPr>
          <w:ilvl w:val="0"/>
          <w:numId w:val="9"/>
        </w:numPr>
      </w:pPr>
      <w:r w:rsidRPr="00EE4F0D">
        <w:rPr>
          <w:b/>
          <w:bCs/>
        </w:rPr>
        <w:t>RF-03 Recuperación de Acceso:</w:t>
      </w:r>
      <w:r w:rsidRPr="00EE4F0D">
        <w:t xml:space="preserve"> (Opcional/Recomendado) Sistema para reestablecer contraseñas mediante el envío de correos electrónicos transaccionales.</w:t>
      </w:r>
    </w:p>
    <w:p w14:paraId="5646C47D" w14:textId="77777777" w:rsidR="00EE4F0D" w:rsidRPr="00EE4F0D" w:rsidRDefault="00EE4F0D" w:rsidP="00EE4F0D">
      <w:pPr>
        <w:rPr>
          <w:b/>
          <w:bCs/>
        </w:rPr>
      </w:pPr>
      <w:r w:rsidRPr="00EE4F0D">
        <w:rPr>
          <w:b/>
          <w:bCs/>
        </w:rPr>
        <w:t>2.2 Módulo de Interacción con el Mapa</w:t>
      </w:r>
    </w:p>
    <w:p w14:paraId="73ECD60F" w14:textId="77777777" w:rsidR="00EE4F0D" w:rsidRPr="00EE4F0D" w:rsidRDefault="00EE4F0D" w:rsidP="00EE4F0D">
      <w:pPr>
        <w:numPr>
          <w:ilvl w:val="0"/>
          <w:numId w:val="10"/>
        </w:numPr>
      </w:pPr>
      <w:r w:rsidRPr="00EE4F0D">
        <w:rPr>
          <w:b/>
          <w:bCs/>
        </w:rPr>
        <w:t>RF-04 Geolocalización en Tiempo Real:</w:t>
      </w:r>
      <w:r w:rsidRPr="00EE4F0D">
        <w:t xml:space="preserve"> El sistema debe solicitar permiso para acceder al GPS del usuario y centrar el mapa en su ubicación actual mediante un marcador distintivo (Verde).</w:t>
      </w:r>
    </w:p>
    <w:p w14:paraId="5FDCF7CE" w14:textId="77777777" w:rsidR="00EE4F0D" w:rsidRPr="00EE4F0D" w:rsidRDefault="00EE4F0D" w:rsidP="00EE4F0D">
      <w:pPr>
        <w:numPr>
          <w:ilvl w:val="0"/>
          <w:numId w:val="10"/>
        </w:numPr>
      </w:pPr>
      <w:r w:rsidRPr="00EE4F0D">
        <w:rPr>
          <w:b/>
          <w:bCs/>
        </w:rPr>
        <w:t xml:space="preserve">RF-05 Visualización de </w:t>
      </w:r>
      <w:proofErr w:type="spellStart"/>
      <w:r w:rsidRPr="00EE4F0D">
        <w:rPr>
          <w:b/>
          <w:bCs/>
        </w:rPr>
        <w:t>Popups</w:t>
      </w:r>
      <w:proofErr w:type="spellEnd"/>
      <w:r w:rsidRPr="00EE4F0D">
        <w:rPr>
          <w:b/>
          <w:bCs/>
        </w:rPr>
        <w:t xml:space="preserve"> Informativos:</w:t>
      </w:r>
      <w:r w:rsidRPr="00EE4F0D">
        <w:t xml:space="preserve"> Al interactuar con un marcador, se debe desplegar una ventana flotante con el nombre, una miniatura de la imagen y la dirección obtenida por geocodificación inversa.</w:t>
      </w:r>
    </w:p>
    <w:p w14:paraId="3B1B8B81" w14:textId="77777777" w:rsidR="00EE4F0D" w:rsidRPr="00EE4F0D" w:rsidRDefault="00EE4F0D" w:rsidP="00EE4F0D">
      <w:pPr>
        <w:numPr>
          <w:ilvl w:val="0"/>
          <w:numId w:val="10"/>
        </w:numPr>
      </w:pPr>
      <w:r w:rsidRPr="00EE4F0D">
        <w:rPr>
          <w:b/>
          <w:bCs/>
        </w:rPr>
        <w:t>RF-06 Filtros Dinámicos:</w:t>
      </w:r>
      <w:r w:rsidRPr="00EE4F0D">
        <w:t xml:space="preserve"> Capacidad de alternar la visibilidad de capas en el mapa (</w:t>
      </w:r>
      <w:proofErr w:type="spellStart"/>
      <w:r w:rsidRPr="00EE4F0D">
        <w:t>ej</w:t>
      </w:r>
      <w:proofErr w:type="spellEnd"/>
      <w:r w:rsidRPr="00EE4F0D">
        <w:t>: ocultar todos los restaurantes para ver solo lugares turísticos).</w:t>
      </w:r>
    </w:p>
    <w:p w14:paraId="2AC39C65" w14:textId="77777777" w:rsidR="00EE4F0D" w:rsidRPr="00EE4F0D" w:rsidRDefault="00EE4F0D" w:rsidP="00EE4F0D">
      <w:pPr>
        <w:rPr>
          <w:b/>
          <w:bCs/>
        </w:rPr>
      </w:pPr>
      <w:r w:rsidRPr="00EE4F0D">
        <w:rPr>
          <w:b/>
          <w:bCs/>
        </w:rPr>
        <w:t>2.3 Módulo de Contenido Colaborativo</w:t>
      </w:r>
    </w:p>
    <w:p w14:paraId="2D53A1F0" w14:textId="77777777" w:rsidR="00EE4F0D" w:rsidRPr="00EE4F0D" w:rsidRDefault="00EE4F0D" w:rsidP="00EE4F0D">
      <w:pPr>
        <w:numPr>
          <w:ilvl w:val="0"/>
          <w:numId w:val="11"/>
        </w:numPr>
      </w:pPr>
      <w:r w:rsidRPr="00EE4F0D">
        <w:rPr>
          <w:b/>
          <w:bCs/>
        </w:rPr>
        <w:t>RF-07 Creación de Entidades (CRUD):</w:t>
      </w:r>
      <w:r w:rsidRPr="00EE4F0D">
        <w:t xml:space="preserve"> Los usuarios pueden postular nuevos sitios. El formulario debe incluir un selector de ubicación directo sobre el mapa para capturar latitud y longitud con precisión decimal.</w:t>
      </w:r>
    </w:p>
    <w:p w14:paraId="7C784675" w14:textId="77777777" w:rsidR="00EE4F0D" w:rsidRPr="00EE4F0D" w:rsidRDefault="00EE4F0D" w:rsidP="00EE4F0D">
      <w:pPr>
        <w:numPr>
          <w:ilvl w:val="0"/>
          <w:numId w:val="11"/>
        </w:numPr>
      </w:pPr>
      <w:r w:rsidRPr="00EE4F0D">
        <w:rPr>
          <w:b/>
          <w:bCs/>
        </w:rPr>
        <w:t>RF-08 Sistema de Reseñas y Multimedia:</w:t>
      </w:r>
      <w:r w:rsidRPr="00EE4F0D">
        <w:t xml:space="preserve"> Permitir la carga de una imagen principal (banner) y una galería secundaria para cada lugar, junto con un sistema de comentarios con fecha y hora.</w:t>
      </w:r>
    </w:p>
    <w:p w14:paraId="2D33E147" w14:textId="77777777" w:rsidR="00EE4F0D" w:rsidRPr="00EE4F0D" w:rsidRDefault="00EE4F0D" w:rsidP="00EE4F0D">
      <w:pPr>
        <w:numPr>
          <w:ilvl w:val="0"/>
          <w:numId w:val="11"/>
        </w:numPr>
      </w:pPr>
      <w:r w:rsidRPr="00EE4F0D">
        <w:rPr>
          <w:b/>
          <w:bCs/>
        </w:rPr>
        <w:t>RF-09 Sistema de Calificación:</w:t>
      </w:r>
      <w:r w:rsidRPr="00EE4F0D">
        <w:t xml:space="preserve"> Implementación de una escala de 1 a 5 estrellas que calcule automáticamente el promedio de valoración del lugar.</w:t>
      </w:r>
    </w:p>
    <w:p w14:paraId="3A56347D" w14:textId="77777777" w:rsidR="00EE4F0D" w:rsidRPr="00EE4F0D" w:rsidRDefault="00EE4F0D" w:rsidP="00EE4F0D">
      <w:pPr>
        <w:rPr>
          <w:b/>
          <w:bCs/>
        </w:rPr>
      </w:pPr>
      <w:r w:rsidRPr="00EE4F0D">
        <w:rPr>
          <w:b/>
          <w:bCs/>
        </w:rPr>
        <w:t>2.4 Módulo de Administración (</w:t>
      </w:r>
      <w:proofErr w:type="spellStart"/>
      <w:r w:rsidRPr="00EE4F0D">
        <w:rPr>
          <w:b/>
          <w:bCs/>
        </w:rPr>
        <w:t>Backoffice</w:t>
      </w:r>
      <w:proofErr w:type="spellEnd"/>
      <w:r w:rsidRPr="00EE4F0D">
        <w:rPr>
          <w:b/>
          <w:bCs/>
        </w:rPr>
        <w:t>)</w:t>
      </w:r>
    </w:p>
    <w:p w14:paraId="18287522" w14:textId="77777777" w:rsidR="00EE4F0D" w:rsidRPr="00EE4F0D" w:rsidRDefault="00EE4F0D" w:rsidP="00EE4F0D">
      <w:pPr>
        <w:numPr>
          <w:ilvl w:val="0"/>
          <w:numId w:val="12"/>
        </w:numPr>
      </w:pPr>
      <w:r w:rsidRPr="00EE4F0D">
        <w:rPr>
          <w:b/>
          <w:bCs/>
        </w:rPr>
        <w:t>RF-10 Panel de Control de Estadísticas:</w:t>
      </w:r>
      <w:r w:rsidRPr="00EE4F0D">
        <w:t xml:space="preserve"> Gráficas circulares o de barras que muestren el porcentaje de lugares por municipio del Valle de Aburrá.</w:t>
      </w:r>
    </w:p>
    <w:p w14:paraId="63224508" w14:textId="77777777" w:rsidR="00EE4F0D" w:rsidRPr="00EE4F0D" w:rsidRDefault="00EE4F0D" w:rsidP="00EE4F0D">
      <w:pPr>
        <w:numPr>
          <w:ilvl w:val="0"/>
          <w:numId w:val="12"/>
        </w:numPr>
      </w:pPr>
      <w:r w:rsidRPr="00EE4F0D">
        <w:rPr>
          <w:b/>
          <w:bCs/>
        </w:rPr>
        <w:t>RF-11 Gestión de Roles y Permisos:</w:t>
      </w:r>
      <w:r w:rsidRPr="00EE4F0D">
        <w:t xml:space="preserve"> Capacidad de ascender usuarios comunes a moderadores o administradores para delegar tareas de limpieza de contenido.</w:t>
      </w:r>
    </w:p>
    <w:p w14:paraId="34BF4023" w14:textId="77777777" w:rsidR="00EE4F0D" w:rsidRPr="00EE4F0D" w:rsidRDefault="00EE4F0D" w:rsidP="00EE4F0D">
      <w:pPr>
        <w:numPr>
          <w:ilvl w:val="0"/>
          <w:numId w:val="12"/>
        </w:numPr>
      </w:pPr>
      <w:r w:rsidRPr="00EE4F0D">
        <w:rPr>
          <w:b/>
          <w:bCs/>
        </w:rPr>
        <w:t>RF-12 Moderación de Comentarios:</w:t>
      </w:r>
      <w:r w:rsidRPr="00EE4F0D">
        <w:t xml:space="preserve"> Herramientas para ocultar o eliminar reseñas que infrinjan los términos de respeto de la comunidad.</w:t>
      </w:r>
    </w:p>
    <w:p w14:paraId="1FBF8F39" w14:textId="77777777" w:rsidR="00EE4F0D" w:rsidRPr="00EE4F0D" w:rsidRDefault="00EE4F0D" w:rsidP="00EE4F0D">
      <w:pPr>
        <w:rPr>
          <w:b/>
          <w:bCs/>
        </w:rPr>
      </w:pPr>
      <w:r w:rsidRPr="00EE4F0D">
        <w:rPr>
          <w:b/>
          <w:bCs/>
        </w:rPr>
        <w:lastRenderedPageBreak/>
        <w:t>Reglas de Negocio (RN)</w:t>
      </w:r>
    </w:p>
    <w:p w14:paraId="12E63B87" w14:textId="77777777" w:rsidR="00EE4F0D" w:rsidRPr="00EE4F0D" w:rsidRDefault="00EE4F0D" w:rsidP="00EE4F0D">
      <w:r w:rsidRPr="00EE4F0D">
        <w:rPr>
          <w:i/>
          <w:iCs/>
        </w:rPr>
        <w:t>Lógica de control que garantiza el orden de la plataforma.</w:t>
      </w:r>
    </w:p>
    <w:p w14:paraId="258657E7" w14:textId="77777777" w:rsidR="00EE4F0D" w:rsidRPr="00EE4F0D" w:rsidRDefault="00EE4F0D" w:rsidP="00EE4F0D">
      <w:pPr>
        <w:numPr>
          <w:ilvl w:val="0"/>
          <w:numId w:val="13"/>
        </w:numPr>
      </w:pPr>
      <w:r w:rsidRPr="00EE4F0D">
        <w:rPr>
          <w:b/>
          <w:bCs/>
        </w:rPr>
        <w:t>RN-01:</w:t>
      </w:r>
      <w:r w:rsidRPr="00EE4F0D">
        <w:t xml:space="preserve"> Un usuario no puede calificar el mismo lugar más de una vez (evita la manipulación de promedios).</w:t>
      </w:r>
    </w:p>
    <w:p w14:paraId="2DE6F2B0" w14:textId="77777777" w:rsidR="00EE4F0D" w:rsidRPr="00EE4F0D" w:rsidRDefault="00EE4F0D" w:rsidP="00EE4F0D">
      <w:pPr>
        <w:numPr>
          <w:ilvl w:val="0"/>
          <w:numId w:val="13"/>
        </w:numPr>
      </w:pPr>
      <w:r w:rsidRPr="00EE4F0D">
        <w:rPr>
          <w:b/>
          <w:bCs/>
        </w:rPr>
        <w:t>RN-02:</w:t>
      </w:r>
      <w:r w:rsidRPr="00EE4F0D">
        <w:t xml:space="preserve"> Los lugares marcados como "Privados" por el administrador no aparecerán en las búsquedas ni en el mapa público.</w:t>
      </w:r>
    </w:p>
    <w:p w14:paraId="0FF92581" w14:textId="77777777" w:rsidR="00EE4F0D" w:rsidRPr="00EE4F0D" w:rsidRDefault="00EE4F0D" w:rsidP="00EE4F0D">
      <w:pPr>
        <w:numPr>
          <w:ilvl w:val="0"/>
          <w:numId w:val="13"/>
        </w:numPr>
      </w:pPr>
      <w:r w:rsidRPr="00EE4F0D">
        <w:rPr>
          <w:b/>
          <w:bCs/>
        </w:rPr>
        <w:t>RN-03:</w:t>
      </w:r>
      <w:r w:rsidRPr="00EE4F0D">
        <w:t xml:space="preserve"> El tamaño máximo de las imágenes subidas por los usuarios será de 2MB para preservar el almacenamiento del servidor.</w:t>
      </w:r>
    </w:p>
    <w:p w14:paraId="642077FD" w14:textId="77777777" w:rsidR="00EE4F0D" w:rsidRPr="00EE4F0D" w:rsidRDefault="00EE4F0D" w:rsidP="00EE4F0D">
      <w:r w:rsidRPr="00EE4F0D">
        <w:pict w14:anchorId="6D2AD879">
          <v:rect id="_x0000_i1031" style="width:0;height:1.5pt" o:hralign="center" o:hrstd="t" o:hr="t" fillcolor="#a0a0a0" stroked="f"/>
        </w:pict>
      </w:r>
    </w:p>
    <w:p w14:paraId="4CA8129B" w14:textId="77777777" w:rsidR="00EE4F0D" w:rsidRPr="00EE4F0D" w:rsidRDefault="00EE4F0D" w:rsidP="00EE4F0D">
      <w:pPr>
        <w:rPr>
          <w:b/>
          <w:bCs/>
        </w:rPr>
      </w:pPr>
      <w:r w:rsidRPr="00EE4F0D">
        <w:rPr>
          <w:b/>
          <w:bCs/>
        </w:rPr>
        <w:t>4. Requisitos de Interfaz (RI)</w:t>
      </w:r>
    </w:p>
    <w:p w14:paraId="66DE9B26" w14:textId="77777777" w:rsidR="00EE4F0D" w:rsidRPr="00EE4F0D" w:rsidRDefault="00EE4F0D" w:rsidP="00EE4F0D">
      <w:r w:rsidRPr="00EE4F0D">
        <w:rPr>
          <w:i/>
          <w:iCs/>
        </w:rPr>
        <w:t>Definiciones sobre la interacción visual.</w:t>
      </w:r>
    </w:p>
    <w:p w14:paraId="04F2EEA7" w14:textId="77777777" w:rsidR="00EE4F0D" w:rsidRPr="00EE4F0D" w:rsidRDefault="00EE4F0D" w:rsidP="00EE4F0D">
      <w:pPr>
        <w:numPr>
          <w:ilvl w:val="0"/>
          <w:numId w:val="14"/>
        </w:numPr>
      </w:pPr>
      <w:r w:rsidRPr="00EE4F0D">
        <w:rPr>
          <w:b/>
          <w:bCs/>
        </w:rPr>
        <w:t>RI-01 Consistencia Visual:</w:t>
      </w:r>
      <w:r w:rsidRPr="00EE4F0D">
        <w:t xml:space="preserve"> Uso de la tipografía "Inter" o "Poppins" para garantizar la legibilidad. El color primario será el Morado (#A855F7) para botones de acción.</w:t>
      </w:r>
    </w:p>
    <w:p w14:paraId="76BA3B15" w14:textId="77777777" w:rsidR="00EE4F0D" w:rsidRPr="00EE4F0D" w:rsidRDefault="00EE4F0D" w:rsidP="00EE4F0D">
      <w:pPr>
        <w:numPr>
          <w:ilvl w:val="0"/>
          <w:numId w:val="14"/>
        </w:numPr>
      </w:pPr>
      <w:r w:rsidRPr="00EE4F0D">
        <w:rPr>
          <w:b/>
          <w:bCs/>
        </w:rPr>
        <w:t xml:space="preserve">RI-02 </w:t>
      </w:r>
      <w:proofErr w:type="spellStart"/>
      <w:r w:rsidRPr="00EE4F0D">
        <w:rPr>
          <w:b/>
          <w:bCs/>
        </w:rPr>
        <w:t>Sidebar</w:t>
      </w:r>
      <w:proofErr w:type="spellEnd"/>
      <w:r w:rsidRPr="00EE4F0D">
        <w:rPr>
          <w:b/>
          <w:bCs/>
        </w:rPr>
        <w:t xml:space="preserve"> Adaptativo:</w:t>
      </w:r>
      <w:r w:rsidRPr="00EE4F0D">
        <w:t xml:space="preserve"> En pantallas móviles, el </w:t>
      </w:r>
      <w:proofErr w:type="spellStart"/>
      <w:r w:rsidRPr="00EE4F0D">
        <w:t>sidebar</w:t>
      </w:r>
      <w:proofErr w:type="spellEnd"/>
      <w:r w:rsidRPr="00EE4F0D">
        <w:t xml:space="preserve"> de ubicaciones se convertirá en un menú desplegable o "Bottom </w:t>
      </w:r>
      <w:proofErr w:type="spellStart"/>
      <w:r w:rsidRPr="00EE4F0D">
        <w:t>Sheet</w:t>
      </w:r>
      <w:proofErr w:type="spellEnd"/>
      <w:r w:rsidRPr="00EE4F0D">
        <w:t>" para no tapar el mapa.</w:t>
      </w:r>
    </w:p>
    <w:p w14:paraId="61797A3B" w14:textId="77777777" w:rsidR="00EE4F0D" w:rsidRPr="00EE4F0D" w:rsidRDefault="00EE4F0D" w:rsidP="00EE4F0D">
      <w:pPr>
        <w:numPr>
          <w:ilvl w:val="0"/>
          <w:numId w:val="14"/>
        </w:numPr>
      </w:pPr>
      <w:r w:rsidRPr="00EE4F0D">
        <w:rPr>
          <w:b/>
          <w:bCs/>
        </w:rPr>
        <w:t>RI-03 Estados de Carga:</w:t>
      </w:r>
      <w:r w:rsidRPr="00EE4F0D">
        <w:t xml:space="preserve"> Implementación de </w:t>
      </w:r>
      <w:proofErr w:type="spellStart"/>
      <w:r w:rsidRPr="00EE4F0D">
        <w:rPr>
          <w:i/>
          <w:iCs/>
        </w:rPr>
        <w:t>Loaders</w:t>
      </w:r>
      <w:proofErr w:type="spellEnd"/>
      <w:r w:rsidRPr="00EE4F0D">
        <w:t xml:space="preserve"> o </w:t>
      </w:r>
      <w:proofErr w:type="spellStart"/>
      <w:r w:rsidRPr="00EE4F0D">
        <w:rPr>
          <w:i/>
          <w:iCs/>
        </w:rPr>
        <w:t>Skeletons</w:t>
      </w:r>
      <w:proofErr w:type="spellEnd"/>
      <w:r w:rsidRPr="00EE4F0D">
        <w:t xml:space="preserve"> visuales mientras se procesan las peticiones a la API de </w:t>
      </w:r>
      <w:proofErr w:type="spellStart"/>
      <w:r w:rsidRPr="00EE4F0D">
        <w:t>OpenStreetMap</w:t>
      </w:r>
      <w:proofErr w:type="spellEnd"/>
      <w:r w:rsidRPr="00EE4F0D">
        <w:t>.</w:t>
      </w:r>
    </w:p>
    <w:p w14:paraId="69726DE5" w14:textId="77777777" w:rsidR="00EE4F0D" w:rsidRPr="00EE4F0D" w:rsidRDefault="00EE4F0D" w:rsidP="00EE4F0D"/>
    <w:sectPr w:rsidR="00EE4F0D" w:rsidRPr="00EE4F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3000"/>
    <w:multiLevelType w:val="multilevel"/>
    <w:tmpl w:val="4B08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276FE"/>
    <w:multiLevelType w:val="multilevel"/>
    <w:tmpl w:val="A552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52FF6"/>
    <w:multiLevelType w:val="multilevel"/>
    <w:tmpl w:val="472E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8354E"/>
    <w:multiLevelType w:val="multilevel"/>
    <w:tmpl w:val="39F6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673FF"/>
    <w:multiLevelType w:val="multilevel"/>
    <w:tmpl w:val="AC14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14232"/>
    <w:multiLevelType w:val="multilevel"/>
    <w:tmpl w:val="63C8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2297B"/>
    <w:multiLevelType w:val="multilevel"/>
    <w:tmpl w:val="1366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404DF"/>
    <w:multiLevelType w:val="multilevel"/>
    <w:tmpl w:val="0F30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21BF5"/>
    <w:multiLevelType w:val="multilevel"/>
    <w:tmpl w:val="5B5C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B52CB"/>
    <w:multiLevelType w:val="multilevel"/>
    <w:tmpl w:val="EFA4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D5AEB"/>
    <w:multiLevelType w:val="multilevel"/>
    <w:tmpl w:val="7488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E545B"/>
    <w:multiLevelType w:val="multilevel"/>
    <w:tmpl w:val="BA12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33C25"/>
    <w:multiLevelType w:val="multilevel"/>
    <w:tmpl w:val="182A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05A7C"/>
    <w:multiLevelType w:val="multilevel"/>
    <w:tmpl w:val="241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048967">
    <w:abstractNumId w:val="3"/>
  </w:num>
  <w:num w:numId="2" w16cid:durableId="665668361">
    <w:abstractNumId w:val="0"/>
  </w:num>
  <w:num w:numId="3" w16cid:durableId="1142238859">
    <w:abstractNumId w:val="13"/>
  </w:num>
  <w:num w:numId="4" w16cid:durableId="1228303815">
    <w:abstractNumId w:val="8"/>
  </w:num>
  <w:num w:numId="5" w16cid:durableId="1024743379">
    <w:abstractNumId w:val="4"/>
  </w:num>
  <w:num w:numId="6" w16cid:durableId="1413965120">
    <w:abstractNumId w:val="11"/>
  </w:num>
  <w:num w:numId="7" w16cid:durableId="301735835">
    <w:abstractNumId w:val="1"/>
  </w:num>
  <w:num w:numId="8" w16cid:durableId="449206357">
    <w:abstractNumId w:val="6"/>
  </w:num>
  <w:num w:numId="9" w16cid:durableId="578952724">
    <w:abstractNumId w:val="10"/>
  </w:num>
  <w:num w:numId="10" w16cid:durableId="1392458157">
    <w:abstractNumId w:val="2"/>
  </w:num>
  <w:num w:numId="11" w16cid:durableId="712117671">
    <w:abstractNumId w:val="9"/>
  </w:num>
  <w:num w:numId="12" w16cid:durableId="1717658009">
    <w:abstractNumId w:val="12"/>
  </w:num>
  <w:num w:numId="13" w16cid:durableId="630288045">
    <w:abstractNumId w:val="7"/>
  </w:num>
  <w:num w:numId="14" w16cid:durableId="10544273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F0D"/>
    <w:rsid w:val="00385E1C"/>
    <w:rsid w:val="004B2122"/>
    <w:rsid w:val="00B9392E"/>
    <w:rsid w:val="00EE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880B2"/>
  <w15:chartTrackingRefBased/>
  <w15:docId w15:val="{744E1B24-445E-4190-B4D7-EFC07227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F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F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F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F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F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F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F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F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F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F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749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LEIDER ESTIVEN QUIRAMA BUITRAGO</dc:creator>
  <cp:keywords/>
  <dc:description/>
  <cp:lastModifiedBy>LEIDER ESTIVEN QUIRAMA BUITRAGO</cp:lastModifiedBy>
  <cp:revision>1</cp:revision>
  <dcterms:created xsi:type="dcterms:W3CDTF">2026-04-06T11:22:00Z</dcterms:created>
  <dcterms:modified xsi:type="dcterms:W3CDTF">2026-04-06T11:30:00Z</dcterms:modified>
</cp:coreProperties>
</file>