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087362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087362" w:rsidRDefault="00CC6818" w:rsidP="00F50F67">
            <w:pPr>
              <w:rPr>
                <w:rFonts w:cstheme="minorHAnsi"/>
                <w:szCs w:val="24"/>
              </w:rPr>
            </w:pPr>
            <w:bookmarkStart w:id="0" w:name="_GoBack"/>
            <w:proofErr w:type="spellStart"/>
            <w:r w:rsidRPr="00087362">
              <w:rPr>
                <w:rFonts w:cstheme="minorHAnsi"/>
                <w:szCs w:val="24"/>
              </w:rPr>
              <w:t>Use</w:t>
            </w:r>
            <w:proofErr w:type="spellEnd"/>
            <w:r w:rsidRPr="00087362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87362">
              <w:rPr>
                <w:rFonts w:cstheme="minorHAnsi"/>
                <w:szCs w:val="24"/>
              </w:rPr>
              <w:t>Case</w:t>
            </w:r>
            <w:proofErr w:type="spellEnd"/>
          </w:p>
        </w:tc>
        <w:tc>
          <w:tcPr>
            <w:tcW w:w="8193" w:type="dxa"/>
          </w:tcPr>
          <w:p w14:paraId="02D77086" w14:textId="62837698" w:rsidR="00F50F67" w:rsidRPr="00087362" w:rsidRDefault="00855CD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>Licit indítása</w:t>
            </w:r>
          </w:p>
        </w:tc>
      </w:tr>
      <w:tr w:rsidR="00F50F67" w:rsidRPr="00087362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087362" w:rsidRDefault="00CC6818" w:rsidP="00F50F67">
            <w:pPr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>Előfeltételek</w:t>
            </w:r>
          </w:p>
        </w:tc>
        <w:tc>
          <w:tcPr>
            <w:tcW w:w="8193" w:type="dxa"/>
          </w:tcPr>
          <w:p w14:paraId="41C82197" w14:textId="51234CC8" w:rsidR="00F50F67" w:rsidRPr="00087362" w:rsidRDefault="00855CD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>Egy termék kiválasztása</w:t>
            </w:r>
          </w:p>
        </w:tc>
      </w:tr>
      <w:tr w:rsidR="00F50F67" w:rsidRPr="00087362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087362" w:rsidRDefault="00CC6818" w:rsidP="00F50F67">
            <w:pPr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>Elsődleges szereplő</w:t>
            </w:r>
          </w:p>
        </w:tc>
        <w:tc>
          <w:tcPr>
            <w:tcW w:w="8193" w:type="dxa"/>
          </w:tcPr>
          <w:p w14:paraId="2B1DE6E5" w14:textId="5C0F16EB" w:rsidR="00F50F67" w:rsidRPr="00087362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>Felhasználó</w:t>
            </w:r>
          </w:p>
        </w:tc>
      </w:tr>
      <w:tr w:rsidR="00F50F67" w:rsidRPr="00087362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087362" w:rsidRDefault="00CC6818" w:rsidP="00F50F67">
            <w:pPr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>Kiváltó esemény</w:t>
            </w:r>
          </w:p>
        </w:tc>
        <w:tc>
          <w:tcPr>
            <w:tcW w:w="8193" w:type="dxa"/>
          </w:tcPr>
          <w:p w14:paraId="2120FAF3" w14:textId="5B182E15" w:rsidR="00F50F67" w:rsidRPr="00087362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 xml:space="preserve">A </w:t>
            </w:r>
            <w:r w:rsidR="00855CD4" w:rsidRPr="00087362">
              <w:rPr>
                <w:rFonts w:cstheme="minorHAnsi"/>
                <w:szCs w:val="24"/>
              </w:rPr>
              <w:t>felhasználó megad egy árat, és kiválasztja a Licit funkciót</w:t>
            </w:r>
          </w:p>
        </w:tc>
      </w:tr>
      <w:tr w:rsidR="00F50F67" w:rsidRPr="00087362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087362" w:rsidRDefault="00CC6818" w:rsidP="00F50F67">
            <w:pPr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087362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401BBC41" w:rsidR="00116C9D" w:rsidRPr="00087362" w:rsidRDefault="00CC6818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Lépések</w:t>
                  </w:r>
                </w:p>
              </w:tc>
              <w:tc>
                <w:tcPr>
                  <w:tcW w:w="7229" w:type="dxa"/>
                </w:tcPr>
                <w:p w14:paraId="0C287267" w14:textId="0D3E6DC9" w:rsidR="00116C9D" w:rsidRPr="00087362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Esemény</w:t>
                  </w:r>
                </w:p>
              </w:tc>
            </w:tr>
            <w:tr w:rsidR="00116C9D" w:rsidRPr="00087362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Pr="00087362" w:rsidRDefault="00116C9D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1A3CDD5D" w:rsidR="00116C9D" w:rsidRPr="00087362" w:rsidRDefault="00855CD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 felhasználó megad egy árat, és kiválasztja a Licit funkciót</w:t>
                  </w:r>
                </w:p>
              </w:tc>
            </w:tr>
            <w:tr w:rsidR="00116C9D" w:rsidRPr="00087362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Pr="00087362" w:rsidRDefault="00116C9D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4DB8B164" w:rsidR="00116C9D" w:rsidRPr="00087362" w:rsidRDefault="00AE4007" w:rsidP="00855CD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 xml:space="preserve">A </w:t>
                  </w:r>
                  <w:r w:rsidR="00855CD4" w:rsidRPr="00087362">
                    <w:rPr>
                      <w:rFonts w:cstheme="minorHAnsi"/>
                      <w:szCs w:val="24"/>
                    </w:rPr>
                    <w:t>rendszer tájékoztatja a felhasználót a licit elhelyezésének sikerességéről</w:t>
                  </w:r>
                </w:p>
              </w:tc>
            </w:tr>
            <w:tr w:rsidR="00116C9D" w:rsidRPr="00087362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Pr="00087362" w:rsidRDefault="00116C9D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436B1742" w:rsidR="00116C9D" w:rsidRPr="00087362" w:rsidRDefault="00AE400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 rend</w:t>
                  </w:r>
                  <w:r w:rsidR="00855CD4" w:rsidRPr="00087362">
                    <w:rPr>
                      <w:rFonts w:cstheme="minorHAnsi"/>
                      <w:szCs w:val="24"/>
                    </w:rPr>
                    <w:t>szer rögzíti a licitet és ennek megfelelően állítja be a termék árát</w:t>
                  </w:r>
                </w:p>
              </w:tc>
            </w:tr>
            <w:tr w:rsidR="00167509" w:rsidRPr="00087362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Pr="00087362" w:rsidRDefault="00167509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63979FE5" w:rsidR="00167509" w:rsidRPr="00087362" w:rsidRDefault="00855CD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 rendszer tájékoztatja az eladót a licitálásról</w:t>
                  </w:r>
                </w:p>
              </w:tc>
            </w:tr>
          </w:tbl>
          <w:p w14:paraId="2E0A6A25" w14:textId="77777777" w:rsidR="00F50F67" w:rsidRPr="00087362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50F67" w:rsidRPr="00087362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087362" w:rsidRDefault="00CC6818" w:rsidP="00F50F67">
            <w:pPr>
              <w:rPr>
                <w:rFonts w:cstheme="minorHAnsi"/>
                <w:szCs w:val="24"/>
              </w:rPr>
            </w:pPr>
            <w:r w:rsidRPr="00087362">
              <w:rPr>
                <w:rFonts w:cstheme="minorHAnsi"/>
                <w:szCs w:val="24"/>
              </w:rP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087362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4F375D13" w:rsidR="00116C9D" w:rsidRPr="00087362" w:rsidRDefault="00CC6818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Lépések</w:t>
                  </w:r>
                </w:p>
              </w:tc>
              <w:tc>
                <w:tcPr>
                  <w:tcW w:w="7229" w:type="dxa"/>
                </w:tcPr>
                <w:p w14:paraId="3AE82F7B" w14:textId="21559833" w:rsidR="00116C9D" w:rsidRPr="00087362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Alternatív esemény</w:t>
                  </w:r>
                </w:p>
              </w:tc>
            </w:tr>
            <w:tr w:rsidR="00116C9D" w:rsidRPr="00087362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Pr="00087362" w:rsidRDefault="00DD752A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417A2998" w:rsidR="00116C9D" w:rsidRPr="00087362" w:rsidRDefault="004C0EB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 felhasználó megnyomja a következő lépcső gombot</w:t>
                  </w:r>
                </w:p>
              </w:tc>
            </w:tr>
            <w:tr w:rsidR="00116C9D" w:rsidRPr="00087362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6D62C65D" w:rsidR="00116C9D" w:rsidRPr="00087362" w:rsidRDefault="004C0EBA" w:rsidP="004C0EBA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1</w:t>
                  </w:r>
                  <w:r w:rsidR="00DD752A" w:rsidRPr="00087362">
                    <w:rPr>
                      <w:rFonts w:cstheme="minorHAnsi"/>
                      <w:szCs w:val="24"/>
                    </w:rPr>
                    <w:t>.</w:t>
                  </w:r>
                  <w:r w:rsidRPr="00087362">
                    <w:rPr>
                      <w:rFonts w:cstheme="minorHAnsi"/>
                      <w:szCs w:val="24"/>
                    </w:rPr>
                    <w:t>2</w:t>
                  </w:r>
                </w:p>
              </w:tc>
              <w:tc>
                <w:tcPr>
                  <w:tcW w:w="7229" w:type="dxa"/>
                </w:tcPr>
                <w:p w14:paraId="03B8F753" w14:textId="7B48A8BF" w:rsidR="00116C9D" w:rsidRPr="00087362" w:rsidRDefault="004C0EB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 felhasználó megnyomja a villám gombot</w:t>
                  </w:r>
                </w:p>
              </w:tc>
            </w:tr>
            <w:tr w:rsidR="00567ABE" w:rsidRPr="00087362" w14:paraId="45533CD9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ABBF16" w14:textId="3884EBB3" w:rsidR="00567ABE" w:rsidRPr="00087362" w:rsidRDefault="00567ABE" w:rsidP="004C0EBA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2.1</w:t>
                  </w:r>
                </w:p>
              </w:tc>
              <w:tc>
                <w:tcPr>
                  <w:tcW w:w="7229" w:type="dxa"/>
                </w:tcPr>
                <w:p w14:paraId="0DCE7B0C" w14:textId="5D09EC16" w:rsidR="00567ABE" w:rsidRPr="00087362" w:rsidRDefault="00567ABE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 rendszer tájékoztatja a felhasználót, hogy megnyerte az aukciót</w:t>
                  </w:r>
                </w:p>
              </w:tc>
            </w:tr>
            <w:tr w:rsidR="00116C9D" w:rsidRPr="00087362" w14:paraId="0FE91A5A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4C56D807" w:rsidR="00116C9D" w:rsidRPr="00087362" w:rsidRDefault="00567ABE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2.2</w:t>
                  </w:r>
                </w:p>
              </w:tc>
              <w:tc>
                <w:tcPr>
                  <w:tcW w:w="7229" w:type="dxa"/>
                </w:tcPr>
                <w:p w14:paraId="53D0E4DF" w14:textId="20F94C78" w:rsidR="00116C9D" w:rsidRPr="00087362" w:rsidRDefault="004C0EB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 rendszer tájékoztatja a felh</w:t>
                  </w:r>
                  <w:r w:rsidR="00567ABE" w:rsidRPr="00087362">
                    <w:rPr>
                      <w:rFonts w:cstheme="minorHAnsi"/>
                      <w:szCs w:val="24"/>
                    </w:rPr>
                    <w:t>asználót, hogy a jelenlegi árnál alacsonyabb árat adott meg</w:t>
                  </w:r>
                </w:p>
              </w:tc>
            </w:tr>
            <w:tr w:rsidR="00DD752A" w:rsidRPr="00087362" w14:paraId="0B4717DC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0962E061" w:rsidR="00DD752A" w:rsidRPr="00087362" w:rsidRDefault="00567ABE" w:rsidP="00116C9D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3.1</w:t>
                  </w:r>
                </w:p>
              </w:tc>
              <w:tc>
                <w:tcPr>
                  <w:tcW w:w="7229" w:type="dxa"/>
                </w:tcPr>
                <w:p w14:paraId="13359FFB" w14:textId="0DDD0F7E" w:rsidR="00DD752A" w:rsidRPr="00087362" w:rsidRDefault="00567ABE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Cs w:val="24"/>
                    </w:rPr>
                  </w:pPr>
                  <w:r w:rsidRPr="00087362">
                    <w:rPr>
                      <w:rFonts w:cstheme="minorHAnsi"/>
                      <w:szCs w:val="24"/>
                    </w:rPr>
                    <w:t>A rendszer visszairányítja a felhasználót, hogy újra megadhassa a kívánt árat</w:t>
                  </w:r>
                </w:p>
              </w:tc>
            </w:tr>
          </w:tbl>
          <w:p w14:paraId="46C8D808" w14:textId="77777777" w:rsidR="00F50F67" w:rsidRPr="00087362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bookmarkEnd w:id="0"/>
    </w:tbl>
    <w:p w14:paraId="7A202474" w14:textId="77777777" w:rsidR="00435638" w:rsidRPr="00087362" w:rsidRDefault="00435638">
      <w:pPr>
        <w:rPr>
          <w:rFonts w:cstheme="minorHAnsi"/>
          <w:szCs w:val="24"/>
        </w:rPr>
      </w:pPr>
    </w:p>
    <w:sectPr w:rsidR="00435638" w:rsidRPr="00087362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99CD2" w14:textId="77777777" w:rsidR="00626387" w:rsidRDefault="00626387" w:rsidP="00F50F67">
      <w:pPr>
        <w:spacing w:before="0" w:after="0" w:line="240" w:lineRule="auto"/>
      </w:pPr>
      <w:r>
        <w:separator/>
      </w:r>
    </w:p>
  </w:endnote>
  <w:endnote w:type="continuationSeparator" w:id="0">
    <w:p w14:paraId="0A1BB9B7" w14:textId="77777777" w:rsidR="00626387" w:rsidRDefault="0062638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3022C" w14:textId="77777777" w:rsidR="00626387" w:rsidRDefault="0062638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4EB3B14" w14:textId="77777777" w:rsidR="00626387" w:rsidRDefault="0062638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87362"/>
    <w:rsid w:val="000C1742"/>
    <w:rsid w:val="00101888"/>
    <w:rsid w:val="00116C9D"/>
    <w:rsid w:val="00167509"/>
    <w:rsid w:val="00241EFB"/>
    <w:rsid w:val="00282E9F"/>
    <w:rsid w:val="002E61E5"/>
    <w:rsid w:val="00360A0F"/>
    <w:rsid w:val="00393D23"/>
    <w:rsid w:val="00435638"/>
    <w:rsid w:val="004C0EBA"/>
    <w:rsid w:val="00567ABE"/>
    <w:rsid w:val="00626387"/>
    <w:rsid w:val="006B4D54"/>
    <w:rsid w:val="006D0B1D"/>
    <w:rsid w:val="006E26ED"/>
    <w:rsid w:val="007B584B"/>
    <w:rsid w:val="00855CD4"/>
    <w:rsid w:val="008C0A1A"/>
    <w:rsid w:val="008E6CCF"/>
    <w:rsid w:val="00AE4007"/>
    <w:rsid w:val="00C050E5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B01D5-E3A5-4F71-A66E-989300EF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Dogozo</cp:lastModifiedBy>
  <cp:revision>10</cp:revision>
  <dcterms:created xsi:type="dcterms:W3CDTF">2020-02-18T10:32:00Z</dcterms:created>
  <dcterms:modified xsi:type="dcterms:W3CDTF">2020-02-26T19:47:00Z</dcterms:modified>
</cp:coreProperties>
</file>