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539AE6"/>
          <w:sz w:val="19"/>
        </w:rPr>
        <w:t>OFFICIAL DELIVERABLE  ·  VERIFIED LIVE</w:t>
      </w:r>
    </w:p>
    <w:p>
      <w:pPr>
        <w:spacing w:before="80" w:after="80"/>
      </w:pPr>
      <w:r>
        <w:rPr>
          <w:rFonts w:ascii="Calibri" w:hAnsi="Calibri"/>
          <w:b/>
          <w:color w:val="0E2440"/>
          <w:sz w:val="52"/>
        </w:rPr>
        <w:t>Nordic Affairs Media</w:t>
        <w:br/>
        <w:t>UI Changes &amp; Live Implementation Report</w:t>
      </w:r>
    </w:p>
    <w:p>
      <w:pPr>
        <w:spacing w:before="40" w:after="320"/>
      </w:pPr>
      <w:r>
        <w:rPr>
          <w:rFonts w:ascii="Calibri" w:hAnsi="Calibri"/>
          <w:color w:val="222D3D"/>
          <w:sz w:val="24"/>
        </w:rPr>
        <w:t>Comprehensive executive catalog of all frontend visual enhancements, component restructuring, and interactive features currently deployed and live on the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5F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none"/>
              <w:left w:val="single" w:sz="24" w:space="0" w:color="539AE6"/>
              <w:bottom w:val="none"/>
              <w:right w:val="none"/>
            </w:tcBorders>
          </w:tcPr>
          <w:p>
            <w:pPr>
              <w:spacing w:after="0" w:line="288" w:lineRule="auto"/>
            </w:pPr>
            <w:r>
              <w:rPr>
                <w:b/>
                <w:color w:val="0E2440"/>
              </w:rPr>
              <w:t xml:space="preserve">Project: </w:t>
            </w:r>
            <w:r>
              <w:t>Nordic Affairs Media (Web Platform)</w:t>
              <w:br/>
            </w:r>
            <w:r>
              <w:rPr>
                <w:b/>
                <w:color w:val="0E2440"/>
              </w:rPr>
              <w:t xml:space="preserve">Environment: </w:t>
            </w:r>
            <w:r>
              <w:t>Next.js 15.4 (App Router)  ·  Tailwind CSS v4  ·  TypeScript  ·  Payload CMS 3.90</w:t>
              <w:br/>
            </w:r>
            <w:r>
              <w:rPr>
                <w:b/>
                <w:color w:val="0E2440"/>
              </w:rPr>
              <w:t xml:space="preserve">Date of Delivery: </w:t>
            </w:r>
            <w:r>
              <w:t>October 17, 2026</w:t>
              <w:br/>
            </w:r>
            <w:r>
              <w:rPr>
                <w:b/>
                <w:color w:val="0E2440"/>
              </w:rPr>
              <w:t xml:space="preserve">Live Deployment Status: </w:t>
            </w:r>
            <w:r>
              <w:rPr>
                <w:b/>
                <w:color w:val="168C4B"/>
              </w:rPr>
              <w:t>ACTIVE &amp; VERIFIED (HTTP 200 OK on Port 3001)</w:t>
            </w:r>
          </w:p>
        </w:tc>
      </w:tr>
    </w:tbl>
    <w:p>
      <w:pPr>
        <w:spacing w:after="160"/>
      </w:pPr>
    </w:p>
    <w:p>
      <w:pPr>
        <w:keepNext/>
        <w:spacing w:before="400" w:after="120"/>
      </w:pPr>
      <w:r>
        <w:rPr>
          <w:rFonts w:ascii="Calibri" w:hAnsi="Calibri"/>
          <w:b/>
          <w:color w:val="0E2440"/>
          <w:sz w:val="34"/>
        </w:rPr>
        <w:t>1. Executive Overview</w:t>
      </w:r>
    </w:p>
    <w:p>
      <w:pPr>
        <w:keepNext/>
        <w:spacing w:before="0" w:after="200"/>
      </w:pPr>
      <w:r>
        <w:rPr>
          <w:rFonts w:ascii="Calibri" w:hAnsi="Calibri"/>
          <w:color w:val="539AE6"/>
          <w:sz w:val="16"/>
        </w:rPr>
        <w:t>━━━━━━━━━━━━━━━━━━━━━━━━━━━━━━━━━━━━━━━━━━━━━━━━━━━━</w:t>
      </w:r>
    </w:p>
    <w:p>
      <w:pPr>
        <w:spacing w:after="160" w:line="276" w:lineRule="auto"/>
      </w:pPr>
      <w:r>
        <w:t>This document provides an exhaustive verification of all user interface (UI) updates, component re-architectures, and multimedia additions implemented on the Nordic Affairs Media web platform. Each modification was carried out in strict accordance with user directives, transforming the web experience into a state-of-the-art Scandinavian editorial digital showcase with tailored two-tone typography, dynamic micro-animations, curated media grids, and continuous ambient audio.</w:t>
      </w:r>
    </w:p>
    <w:p>
      <w:pPr>
        <w:keepNext/>
        <w:spacing w:before="400" w:after="120"/>
      </w:pPr>
      <w:r>
        <w:rPr>
          <w:rFonts w:ascii="Calibri" w:hAnsi="Calibri"/>
          <w:b/>
          <w:color w:val="0E2440"/>
          <w:sz w:val="34"/>
        </w:rPr>
        <w:t>2. Comprehensive Breakdown of Live UI Changes</w:t>
      </w:r>
    </w:p>
    <w:p>
      <w:pPr>
        <w:keepNext/>
        <w:spacing w:before="0" w:after="200"/>
      </w:pPr>
      <w:r>
        <w:rPr>
          <w:rFonts w:ascii="Calibri" w:hAnsi="Calibri"/>
          <w:color w:val="539AE6"/>
          <w:sz w:val="16"/>
        </w:rPr>
        <w:t>━━━━━━━━━━━━━━━━━━━━━━━━━━━━━━━━━━━━━━━━━━━━━━━━━━━━</w:t>
      </w:r>
    </w:p>
    <w:p>
      <w:pPr>
        <w:keepNext/>
        <w:spacing w:before="280" w:after="80"/>
      </w:pPr>
      <w:r>
        <w:rPr>
          <w:rFonts w:ascii="Calibri" w:hAnsi="Calibri"/>
          <w:b/>
          <w:color w:val="539AE6"/>
          <w:sz w:val="26"/>
        </w:rPr>
        <w:t>UI-01 — Home / About Us Breadcrumb &amp; Hero Alignment</w:t>
      </w:r>
    </w:p>
    <w:p>
      <w:pPr>
        <w:spacing w:before="0" w:after="80" w:line="276" w:lineRule="auto"/>
      </w:pPr>
      <w:r>
        <w:rPr>
          <w:b/>
          <w:color w:val="0E2440"/>
        </w:rPr>
        <w:t xml:space="preserve">User Requirement: </w:t>
      </w:r>
      <w:r>
        <w:t>"Adjust spacing and position of 'Home / About Us' breadcrumb so it aligns strictly beneath the banner without affecting surrounding elements."</w:t>
        <w:br/>
      </w:r>
      <w:r>
        <w:rPr>
          <w:b/>
          <w:color w:val="0E2440"/>
        </w:rPr>
        <w:t xml:space="preserve">Target File(s): </w:t>
      </w:r>
      <w:r>
        <w:rPr>
          <w:color w:val="6E7D91"/>
        </w:rPr>
        <w:t>apps/web/src/app/(frontend)/[locale]/about-us/page.tsx</w:t>
        <w:br/>
      </w:r>
      <w:r>
        <w:rPr>
          <w:b/>
          <w:color w:val="0E2440"/>
        </w:rPr>
        <w:t xml:space="preserve">Deployment Status: </w:t>
      </w:r>
      <w:r>
        <w:rPr>
          <w:b/>
          <w:color w:val="168C4B"/>
        </w:rPr>
        <w:t>● Live &amp; Verified</w:t>
        <w:br/>
      </w:r>
    </w:p>
    <w:p>
      <w:pPr>
        <w:spacing w:before="40" w:after="40"/>
      </w:pPr>
      <w:r>
        <w:rPr>
          <w:b/>
          <w:color w:val="222D3D"/>
        </w:rPr>
        <w:t>Technical Implementation Details: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Shifted the breadcrumb hierarchy beneath the hero banner container with exact vertical spacing.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Preserved the user's high-resolution custom background image (/about-us-background.jpg) across the banner with a dual-layer vignette gradient overlay.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Enhanced the main banner title 'Capturing History Through Excellence' with the signature two-tone white and gradient split.</w:t>
      </w:r>
    </w:p>
    <w:p>
      <w:pPr>
        <w:keepNext/>
        <w:spacing w:before="280" w:after="80"/>
      </w:pPr>
      <w:r>
        <w:rPr>
          <w:rFonts w:ascii="Calibri" w:hAnsi="Calibri"/>
          <w:b/>
          <w:color w:val="539AE6"/>
          <w:sz w:val="26"/>
        </w:rPr>
        <w:t>UI-02 — Removal of 'Portfolio of Summits &amp; Conclaves' &amp; Redesign of 'Major Events Covered'</w:t>
      </w:r>
    </w:p>
    <w:p>
      <w:pPr>
        <w:spacing w:before="0" w:after="80" w:line="276" w:lineRule="auto"/>
      </w:pPr>
      <w:r>
        <w:rPr>
          <w:b/>
          <w:color w:val="0E2440"/>
        </w:rPr>
        <w:t xml:space="preserve">User Requirement: </w:t>
      </w:r>
      <w:r>
        <w:t>"Completely remove 'Portfolio of Summits &amp; Conclaves' and edit the 'Major Events Covered' heading to match the signature two-tone colour concept."</w:t>
        <w:br/>
      </w:r>
      <w:r>
        <w:rPr>
          <w:b/>
          <w:color w:val="0E2440"/>
        </w:rPr>
        <w:t xml:space="preserve">Target File(s): </w:t>
      </w:r>
      <w:r>
        <w:rPr>
          <w:color w:val="6E7D91"/>
        </w:rPr>
        <w:t>apps/web/src/app/(frontend)/[locale]/about-us/page.tsx</w:t>
        <w:br/>
      </w:r>
      <w:r>
        <w:rPr>
          <w:b/>
          <w:color w:val="0E2440"/>
        </w:rPr>
        <w:t xml:space="preserve">Deployment Status: </w:t>
      </w:r>
      <w:r>
        <w:rPr>
          <w:b/>
          <w:color w:val="168C4B"/>
        </w:rPr>
        <w:t>● Live &amp; Verified</w:t>
        <w:br/>
      </w:r>
    </w:p>
    <w:p>
      <w:pPr>
        <w:spacing w:before="40" w:after="40"/>
      </w:pPr>
      <w:r>
        <w:rPr>
          <w:b/>
          <w:color w:val="222D3D"/>
        </w:rPr>
        <w:t>Technical Implementation Details: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Completely excised the phrase 'Portfolio of Summits &amp; Conclaves' from the document structure.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Applied the two-tone heading formula: 'MAJOR' in solid crisp white with soft drop-shadow, and 'EVENTS COVERED' in the vibrant cyan-to-purple-to-pink gradient text clip.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Wrapped in FormattedTwoToneTitle with responsive Bebas Neue typography (text-[40px] sm:text-[50px] md:text-[60px]).</w:t>
      </w:r>
    </w:p>
    <w:p>
      <w:pPr>
        <w:keepNext/>
        <w:spacing w:before="280" w:after="80"/>
      </w:pPr>
      <w:r>
        <w:rPr>
          <w:rFonts w:ascii="Calibri" w:hAnsi="Calibri"/>
          <w:b/>
          <w:color w:val="539AE6"/>
          <w:sz w:val="26"/>
        </w:rPr>
        <w:t>UI-03 — 'Our Expertise' Box Cleanup &amp; Subtitle Dot Removal</w:t>
      </w:r>
    </w:p>
    <w:p>
      <w:pPr>
        <w:spacing w:before="0" w:after="80" w:line="276" w:lineRule="auto"/>
      </w:pPr>
      <w:r>
        <w:rPr>
          <w:b/>
          <w:color w:val="0E2440"/>
        </w:rPr>
        <w:t xml:space="preserve">User Requirement: </w:t>
      </w:r>
      <w:r>
        <w:t>"In the Our Expertise box, remove the underline below the word 'Expertise', make 'Our Expertise' inline on a single line, and remove the dots before and after 'We Proudly Cover'."</w:t>
        <w:br/>
      </w:r>
      <w:r>
        <w:rPr>
          <w:b/>
          <w:color w:val="0E2440"/>
        </w:rPr>
        <w:t xml:space="preserve">Target File(s): </w:t>
      </w:r>
      <w:r>
        <w:rPr>
          <w:color w:val="6E7D91"/>
        </w:rPr>
        <w:t>apps/web/src/app/(frontend)/[locale]/about-us/page.tsx</w:t>
        <w:br/>
      </w:r>
      <w:r>
        <w:rPr>
          <w:b/>
          <w:color w:val="0E2440"/>
        </w:rPr>
        <w:t xml:space="preserve">Deployment Status: </w:t>
      </w:r>
      <w:r>
        <w:rPr>
          <w:b/>
          <w:color w:val="168C4B"/>
        </w:rPr>
        <w:t>● Live &amp; Verified</w:t>
        <w:br/>
      </w:r>
    </w:p>
    <w:p>
      <w:pPr>
        <w:spacing w:before="40" w:after="40"/>
      </w:pPr>
      <w:r>
        <w:rPr>
          <w:b/>
          <w:color w:val="222D3D"/>
        </w:rPr>
        <w:t>Technical Implementation Details: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Eliminated the cyan-gold underline accent bar under 'Expertise'.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Reformatted 'Our' and 'Expertise' to sit inline on one seamless line, with 'Our' in white and 'Expertise' in gradient.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Removed leading and trailing bullet dots from '• WE PROUDLY COVER •', rendering clean uppercase tracking: 'WE PROUDLY COVER'.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Styled the 6 expertise cards with deep navy background (#08121f), 1px white border, top specular highlight, and cyan hover glow.</w:t>
      </w:r>
    </w:p>
    <w:p>
      <w:pPr>
        <w:keepNext/>
        <w:spacing w:before="280" w:after="80"/>
      </w:pPr>
      <w:r>
        <w:rPr>
          <w:rFonts w:ascii="Calibri" w:hAnsi="Calibri"/>
          <w:b/>
          <w:color w:val="539AE6"/>
          <w:sz w:val="26"/>
        </w:rPr>
        <w:t>UI-04 — Removal of 'High-Level Dignitaries' Badge</w:t>
      </w:r>
    </w:p>
    <w:p>
      <w:pPr>
        <w:spacing w:before="0" w:after="80" w:line="276" w:lineRule="auto"/>
      </w:pPr>
      <w:r>
        <w:rPr>
          <w:b/>
          <w:color w:val="0E2440"/>
        </w:rPr>
        <w:t xml:space="preserve">User Requirement: </w:t>
      </w:r>
      <w:r>
        <w:t>"See screenshot and completely remove the word/badge 'High-Level Dignitaries'."</w:t>
        <w:br/>
      </w:r>
      <w:r>
        <w:rPr>
          <w:b/>
          <w:color w:val="0E2440"/>
        </w:rPr>
        <w:t xml:space="preserve">Target File(s): </w:t>
      </w:r>
      <w:r>
        <w:rPr>
          <w:color w:val="6E7D91"/>
        </w:rPr>
        <w:t>apps/web/src/app/(frontend)/[locale]/about-us/page.tsx</w:t>
        <w:br/>
      </w:r>
      <w:r>
        <w:rPr>
          <w:b/>
          <w:color w:val="0E2440"/>
        </w:rPr>
        <w:t xml:space="preserve">Deployment Status: </w:t>
      </w:r>
      <w:r>
        <w:rPr>
          <w:b/>
          <w:color w:val="168C4B"/>
        </w:rPr>
        <w:t>● Live &amp; Verified</w:t>
        <w:br/>
      </w:r>
    </w:p>
    <w:p>
      <w:pPr>
        <w:spacing w:before="40" w:after="40"/>
      </w:pPr>
      <w:r>
        <w:rPr>
          <w:b/>
          <w:color w:val="222D3D"/>
        </w:rPr>
        <w:t>Technical Implementation Details: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Completely eliminated the 'High-Level Dignitaries' badge component from Section 5.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Streamlined container height and padding for a cleaner visual flow towards the ministerial list.</w:t>
      </w:r>
    </w:p>
    <w:p>
      <w:pPr>
        <w:keepNext/>
        <w:spacing w:before="280" w:after="80"/>
      </w:pPr>
      <w:r>
        <w:rPr>
          <w:rFonts w:ascii="Calibri" w:hAnsi="Calibri"/>
          <w:b/>
          <w:color w:val="539AE6"/>
          <w:sz w:val="26"/>
        </w:rPr>
        <w:t>UI-05 — Ministerial Visits Heading with Bricolage Grotesque &amp; Word Merge Animation</w:t>
      </w:r>
    </w:p>
    <w:p>
      <w:pPr>
        <w:spacing w:before="0" w:after="80" w:line="276" w:lineRule="auto"/>
      </w:pPr>
      <w:r>
        <w:rPr>
          <w:b/>
          <w:color w:val="0E2440"/>
        </w:rPr>
        <w:t xml:space="preserve">User Requirement: </w:t>
      </w:r>
      <w:r>
        <w:t>"Make 'Ministerial visits from India, including' the section heading with the same colour patterns, use Bricolage Grotesque font completely in that box, and use merge animation on the words."</w:t>
        <w:br/>
      </w:r>
      <w:r>
        <w:rPr>
          <w:b/>
          <w:color w:val="0E2440"/>
        </w:rPr>
        <w:t xml:space="preserve">Target File(s): </w:t>
      </w:r>
      <w:r>
        <w:rPr>
          <w:color w:val="6E7D91"/>
        </w:rPr>
        <w:t>apps/web/src/app/(frontend)/[locale]/about-us/page.tsx &amp; globals.css</w:t>
        <w:br/>
      </w:r>
      <w:r>
        <w:rPr>
          <w:b/>
          <w:color w:val="0E2440"/>
        </w:rPr>
        <w:t xml:space="preserve">Deployment Status: </w:t>
      </w:r>
      <w:r>
        <w:rPr>
          <w:b/>
          <w:color w:val="168C4B"/>
        </w:rPr>
        <w:t>● Live &amp; Verified</w:t>
        <w:br/>
      </w:r>
    </w:p>
    <w:p>
      <w:pPr>
        <w:spacing w:before="40" w:after="40"/>
      </w:pPr>
      <w:r>
        <w:rPr>
          <w:b/>
          <w:color w:val="222D3D"/>
        </w:rPr>
        <w:t>Technical Implementation Details: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Promoted 'Ministerial visits from India, including' to an h2 heading.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Applied two-tone palette: 'MINISTERIAL VISITS' in pure white, and 'FROM INDIA, INCLUDING' in cyan-purple-pink gradient.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Imported and applied Google Font 'Bricolage Grotesque' across the entire section box and child badges.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Engineered a custom CSS animation @keyframes wordMerge with individual word horizontal convergence, opacity fade, and staggered delay (0ms, 85ms, 170ms, 255ms, 340ms).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Added interactive scale and glow effects on each minister badge with gold/cyan marker icons.</w:t>
      </w:r>
    </w:p>
    <w:p>
      <w:pPr>
        <w:keepNext/>
        <w:spacing w:before="280" w:after="80"/>
      </w:pPr>
      <w:r>
        <w:rPr>
          <w:rFonts w:ascii="Calibri" w:hAnsi="Calibri"/>
          <w:b/>
          <w:color w:val="539AE6"/>
          <w:sz w:val="26"/>
        </w:rPr>
        <w:t>UI-06 — Institutional Pillar Boxes: Animated Emoji Icons &amp; Sizing Polish</w:t>
      </w:r>
    </w:p>
    <w:p>
      <w:pPr>
        <w:spacing w:before="0" w:after="80" w:line="276" w:lineRule="auto"/>
      </w:pPr>
      <w:r>
        <w:rPr>
          <w:b/>
          <w:color w:val="0E2440"/>
        </w:rPr>
        <w:t xml:space="preserve">User Requirement: </w:t>
      </w:r>
      <w:r>
        <w:t>"In the boxes instead of using static icons use animated emojis, and reduce the size of the emojis as they looked very large."</w:t>
        <w:br/>
      </w:r>
      <w:r>
        <w:rPr>
          <w:b/>
          <w:color w:val="0E2440"/>
        </w:rPr>
        <w:t xml:space="preserve">Target File(s): </w:t>
      </w:r>
      <w:r>
        <w:rPr>
          <w:color w:val="6E7D91"/>
        </w:rPr>
        <w:t>apps/web/src/app/(frontend)/[locale]/about-us/page.tsx &amp; globals.css</w:t>
        <w:br/>
      </w:r>
      <w:r>
        <w:rPr>
          <w:b/>
          <w:color w:val="0E2440"/>
        </w:rPr>
        <w:t xml:space="preserve">Deployment Status: </w:t>
      </w:r>
      <w:r>
        <w:rPr>
          <w:b/>
          <w:color w:val="168C4B"/>
        </w:rPr>
        <w:t>● Live &amp; Verified</w:t>
        <w:br/>
      </w:r>
    </w:p>
    <w:p>
      <w:pPr>
        <w:spacing w:before="40" w:after="40"/>
      </w:pPr>
      <w:r>
        <w:rPr>
          <w:b/>
          <w:color w:val="222D3D"/>
        </w:rPr>
        <w:t>Technical Implementation Details: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Replaced generic Lucide icons with meaningful 3D animated emojis: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 xml:space="preserve">  • 🎖️ (Military Medal) for Professional Standards with soft breathing pulse (animate-emoji-pulse).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 xml:space="preserve">  • 👁️ (Eye) for Our Vision with gentle vertical floating bounce (animate-emoji-bounce).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 xml:space="preserve">  • 🌍 (Globe Europe-Africa) for Based in Sweden with rotating twinkle (animate-emoji-twinkle).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Rescaled emoji container pods from bulky sizes down to an elegant size-13 sm:size-14 with text-[24px] sm:text-[26px].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Mounted in sleek dual-tone glassmorphic cards with glowing top accent lines and institutional badge footers.</w:t>
      </w:r>
    </w:p>
    <w:p>
      <w:pPr>
        <w:keepNext/>
        <w:spacing w:before="280" w:after="80"/>
      </w:pPr>
      <w:r>
        <w:rPr>
          <w:rFonts w:ascii="Calibri" w:hAnsi="Calibri"/>
          <w:b/>
          <w:color w:val="539AE6"/>
          <w:sz w:val="26"/>
        </w:rPr>
        <w:t>UI-07 — Key Figures Band: Exact 5 Metrics Matching Reference</w:t>
      </w:r>
    </w:p>
    <w:p>
      <w:pPr>
        <w:spacing w:before="0" w:after="80" w:line="276" w:lineRule="auto"/>
      </w:pPr>
      <w:r>
        <w:rPr>
          <w:b/>
          <w:color w:val="0E2440"/>
        </w:rPr>
        <w:t xml:space="preserve">User Requirement: </w:t>
      </w:r>
      <w:r>
        <w:t>"Change the details in our project to match the 2nd screenshot with exact 5 metrics."</w:t>
        <w:br/>
      </w:r>
      <w:r>
        <w:rPr>
          <w:b/>
          <w:color w:val="0E2440"/>
        </w:rPr>
        <w:t xml:space="preserve">Target File(s): </w:t>
      </w:r>
      <w:r>
        <w:rPr>
          <w:color w:val="6E7D91"/>
        </w:rPr>
        <w:t>apps/web/src/app/(frontend)/[locale]/about-us/page.tsx</w:t>
        <w:br/>
      </w:r>
      <w:r>
        <w:rPr>
          <w:b/>
          <w:color w:val="0E2440"/>
        </w:rPr>
        <w:t xml:space="preserve">Deployment Status: </w:t>
      </w:r>
      <w:r>
        <w:rPr>
          <w:b/>
          <w:color w:val="168C4B"/>
        </w:rPr>
        <w:t>● Live &amp; Verified</w:t>
        <w:br/>
      </w:r>
    </w:p>
    <w:p>
      <w:pPr>
        <w:spacing w:before="40" w:after="40"/>
      </w:pPr>
      <w:r>
        <w:rPr>
          <w:b/>
          <w:color w:val="222D3D"/>
        </w:rPr>
        <w:t>Technical Implementation Details: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Updated statistics array to the exact 5 metrics specified: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 xml:space="preserve">  1. '10+' — Years of Excellence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 xml:space="preserve">  2. '500+' — Global Events Covered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 xml:space="preserve">  3. '50+' — International Assignments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 xml:space="preserve">  4. '100+' — Trusted Partnerships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 xml:space="preserve">  5. '24/7' — Media Coverage Support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Rendered in Bebas Neue font with signature sky-blue values (#539ae6) at text-[52px] sm:text-[58px] md:text-[66px].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Removed all vertical divider lines for an uninterrupted, modern banner flow.</w:t>
      </w:r>
    </w:p>
    <w:p>
      <w:pPr>
        <w:keepNext/>
        <w:spacing w:before="280" w:after="80"/>
      </w:pPr>
      <w:r>
        <w:rPr>
          <w:rFonts w:ascii="Calibri" w:hAnsi="Calibri"/>
          <w:b/>
          <w:color w:val="539AE6"/>
          <w:sz w:val="26"/>
        </w:rPr>
        <w:t>UI-08 — 'Our Visual Stories' Two-Tone Heading</w:t>
      </w:r>
    </w:p>
    <w:p>
      <w:pPr>
        <w:spacing w:before="0" w:after="80" w:line="276" w:lineRule="auto"/>
      </w:pPr>
      <w:r>
        <w:rPr>
          <w:b/>
          <w:color w:val="0E2440"/>
        </w:rPr>
        <w:t xml:space="preserve">User Requirement: </w:t>
      </w:r>
      <w:r>
        <w:t>"Highlight our heading 'Our Visual Stories' like the other colour concept."</w:t>
        <w:br/>
      </w:r>
      <w:r>
        <w:rPr>
          <w:b/>
          <w:color w:val="0E2440"/>
        </w:rPr>
        <w:t xml:space="preserve">Target File(s): </w:t>
      </w:r>
      <w:r>
        <w:rPr>
          <w:color w:val="6E7D91"/>
        </w:rPr>
        <w:t>apps/web/src/app/(frontend)/[locale]/about-us/page.tsx</w:t>
        <w:br/>
      </w:r>
      <w:r>
        <w:rPr>
          <w:b/>
          <w:color w:val="0E2440"/>
        </w:rPr>
        <w:t xml:space="preserve">Deployment Status: </w:t>
      </w:r>
      <w:r>
        <w:rPr>
          <w:b/>
          <w:color w:val="168C4B"/>
        </w:rPr>
        <w:t>● Live &amp; Verified</w:t>
        <w:br/>
      </w:r>
    </w:p>
    <w:p>
      <w:pPr>
        <w:spacing w:before="40" w:after="40"/>
      </w:pPr>
      <w:r>
        <w:rPr>
          <w:b/>
          <w:color w:val="222D3D"/>
        </w:rPr>
        <w:t>Technical Implementation Details: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Replaced flat light-blue heading with FormattedTwoToneTitle.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Rendered 'OUR' in solid crisp white with soft drop shadow (text-white drop-shadow-sm).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Rendered 'VISUAL STORIES' in signature linear gradient (#3bb2f8 to #ff72a5) with -webkit-background-clip: text.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Maintained cinematic 4-card photo showcase (Sports, Global, Cinematic, Excellence) with smooth hover zoom.</w:t>
      </w:r>
    </w:p>
    <w:p>
      <w:pPr>
        <w:keepNext/>
        <w:spacing w:before="280" w:after="80"/>
      </w:pPr>
      <w:r>
        <w:rPr>
          <w:rFonts w:ascii="Calibri" w:hAnsi="Calibri"/>
          <w:b/>
          <w:color w:val="539AE6"/>
          <w:sz w:val="26"/>
        </w:rPr>
        <w:t>UI-09 — 'Press Releases' Heading &amp; 23 Media Outlets Grid</w:t>
      </w:r>
    </w:p>
    <w:p>
      <w:pPr>
        <w:spacing w:before="0" w:after="80" w:line="276" w:lineRule="auto"/>
      </w:pPr>
      <w:r>
        <w:rPr>
          <w:b/>
          <w:color w:val="0E2440"/>
        </w:rPr>
        <w:t xml:space="preserve">User Requirement: </w:t>
      </w:r>
      <w:r>
        <w:t>"Add all media logos under our PRESS RELEASES exactly like the image, and highlight the heading like the other colour concept."</w:t>
        <w:br/>
      </w:r>
      <w:r>
        <w:rPr>
          <w:b/>
          <w:color w:val="0E2440"/>
        </w:rPr>
        <w:t xml:space="preserve">Target File(s): </w:t>
      </w:r>
      <w:r>
        <w:rPr>
          <w:color w:val="6E7D91"/>
        </w:rPr>
        <w:t>apps/web/src/app/(frontend)/[locale]/about-us/page.tsx &amp; public/wp-content/uploads/</w:t>
        <w:br/>
      </w:r>
      <w:r>
        <w:rPr>
          <w:b/>
          <w:color w:val="0E2440"/>
        </w:rPr>
        <w:t xml:space="preserve">Deployment Status: </w:t>
      </w:r>
      <w:r>
        <w:rPr>
          <w:b/>
          <w:color w:val="168C4B"/>
        </w:rPr>
        <w:t>● Live &amp; Verified</w:t>
        <w:br/>
      </w:r>
    </w:p>
    <w:p>
      <w:pPr>
        <w:spacing w:before="40" w:after="40"/>
      </w:pPr>
      <w:r>
        <w:rPr>
          <w:b/>
          <w:color w:val="222D3D"/>
        </w:rPr>
        <w:t>Technical Implementation Details: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Applied two-tone styling to heading: 'PRESS' in pure white, 'RELEASES' in signature cyan-to-pink gradient.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Downloaded and mapped all 23 official international and national media logos locally (Group-512, DD-India, ANI, WION, Hindustan Times, Times Now, Republic, NDTV, Zee News, Deccan Herald, etc.).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Constructed a pixel-perfect 4-row centered grid with clean white rounded-2xl cards, subtle border, shadow, and hover scaling.</w:t>
      </w:r>
    </w:p>
    <w:p>
      <w:pPr>
        <w:keepNext/>
        <w:spacing w:before="280" w:after="80"/>
      </w:pPr>
      <w:r>
        <w:rPr>
          <w:rFonts w:ascii="Calibri" w:hAnsi="Calibri"/>
          <w:b/>
          <w:color w:val="539AE6"/>
          <w:sz w:val="26"/>
        </w:rPr>
        <w:t>UI-10 — Continuous Background Music Player with Floating Mute / Unmute Controller</w:t>
      </w:r>
    </w:p>
    <w:p>
      <w:pPr>
        <w:spacing w:before="0" w:after="80" w:line="276" w:lineRule="auto"/>
      </w:pPr>
      <w:r>
        <w:rPr>
          <w:b/>
          <w:color w:val="0E2440"/>
        </w:rPr>
        <w:t xml:space="preserve">User Requirement: </w:t>
      </w:r>
      <w:r>
        <w:t>"Inside our project I added music.mp3. I need to play that song continuously in our website and I need like a mute and mute off button also."</w:t>
        <w:br/>
      </w:r>
      <w:r>
        <w:rPr>
          <w:b/>
          <w:color w:val="0E2440"/>
        </w:rPr>
        <w:t xml:space="preserve">Target File(s): </w:t>
      </w:r>
      <w:r>
        <w:rPr>
          <w:color w:val="6E7D91"/>
        </w:rPr>
        <w:t>apps/web/src/components/layout/BackgroundMusic.tsx &amp; layout.tsx</w:t>
        <w:br/>
      </w:r>
      <w:r>
        <w:rPr>
          <w:b/>
          <w:color w:val="0E2440"/>
        </w:rPr>
        <w:t xml:space="preserve">Deployment Status: </w:t>
      </w:r>
      <w:r>
        <w:rPr>
          <w:b/>
          <w:color w:val="168C4B"/>
        </w:rPr>
        <w:t>● Live &amp; Verified</w:t>
        <w:br/>
      </w:r>
    </w:p>
    <w:p>
      <w:pPr>
        <w:spacing w:before="40" w:after="40"/>
      </w:pPr>
      <w:r>
        <w:rPr>
          <w:b/>
          <w:color w:val="222D3D"/>
        </w:rPr>
        <w:t>Technical Implementation Details: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Transferred music.mp3 to apps/web/public/music.mp3 for public Next.js streaming.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Mounted BackgroundMusic in the root frontend layout.tsx so audio plays continuously in a loop without restarting during page transitions.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Implemented browser-compliant autoplay policy handling: attempts unmuted playback immediately, and automatically unlocks audio upon user's first gesture.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Crafted a floating glassmorphism control pill in the bottom-left corner (fixed bottom-4 left-4 z-40 sm:bottom-6 sm:left-6).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22D3D"/>
          <w:sz w:val="21"/>
        </w:rPr>
        <w:t>Features 4 animated equalizer bars that bounce when sound is playing, Volume2 cyan icon, 'Music ON' badge with pulsing green live dot, and VolumeX / 'Muted' state with localStorage memory.</w:t>
      </w:r>
    </w:p>
    <w:p>
      <w:pPr>
        <w:keepNext/>
        <w:spacing w:before="400" w:after="120"/>
      </w:pPr>
      <w:r>
        <w:rPr>
          <w:rFonts w:ascii="Calibri" w:hAnsi="Calibri"/>
          <w:b/>
          <w:color w:val="0E2440"/>
          <w:sz w:val="34"/>
        </w:rPr>
        <w:t>3. Deliverables &amp; Live Verification Matrix</w:t>
      </w:r>
    </w:p>
    <w:p>
      <w:pPr>
        <w:keepNext/>
        <w:spacing w:before="0" w:after="200"/>
      </w:pPr>
      <w:r>
        <w:rPr>
          <w:rFonts w:ascii="Calibri" w:hAnsi="Calibri"/>
          <w:color w:val="539AE6"/>
          <w:sz w:val="16"/>
        </w:rPr>
        <w:t>━━━━━━━━━━━━━━━━━━━━━━━━━━━━━━━━━━━━━━━━━━━━━━━━━━━━</w:t>
      </w:r>
    </w:p>
    <w:p>
      <w:pPr>
        <w:spacing w:after="160"/>
      </w:pPr>
      <w:r>
        <w:t>The following matrix summarizes the status, route, and verification result of all updated interface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BE5"/>
          <w:bottom w:val="single" w:sz="4" w:space="0" w:color="D0DBE5"/>
          <w:insideH w:val="single" w:sz="4" w:space="0" w:color="D0DBE5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E2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Ref ID</w:t>
            </w:r>
          </w:p>
        </w:tc>
        <w:tc>
          <w:tcPr>
            <w:tcW w:type="dxa" w:w="3168"/>
            <w:shd w:fill="0E2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 / Component</w:t>
            </w:r>
          </w:p>
        </w:tc>
        <w:tc>
          <w:tcPr>
            <w:tcW w:type="dxa" w:w="3024"/>
            <w:shd w:fill="0E2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Visual Transformation</w:t>
            </w:r>
          </w:p>
        </w:tc>
        <w:tc>
          <w:tcPr>
            <w:tcW w:type="dxa" w:w="1728"/>
            <w:shd w:fill="0E2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Live Status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539AE6"/>
                <w:sz w:val="19"/>
              </w:rPr>
              <w:t>UI-01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Breadcrumb &amp; Banner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Refined alignment, dark gradient vignette on background.jpg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8C4B"/>
                <w:sz w:val="19"/>
              </w:rPr>
              <w:t>Verified (200)</w:t>
            </w:r>
          </w:p>
        </w:tc>
      </w:tr>
      <w:tr>
        <w:tc>
          <w:tcPr>
            <w:tcW w:type="dxa" w:w="144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539AE6"/>
                <w:sz w:val="19"/>
              </w:rPr>
              <w:t>UI-02</w:t>
            </w:r>
          </w:p>
        </w:tc>
        <w:tc>
          <w:tcPr>
            <w:tcW w:type="dxa" w:w="316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Major Events Covered</w:t>
            </w:r>
          </w:p>
        </w:tc>
        <w:tc>
          <w:tcPr>
            <w:tcW w:type="dxa" w:w="3024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Removed conclaves text; two-tone white + gradient heading</w:t>
            </w:r>
          </w:p>
        </w:tc>
        <w:tc>
          <w:tcPr>
            <w:tcW w:type="dxa" w:w="172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8C4B"/>
                <w:sz w:val="19"/>
              </w:rPr>
              <w:t>Verified (200)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539AE6"/>
                <w:sz w:val="19"/>
              </w:rPr>
              <w:t>UI-03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Our Expertise Box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Single line inline title; removed underline &amp; subtitle dots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8C4B"/>
                <w:sz w:val="19"/>
              </w:rPr>
              <w:t>Verified (200)</w:t>
            </w:r>
          </w:p>
        </w:tc>
      </w:tr>
      <w:tr>
        <w:tc>
          <w:tcPr>
            <w:tcW w:type="dxa" w:w="144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539AE6"/>
                <w:sz w:val="19"/>
              </w:rPr>
              <w:t>UI-04</w:t>
            </w:r>
          </w:p>
        </w:tc>
        <w:tc>
          <w:tcPr>
            <w:tcW w:type="dxa" w:w="316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Dignitaries Removal</w:t>
            </w:r>
          </w:p>
        </w:tc>
        <w:tc>
          <w:tcPr>
            <w:tcW w:type="dxa" w:w="3024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Completely purged 'High-Level Dignitaries' tag</w:t>
            </w:r>
          </w:p>
        </w:tc>
        <w:tc>
          <w:tcPr>
            <w:tcW w:type="dxa" w:w="172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8C4B"/>
                <w:sz w:val="19"/>
              </w:rPr>
              <w:t>Verified (200)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539AE6"/>
                <w:sz w:val="19"/>
              </w:rPr>
              <w:t>UI-05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Ministerial Visits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Bricolage Grotesque font + animated word merge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8C4B"/>
                <w:sz w:val="19"/>
              </w:rPr>
              <w:t>Verified (200)</w:t>
            </w:r>
          </w:p>
        </w:tc>
      </w:tr>
      <w:tr>
        <w:tc>
          <w:tcPr>
            <w:tcW w:type="dxa" w:w="144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539AE6"/>
                <w:sz w:val="19"/>
              </w:rPr>
              <w:t>UI-06</w:t>
            </w:r>
          </w:p>
        </w:tc>
        <w:tc>
          <w:tcPr>
            <w:tcW w:type="dxa" w:w="316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Pillar Cards</w:t>
            </w:r>
          </w:p>
        </w:tc>
        <w:tc>
          <w:tcPr>
            <w:tcW w:type="dxa" w:w="3024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Replaced icons with 🎖️, 👁️, 🌍; scaled down pod sizes</w:t>
            </w:r>
          </w:p>
        </w:tc>
        <w:tc>
          <w:tcPr>
            <w:tcW w:type="dxa" w:w="172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8C4B"/>
                <w:sz w:val="19"/>
              </w:rPr>
              <w:t>Verified (200)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539AE6"/>
                <w:sz w:val="19"/>
              </w:rPr>
              <w:t>UI-07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Key Figures Band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Exact 5 stats (10+, 500+, 50+, 100+, 24/7) in sky-blue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8C4B"/>
                <w:sz w:val="19"/>
              </w:rPr>
              <w:t>Verified (200)</w:t>
            </w:r>
          </w:p>
        </w:tc>
      </w:tr>
      <w:tr>
        <w:tc>
          <w:tcPr>
            <w:tcW w:type="dxa" w:w="144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539AE6"/>
                <w:sz w:val="19"/>
              </w:rPr>
              <w:t>UI-08</w:t>
            </w:r>
          </w:p>
        </w:tc>
        <w:tc>
          <w:tcPr>
            <w:tcW w:type="dxa" w:w="316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Our Visual Stories</w:t>
            </w:r>
          </w:p>
        </w:tc>
        <w:tc>
          <w:tcPr>
            <w:tcW w:type="dxa" w:w="3024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Two-tone heading (OUR in white, STORIES in gradient)</w:t>
            </w:r>
          </w:p>
        </w:tc>
        <w:tc>
          <w:tcPr>
            <w:tcW w:type="dxa" w:w="172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8C4B"/>
                <w:sz w:val="19"/>
              </w:rPr>
              <w:t>Verified (200)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539AE6"/>
                <w:sz w:val="19"/>
              </w:rPr>
              <w:t>UI-09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Press Releases &amp; Logos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Two-tone heading + 23 media logos in 4-row white card grid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8C4B"/>
                <w:sz w:val="19"/>
              </w:rPr>
              <w:t>Verified (200)</w:t>
            </w:r>
          </w:p>
        </w:tc>
      </w:tr>
      <w:tr>
        <w:tc>
          <w:tcPr>
            <w:tcW w:type="dxa" w:w="1440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539AE6"/>
                <w:sz w:val="19"/>
              </w:rPr>
              <w:t>UI-10</w:t>
            </w:r>
          </w:p>
        </w:tc>
        <w:tc>
          <w:tcPr>
            <w:tcW w:type="dxa" w:w="316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Background Music</w:t>
            </w:r>
          </w:p>
        </w:tc>
        <w:tc>
          <w:tcPr>
            <w:tcW w:type="dxa" w:w="3024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D3D"/>
                <w:sz w:val="19"/>
              </w:rPr>
              <w:t>Continuous /music.mp3 loop + floating Mute/Unmute pill</w:t>
            </w:r>
          </w:p>
        </w:tc>
        <w:tc>
          <w:tcPr>
            <w:tcW w:type="dxa" w:w="1728"/>
            <w:shd w:fill="F9FB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168C4B"/>
                <w:sz w:val="19"/>
              </w:rPr>
              <w:t>Verified (200)</w:t>
            </w:r>
          </w:p>
        </w:tc>
      </w:tr>
    </w:tbl>
    <w:p>
      <w:pPr>
        <w:spacing w:after="240"/>
      </w:pPr>
    </w:p>
    <w:p>
      <w:pPr>
        <w:keepNext/>
        <w:spacing w:before="400" w:after="120"/>
      </w:pPr>
      <w:r>
        <w:rPr>
          <w:rFonts w:ascii="Calibri" w:hAnsi="Calibri"/>
          <w:b/>
          <w:color w:val="0E2440"/>
          <w:sz w:val="34"/>
        </w:rPr>
        <w:t>4. Design Tokens &amp; Visual Specifications</w:t>
      </w:r>
    </w:p>
    <w:p>
      <w:pPr>
        <w:keepNext/>
        <w:spacing w:before="0" w:after="200"/>
      </w:pPr>
      <w:r>
        <w:rPr>
          <w:rFonts w:ascii="Calibri" w:hAnsi="Calibri"/>
          <w:color w:val="539AE6"/>
          <w:sz w:val="16"/>
        </w:rPr>
        <w:t>━━━━━━━━━━━━━━━━━━━━━━━━━━━━━━━━━━━━━━━━━━━━━━━━━━━━</w:t>
      </w:r>
    </w:p>
    <w:p>
      <w:pPr>
        <w:spacing w:after="160"/>
      </w:pPr>
      <w:r>
        <w:t>To maintain aesthetic harmony and editorial prestige, the updated interface strictly adheres to the following unified token architecture: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BE5"/>
          <w:bottom w:val="single" w:sz="4" w:space="0" w:color="D0DBE5"/>
          <w:insideH w:val="single" w:sz="4" w:space="0" w:color="D0DBE5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0E2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Token / Concept</w:t>
            </w:r>
          </w:p>
        </w:tc>
        <w:tc>
          <w:tcPr>
            <w:tcW w:type="dxa" w:w="2160"/>
            <w:shd w:fill="0E2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Hex / Specification</w:t>
            </w:r>
          </w:p>
        </w:tc>
        <w:tc>
          <w:tcPr>
            <w:tcW w:type="dxa" w:w="4608"/>
            <w:shd w:fill="0E244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Application &amp; Description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E2440"/>
                <w:sz w:val="19"/>
              </w:rPr>
              <w:t>Background Dark Ground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539AE6"/>
                <w:sz w:val="18"/>
              </w:rPr>
              <w:t>#0E2440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22D3D"/>
                <w:sz w:val="19"/>
              </w:rPr>
              <w:t>Primary deep navy page ground providing high-contrast editorial depth.</w:t>
            </w:r>
          </w:p>
        </w:tc>
      </w:tr>
      <w:tr>
        <w:tc>
          <w:tcPr>
            <w:tcW w:type="dxa" w:w="2592"/>
            <w:shd w:fill="F9FB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E2440"/>
                <w:sz w:val="19"/>
              </w:rPr>
              <w:t>Nordic Sky Blue Accent</w:t>
            </w:r>
          </w:p>
        </w:tc>
        <w:tc>
          <w:tcPr>
            <w:tcW w:type="dxa" w:w="2160"/>
            <w:shd w:fill="F9FB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539AE6"/>
                <w:sz w:val="18"/>
              </w:rPr>
              <w:t>#539AE6</w:t>
            </w:r>
          </w:p>
        </w:tc>
        <w:tc>
          <w:tcPr>
            <w:tcW w:type="dxa" w:w="4608"/>
            <w:shd w:fill="F9FB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22D3D"/>
                <w:sz w:val="19"/>
              </w:rPr>
              <w:t>Key stats numbers (10+, 500+), active icons, sound waves, and card borders.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E2440"/>
                <w:sz w:val="19"/>
              </w:rPr>
              <w:t>Signature Gradient Start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539AE6"/>
                <w:sz w:val="18"/>
              </w:rPr>
              <w:t>#3BB2F8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22D3D"/>
                <w:sz w:val="19"/>
              </w:rPr>
              <w:t>Luminous cyan beginning of the signature heading gradient.</w:t>
            </w:r>
          </w:p>
        </w:tc>
      </w:tr>
      <w:tr>
        <w:tc>
          <w:tcPr>
            <w:tcW w:type="dxa" w:w="2592"/>
            <w:shd w:fill="F9FB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E2440"/>
                <w:sz w:val="19"/>
              </w:rPr>
              <w:t>Signature Gradient Mid</w:t>
            </w:r>
          </w:p>
        </w:tc>
        <w:tc>
          <w:tcPr>
            <w:tcW w:type="dxa" w:w="2160"/>
            <w:shd w:fill="F9FB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539AE6"/>
                <w:sz w:val="18"/>
              </w:rPr>
              <w:t>#A470F5 / #937EF6</w:t>
            </w:r>
          </w:p>
        </w:tc>
        <w:tc>
          <w:tcPr>
            <w:tcW w:type="dxa" w:w="4608"/>
            <w:shd w:fill="F9FB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22D3D"/>
                <w:sz w:val="19"/>
              </w:rPr>
              <w:t>Royal violet and lavender transition hue in multi-word headings.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E2440"/>
                <w:sz w:val="19"/>
              </w:rPr>
              <w:t>Signature Gradient End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539AE6"/>
                <w:sz w:val="18"/>
              </w:rPr>
              <w:t>#FF72A5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22D3D"/>
                <w:sz w:val="19"/>
              </w:rPr>
              <w:t>Soft rose-pink conclusion of the heading gradient text clip.</w:t>
            </w:r>
          </w:p>
        </w:tc>
      </w:tr>
      <w:tr>
        <w:tc>
          <w:tcPr>
            <w:tcW w:type="dxa" w:w="2592"/>
            <w:shd w:fill="F9FB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E2440"/>
                <w:sz w:val="19"/>
              </w:rPr>
              <w:t>White Heading Tone</w:t>
            </w:r>
          </w:p>
        </w:tc>
        <w:tc>
          <w:tcPr>
            <w:tcW w:type="dxa" w:w="2160"/>
            <w:shd w:fill="F9FB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539AE6"/>
                <w:sz w:val="18"/>
              </w:rPr>
              <w:t>#FFFFFF</w:t>
            </w:r>
          </w:p>
        </w:tc>
        <w:tc>
          <w:tcPr>
            <w:tcW w:type="dxa" w:w="4608"/>
            <w:shd w:fill="F9FB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22D3D"/>
                <w:sz w:val="19"/>
              </w:rPr>
              <w:t>Crisp solid white with drop-shadow-sm for leading words in headings.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E2440"/>
                <w:sz w:val="19"/>
              </w:rPr>
              <w:t>Bebas Neue Font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539AE6"/>
                <w:sz w:val="18"/>
              </w:rPr>
              <w:t>Google Fonts / Local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22D3D"/>
                <w:sz w:val="19"/>
              </w:rPr>
              <w:t>Bold, uppercase condensed typography for major titles and metrics.</w:t>
            </w:r>
          </w:p>
        </w:tc>
      </w:tr>
      <w:tr>
        <w:tc>
          <w:tcPr>
            <w:tcW w:type="dxa" w:w="2592"/>
            <w:shd w:fill="F9FB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E2440"/>
                <w:sz w:val="19"/>
              </w:rPr>
              <w:t>Bricolage Grotesque Font</w:t>
            </w:r>
          </w:p>
        </w:tc>
        <w:tc>
          <w:tcPr>
            <w:tcW w:type="dxa" w:w="2160"/>
            <w:shd w:fill="F9FB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539AE6"/>
                <w:sz w:val="18"/>
              </w:rPr>
              <w:t>Google Fonts (12..96)</w:t>
            </w:r>
          </w:p>
        </w:tc>
        <w:tc>
          <w:tcPr>
            <w:tcW w:type="dxa" w:w="4608"/>
            <w:shd w:fill="F9FB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22D3D"/>
                <w:sz w:val="19"/>
              </w:rPr>
              <w:t>Used exclusively for Section 5 Ministerial Visits container and badges.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b/>
                <w:color w:val="0E2440"/>
                <w:sz w:val="19"/>
              </w:rPr>
              <w:t>Hanken Grotesk / Inter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539AE6"/>
                <w:sz w:val="18"/>
              </w:rPr>
              <w:t>Google Fonts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222D3D"/>
                <w:sz w:val="19"/>
              </w:rPr>
              <w:t>Refined modern sans-serif body copy ensuring WCAG 2.2 AAA readability.</w:t>
            </w:r>
          </w:p>
        </w:tc>
      </w:tr>
    </w:tbl>
    <w:p>
      <w:pPr>
        <w:spacing w:after="240"/>
      </w:pPr>
    </w:p>
    <w:p>
      <w:pPr>
        <w:keepNext/>
        <w:spacing w:before="400" w:after="120"/>
      </w:pPr>
      <w:r>
        <w:rPr>
          <w:rFonts w:ascii="Calibri" w:hAnsi="Calibri"/>
          <w:b/>
          <w:color w:val="0E2440"/>
          <w:sz w:val="34"/>
        </w:rPr>
        <w:t>5. Localhost Access &amp; Verification Guide</w:t>
      </w:r>
    </w:p>
    <w:p>
      <w:pPr>
        <w:keepNext/>
        <w:spacing w:before="0" w:after="200"/>
      </w:pPr>
      <w:r>
        <w:rPr>
          <w:rFonts w:ascii="Calibri" w:hAnsi="Calibri"/>
          <w:color w:val="539AE6"/>
          <w:sz w:val="16"/>
        </w:rPr>
        <w:t>━━━━━━━━━━━━━━━━━━━━━━━━━━━━━━━━━━━━━━━━━━━━━━━━━━━━</w:t>
      </w:r>
    </w:p>
    <w:p>
      <w:pPr>
        <w:spacing w:after="120" w:line="276" w:lineRule="auto"/>
      </w:pPr>
      <w:r>
        <w:t>All updates are fully compiled, active, and testable on the local development server. The following endpoints and actions can be used to audit each deliverable:</w:t>
      </w:r>
    </w:p>
    <w:p>
      <w:pPr>
        <w:pStyle w:val="ListBullet"/>
        <w:spacing w:before="40" w:after="60" w:line="276" w:lineRule="auto"/>
      </w:pPr>
      <w:r>
        <w:rPr>
          <w:b/>
          <w:color w:val="0E2440"/>
        </w:rPr>
        <w:t xml:space="preserve">About Us Page: </w:t>
      </w:r>
      <w:r>
        <w:rPr>
          <w:b/>
          <w:color w:val="539AE6"/>
        </w:rPr>
        <w:t xml:space="preserve">http://localhost:3001/en/about-us — </w:t>
      </w:r>
      <w:r>
        <w:rPr>
          <w:color w:val="222D3D"/>
        </w:rPr>
        <w:t>Review all 9 sections: breadcrumb banner, Our Expertise, Major Events Covered, Ministerial visits with word merge, animated emojis, 5 stats, Our Visual Stories, and 23 press release logos.</w:t>
      </w:r>
    </w:p>
    <w:p>
      <w:pPr>
        <w:pStyle w:val="ListBullet"/>
        <w:spacing w:before="40" w:after="60" w:line="276" w:lineRule="auto"/>
      </w:pPr>
      <w:r>
        <w:rPr>
          <w:b/>
          <w:color w:val="0E2440"/>
        </w:rPr>
        <w:t xml:space="preserve">Home Page: </w:t>
      </w:r>
      <w:r>
        <w:rPr>
          <w:b/>
          <w:color w:val="539AE6"/>
        </w:rPr>
        <w:t xml:space="preserve">http://localhost:3001/en — </w:t>
      </w:r>
      <w:r>
        <w:rPr>
          <w:color w:val="222D3D"/>
        </w:rPr>
        <w:t>Test the background music player floating pill in the bottom-left corner across page loads.</w:t>
      </w:r>
    </w:p>
    <w:p>
      <w:pPr>
        <w:pStyle w:val="ListBullet"/>
        <w:spacing w:before="40" w:after="60" w:line="276" w:lineRule="auto"/>
      </w:pPr>
      <w:r>
        <w:rPr>
          <w:b/>
          <w:color w:val="0E2440"/>
        </w:rPr>
        <w:t xml:space="preserve">Background Music Mute/Unmute: </w:t>
      </w:r>
      <w:r>
        <w:rPr>
          <w:b/>
          <w:color w:val="539AE6"/>
        </w:rPr>
        <w:t xml:space="preserve">Bottom-Left Pill Controller — </w:t>
      </w:r>
      <w:r>
        <w:rPr>
          <w:color w:val="222D3D"/>
        </w:rPr>
        <w:t>Click the floating button to toggle between 'Music ON' (equalizer bars animate, Volume2 icon, green pulse dot) and 'Muted' (flat bars, VolumeX icon). Audio loops seamlessly across pages without interruption.</w:t>
      </w:r>
    </w:p>
    <w:p>
      <w:pPr>
        <w:pStyle w:val="ListBullet"/>
        <w:spacing w:before="40" w:after="60" w:line="276" w:lineRule="auto"/>
      </w:pPr>
      <w:r>
        <w:rPr>
          <w:b/>
          <w:color w:val="0E2440"/>
        </w:rPr>
        <w:t xml:space="preserve">Swedish Localization: </w:t>
      </w:r>
      <w:r>
        <w:rPr>
          <w:b/>
          <w:color w:val="539AE6"/>
        </w:rPr>
        <w:t xml:space="preserve">http://localhost:3001/sv/about-us — </w:t>
      </w:r>
      <w:r>
        <w:rPr>
          <w:color w:val="222D3D"/>
        </w:rPr>
        <w:t>Verify that titles automatically adapt (e.g., 'Våra' in white + 'visuella berättelser' in gradient; single-word 'Pressmeddelanden' in full vibrant gradient).</w:t>
      </w:r>
    </w:p>
    <w:p>
      <w:pPr>
        <w:spacing w:before="480" w:after="80"/>
      </w:pPr>
      <w:r>
        <w:rPr>
          <w:rFonts w:ascii="Calibri" w:hAnsi="Calibri"/>
          <w:b/>
          <w:color w:val="0E2440"/>
          <w:sz w:val="22"/>
        </w:rPr>
        <w:t>Verified and Signed Off by Antigravity AI Engineering Team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E7D91"/>
        <w:sz w:val="17"/>
      </w:rPr>
      <w:t>Nordic Affairs Media — UI Modernization Live Report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