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BEB90D">
      <w:pPr>
        <w:jc w:val="center"/>
        <w:rPr>
          <w:rFonts w:cs="Times New Roman"/>
          <w:bCs/>
          <w:sz w:val="36"/>
          <w:szCs w:val="36"/>
        </w:rPr>
      </w:pPr>
      <w:r>
        <w:rPr>
          <w:rFonts w:cs="Times New Roman"/>
          <w:bCs/>
          <w:sz w:val="36"/>
          <w:szCs w:val="36"/>
        </w:rPr>
        <w:t>How to set Export Control</w:t>
      </w:r>
    </w:p>
    <w:p w14:paraId="00154B1D">
      <w:pPr>
        <w:jc w:val="right"/>
        <w:rPr>
          <w:rFonts w:ascii="华文中宋" w:hAnsi="华文中宋" w:eastAsia="华文中宋" w:cs="Times New Roman"/>
          <w:bCs/>
          <w:sz w:val="20"/>
          <w:szCs w:val="20"/>
        </w:rPr>
      </w:pPr>
    </w:p>
    <w:p w14:paraId="060053CC">
      <w:pPr>
        <w:jc w:val="right"/>
        <w:rPr>
          <w:rFonts w:ascii="华文中宋" w:hAnsi="华文中宋" w:eastAsia="华文中宋" w:cs="Times New Roman"/>
          <w:bCs/>
          <w:sz w:val="20"/>
          <w:szCs w:val="20"/>
        </w:rPr>
      </w:pPr>
      <w:r>
        <w:rPr>
          <w:rFonts w:ascii="华文中宋" w:hAnsi="华文中宋" w:eastAsia="华文中宋" w:cs="Times New Roman"/>
          <w:bCs/>
          <w:sz w:val="20"/>
          <w:szCs w:val="20"/>
        </w:rPr>
        <w:t>C</w:t>
      </w:r>
      <w:r>
        <w:rPr>
          <w:rFonts w:hint="eastAsia" w:ascii="华文中宋" w:hAnsi="华文中宋" w:eastAsia="华文中宋" w:cs="Times New Roman"/>
          <w:bCs/>
          <w:sz w:val="20"/>
          <w:szCs w:val="20"/>
        </w:rPr>
        <w:t>ontribut</w:t>
      </w:r>
      <w:r>
        <w:rPr>
          <w:rFonts w:ascii="华文中宋" w:hAnsi="华文中宋" w:eastAsia="华文中宋" w:cs="Times New Roman"/>
          <w:bCs/>
          <w:sz w:val="20"/>
          <w:szCs w:val="20"/>
        </w:rPr>
        <w:t>o</w:t>
      </w:r>
      <w:r>
        <w:rPr>
          <w:rFonts w:hint="eastAsia" w:ascii="华文中宋" w:hAnsi="华文中宋" w:eastAsia="华文中宋" w:cs="Times New Roman"/>
          <w:bCs/>
          <w:sz w:val="20"/>
          <w:szCs w:val="20"/>
        </w:rPr>
        <w:t>r</w:t>
      </w:r>
      <w:r>
        <w:rPr>
          <w:rFonts w:ascii="华文中宋" w:hAnsi="华文中宋" w:eastAsia="华文中宋" w:cs="Times New Roman"/>
          <w:bCs/>
          <w:sz w:val="20"/>
          <w:szCs w:val="20"/>
        </w:rPr>
        <w:t>: Eason</w:t>
      </w:r>
    </w:p>
    <w:p w14:paraId="420C9D55">
      <w:pPr>
        <w:jc w:val="right"/>
        <w:rPr>
          <w:rFonts w:ascii="华文中宋" w:hAnsi="华文中宋" w:eastAsia="华文中宋" w:cs="Times New Roman"/>
          <w:bCs/>
          <w:sz w:val="20"/>
          <w:szCs w:val="20"/>
        </w:rPr>
      </w:pPr>
      <w:r>
        <w:rPr>
          <w:rFonts w:hint="eastAsia" w:ascii="华文中宋" w:hAnsi="华文中宋" w:eastAsia="华文中宋" w:cs="Times New Roman"/>
          <w:bCs/>
          <w:sz w:val="20"/>
          <w:szCs w:val="20"/>
        </w:rPr>
        <w:t>Cop</w:t>
      </w:r>
      <w:r>
        <w:rPr>
          <w:rFonts w:ascii="华文中宋" w:hAnsi="华文中宋" w:eastAsia="华文中宋" w:cs="Times New Roman"/>
          <w:bCs/>
          <w:sz w:val="20"/>
          <w:szCs w:val="20"/>
        </w:rPr>
        <w:t>ywriter:</w:t>
      </w:r>
      <w:r>
        <w:rPr>
          <w:rFonts w:hint="eastAsia" w:ascii="华文中宋" w:hAnsi="华文中宋" w:eastAsia="华文中宋" w:cs="Times New Roman"/>
          <w:bCs/>
          <w:sz w:val="20"/>
          <w:szCs w:val="20"/>
        </w:rPr>
        <w:t>张岩</w:t>
      </w:r>
    </w:p>
    <w:p w14:paraId="37344DE1">
      <w:pPr>
        <w:jc w:val="right"/>
        <w:rPr>
          <w:rFonts w:ascii="华文中宋" w:hAnsi="华文中宋" w:eastAsia="华文中宋" w:cs="Times New Roman"/>
          <w:b/>
          <w:bCs/>
          <w:sz w:val="20"/>
          <w:szCs w:val="20"/>
        </w:rPr>
      </w:pPr>
    </w:p>
    <w:p w14:paraId="6086BD73">
      <w:pPr>
        <w:spacing w:line="360" w:lineRule="auto"/>
        <w:jc w:val="left"/>
        <w:rPr>
          <w:rFonts w:ascii="Calibri" w:hAnsi="Calibri" w:cs="Calibri"/>
          <w:b/>
          <w:color w:val="C55E10"/>
          <w:sz w:val="28"/>
          <w:szCs w:val="20"/>
        </w:rPr>
      </w:pPr>
      <w:r>
        <w:rPr>
          <w:rFonts w:ascii="Calibri" w:hAnsi="Calibri" w:cs="Calibri"/>
          <w:b/>
          <w:color w:val="C55E10"/>
          <w:sz w:val="28"/>
          <w:szCs w:val="20"/>
        </w:rPr>
        <w:t>H</w:t>
      </w:r>
      <w:r>
        <w:rPr>
          <w:rFonts w:hint="eastAsia" w:ascii="Calibri" w:hAnsi="Calibri" w:cs="Calibri"/>
          <w:b/>
          <w:color w:val="C55E10"/>
          <w:sz w:val="28"/>
          <w:szCs w:val="20"/>
        </w:rPr>
        <w:t>ybrid</w:t>
      </w:r>
      <w:r>
        <w:rPr>
          <w:rFonts w:ascii="Calibri" w:hAnsi="Calibri" w:cs="Calibri"/>
          <w:b/>
          <w:color w:val="C55E10"/>
          <w:sz w:val="28"/>
          <w:szCs w:val="20"/>
        </w:rPr>
        <w:t xml:space="preserve"> INV</w:t>
      </w:r>
    </w:p>
    <w:p w14:paraId="42D4B2B0">
      <w:pPr>
        <w:spacing w:line="360" w:lineRule="auto"/>
        <w:jc w:val="left"/>
        <w:rPr>
          <w:rFonts w:ascii="Calibri" w:hAnsi="Calibri" w:cs="Calibri"/>
          <w:b/>
          <w:color w:val="C55E10"/>
          <w:sz w:val="28"/>
          <w:szCs w:val="20"/>
        </w:rPr>
      </w:pPr>
      <w:r>
        <w:rPr>
          <w:rFonts w:ascii="Calibri" w:hAnsi="Calibri" w:cs="Calibri"/>
          <w:b/>
          <w:color w:val="C55E10"/>
          <w:sz w:val="28"/>
          <w:szCs w:val="20"/>
        </w:rPr>
        <w:t>Issue introduction</w:t>
      </w:r>
    </w:p>
    <w:p w14:paraId="3EBDF611">
      <w:pPr>
        <w:jc w:val="left"/>
        <w:rPr>
          <w:rFonts w:cs="Times New Roman"/>
          <w:szCs w:val="21"/>
        </w:rPr>
      </w:pPr>
      <w:r>
        <w:rPr>
          <w:rFonts w:cs="Times New Roman"/>
          <w:szCs w:val="21"/>
        </w:rPr>
        <w:t>The customer doesn't know where to set the export control or the export control fails after the export control has been set.</w:t>
      </w:r>
    </w:p>
    <w:p w14:paraId="4977E929">
      <w:pPr>
        <w:spacing w:before="240" w:after="240"/>
        <w:jc w:val="both"/>
        <w:rPr>
          <w:rFonts w:ascii="Calibri" w:hAnsi="Calibri" w:cs="Calibri"/>
          <w:b/>
          <w:color w:val="C55E10"/>
          <w:sz w:val="28"/>
          <w:szCs w:val="20"/>
        </w:rPr>
      </w:pPr>
      <w:r>
        <w:rPr>
          <w:rFonts w:hint="eastAsia" w:ascii="Calibri" w:hAnsi="Calibri" w:cs="Calibri"/>
          <w:b/>
          <w:color w:val="C55E10"/>
          <w:sz w:val="28"/>
          <w:szCs w:val="20"/>
          <w:lang w:val="en-US" w:eastAsia="zh-CN"/>
        </w:rPr>
        <w:t>O</w:t>
      </w:r>
      <w:r>
        <w:rPr>
          <w:rFonts w:ascii="Calibri" w:hAnsi="Calibri" w:cs="Calibri"/>
          <w:b/>
          <w:color w:val="C55E10"/>
          <w:sz w:val="28"/>
          <w:szCs w:val="20"/>
        </w:rPr>
        <w:t>peration guide</w:t>
      </w:r>
    </w:p>
    <w:p w14:paraId="4AF2DBCB">
      <w:pP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Step1</w:t>
      </w:r>
      <w:r>
        <w:rPr>
          <w:rFonts w:cs="Times New Roman"/>
          <w:color w:val="000000" w:themeColor="text1"/>
          <w14:textFill>
            <w14:solidFill>
              <w14:schemeClr w14:val="tx1"/>
            </w14:solidFill>
          </w14:textFill>
        </w:rPr>
        <w:t>: Set the export control to 0</w:t>
      </w:r>
      <w:r>
        <w:rPr>
          <w:rFonts w:hint="eastAsia" w:cs="Times New Roman"/>
          <w:color w:val="000000" w:themeColor="text1"/>
          <w14:textFill>
            <w14:solidFill>
              <w14:schemeClr w14:val="tx1"/>
            </w14:solidFill>
          </w14:textFill>
        </w:rPr>
        <w:t>, taking X3-Hybrid-G4 as an example.</w:t>
      </w:r>
    </w:p>
    <w:p w14:paraId="50F3493F">
      <w:pPr>
        <w:rPr>
          <w:rFonts w:eastAsia="微软雅黑"/>
          <w:i/>
          <w:color w:val="0070C0"/>
          <w:szCs w:val="24"/>
          <w:shd w:val="clear" w:color="auto" w:fill="FFFFFF"/>
        </w:rPr>
      </w:pPr>
      <w:r>
        <w:rPr>
          <w:rFonts w:hint="eastAsia"/>
        </w:rPr>
        <w:t>Setting path</w:t>
      </w:r>
      <w:r>
        <w:t xml:space="preserve">: </w:t>
      </w:r>
      <w:r>
        <w:rPr>
          <w:rFonts w:eastAsia="微软雅黑"/>
          <w:i/>
          <w:color w:val="0070C0"/>
          <w:szCs w:val="24"/>
          <w:shd w:val="clear" w:color="auto" w:fill="FFFFFF"/>
        </w:rPr>
        <w:t>Setting</w:t>
      </w:r>
      <w:r>
        <w:rPr>
          <w:rFonts w:ascii="Segoe UI Symbol" w:hAnsi="Segoe UI Symbol" w:eastAsia="微软雅黑" w:cs="Segoe UI Symbol"/>
          <w:i/>
          <w:color w:val="0070C0"/>
          <w:szCs w:val="24"/>
          <w:shd w:val="clear" w:color="auto" w:fill="FFFFFF"/>
        </w:rPr>
        <w:t>➡</w:t>
      </w:r>
      <w:r>
        <w:rPr>
          <w:rFonts w:eastAsia="微软雅黑"/>
          <w:i/>
          <w:color w:val="0070C0"/>
          <w:szCs w:val="24"/>
          <w:shd w:val="clear" w:color="auto" w:fill="FFFFFF"/>
        </w:rPr>
        <w:t xml:space="preserve">️Advanced </w:t>
      </w:r>
      <w:r>
        <w:rPr>
          <w:rFonts w:ascii="Segoe UI Symbol" w:hAnsi="Segoe UI Symbol" w:eastAsia="微软雅黑" w:cs="Segoe UI Symbol"/>
          <w:i/>
          <w:color w:val="0070C0"/>
          <w:szCs w:val="24"/>
          <w:shd w:val="clear" w:color="auto" w:fill="FFFFFF"/>
        </w:rPr>
        <w:t>➡</w:t>
      </w:r>
      <w:r>
        <w:rPr>
          <w:rFonts w:eastAsia="微软雅黑"/>
          <w:i/>
          <w:color w:val="0070C0"/>
          <w:szCs w:val="24"/>
          <w:shd w:val="clear" w:color="auto" w:fill="FFFFFF"/>
        </w:rPr>
        <w:t xml:space="preserve">️Export control </w:t>
      </w:r>
      <w:r>
        <w:rPr>
          <w:rFonts w:ascii="Segoe UI Symbol" w:hAnsi="Segoe UI Symbol" w:eastAsia="微软雅黑" w:cs="Segoe UI Symbol"/>
          <w:i/>
          <w:color w:val="0070C0"/>
          <w:szCs w:val="24"/>
          <w:shd w:val="clear" w:color="auto" w:fill="FFFFFF"/>
        </w:rPr>
        <w:t>➡</w:t>
      </w:r>
      <w:r>
        <w:rPr>
          <w:rFonts w:eastAsia="微软雅黑"/>
          <w:i/>
          <w:color w:val="0070C0"/>
          <w:szCs w:val="24"/>
          <w:shd w:val="clear" w:color="auto" w:fill="FFFFFF"/>
        </w:rPr>
        <w:t>️User value=0</w:t>
      </w:r>
    </w:p>
    <w:p w14:paraId="5B829390">
      <w:pPr>
        <w:pStyle w:val="17"/>
        <w:ind w:firstLine="0" w:firstLineChars="0"/>
        <w:jc w:val="center"/>
      </w:pPr>
      <w:r>
        <w:drawing>
          <wp:inline distT="0" distB="0" distL="0" distR="0">
            <wp:extent cx="2792095" cy="1327785"/>
            <wp:effectExtent l="0" t="0" r="8255" b="5715"/>
            <wp:docPr id="1" name="图片 1" descr="D:\新建文件夹\WXWork\1688856395578235\Cache\Image\2024-09\480f661da7dbea5999ae33698648ec13_ori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新建文件夹\WXWork\1688856395578235\Cache\Image\2024-09\480f661da7dbea5999ae33698648ec13_origin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6978" cy="135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9A837">
      <w:r>
        <w:t>S</w:t>
      </w:r>
      <w:r>
        <w:rPr>
          <w:rFonts w:hint="eastAsia"/>
        </w:rPr>
        <w:t>tep2</w:t>
      </w:r>
      <w:r>
        <w:t>: Check the meter</w:t>
      </w:r>
      <w:r>
        <w:rPr>
          <w:rFonts w:hint="eastAsia"/>
        </w:rPr>
        <w:t>/</w:t>
      </w:r>
      <w:r>
        <w:t xml:space="preserve">CT setting. </w:t>
      </w:r>
      <w:r>
        <w:rPr>
          <w:rFonts w:hint="eastAsia"/>
        </w:rPr>
        <w:t>Choose the CT or meter based on actual usage conditions.</w:t>
      </w:r>
    </w:p>
    <w:p w14:paraId="002D7AC7">
      <w:pP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</w:pPr>
      <w:r>
        <w:rPr>
          <w:rFonts w:hint="eastAsia"/>
        </w:rPr>
        <w:t xml:space="preserve">Setting </w:t>
      </w:r>
      <w:r>
        <w:t>P</w:t>
      </w:r>
      <w:r>
        <w:rPr>
          <w:rFonts w:hint="eastAsia"/>
        </w:rPr>
        <w:t>ath</w:t>
      </w:r>
      <w:r>
        <w:t xml:space="preserve">: </w:t>
      </w:r>
      <w: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Setting</w:t>
      </w:r>
      <w:r>
        <w:rPr>
          <w:rFonts w:ascii="Segoe UI Symbol" w:hAnsi="Segoe UI Symbol" w:eastAsia="微软雅黑" w:cs="Segoe UI Symbol"/>
          <w:i/>
          <w:color w:val="0070C0"/>
          <w:kern w:val="0"/>
          <w:sz w:val="24"/>
          <w:szCs w:val="24"/>
          <w:shd w:val="clear" w:color="auto" w:fill="FFFFFF"/>
        </w:rPr>
        <w:t>➡</w:t>
      </w:r>
      <w: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️Advanced</w:t>
      </w:r>
      <w:r>
        <w:rPr>
          <w:rFonts w:ascii="Segoe UI Symbol" w:hAnsi="Segoe UI Symbol" w:eastAsia="微软雅黑" w:cs="Segoe UI Symbol"/>
          <w:i/>
          <w:color w:val="0070C0"/>
          <w:kern w:val="0"/>
          <w:sz w:val="24"/>
          <w:szCs w:val="24"/>
          <w:shd w:val="clear" w:color="auto" w:fill="FFFFFF"/>
        </w:rPr>
        <w:t>➡</w:t>
      </w:r>
      <w: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️Meter/CT Setting</w:t>
      </w:r>
      <w:r>
        <w:rPr>
          <w:rFonts w:ascii="Segoe UI Symbol" w:hAnsi="Segoe UI Symbol" w:eastAsia="微软雅黑" w:cs="Segoe UI Symbol"/>
          <w:i/>
          <w:color w:val="0070C0"/>
          <w:kern w:val="0"/>
          <w:sz w:val="24"/>
          <w:szCs w:val="24"/>
          <w:shd w:val="clear" w:color="auto" w:fill="FFFFFF"/>
        </w:rPr>
        <w:t>➡</w:t>
      </w:r>
      <w: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️S</w:t>
      </w:r>
      <w:r>
        <w:rPr>
          <w:rFonts w:hint="eastAsia"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elect</w:t>
      </w:r>
    </w:p>
    <w:p w14:paraId="2E2F4A17">
      <w:pPr>
        <w:jc w:val="center"/>
        <w:rPr>
          <w:rFonts w:cs="Times New Roman"/>
          <w:sz w:val="20"/>
          <w:szCs w:val="20"/>
        </w:rPr>
      </w:pPr>
      <w:r>
        <w:drawing>
          <wp:inline distT="0" distB="0" distL="0" distR="0">
            <wp:extent cx="2865755" cy="1434465"/>
            <wp:effectExtent l="0" t="0" r="4445" b="635"/>
            <wp:docPr id="11" name="图片 11" descr="D:\新建文件夹\WXWork\1688856395578235\Cache\Image\2024-09\763883019ab7445a5b0ff30829b09e59_ori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:\新建文件夹\WXWork\1688856395578235\Cache\Image\2024-09\763883019ab7445a5b0ff30829b09e59_origin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7319" cy="145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5E9F4">
      <w:r>
        <w:t>Step</w:t>
      </w:r>
      <w:r>
        <w:rPr>
          <w:rFonts w:hint="eastAsia"/>
        </w:rPr>
        <w:t>3</w:t>
      </w:r>
      <w:r>
        <w:t>: Refresh the remote setting and re-enter the interface to check whether the value of export control is saved successfully.</w:t>
      </w:r>
    </w:p>
    <w:p w14:paraId="338C0A79">
      <w:r>
        <w:t>Step</w:t>
      </w:r>
      <w:r>
        <w:rPr>
          <w:rFonts w:hint="eastAsia"/>
        </w:rPr>
        <w:t>4</w:t>
      </w:r>
      <w:r>
        <w:t xml:space="preserve">: </w:t>
      </w:r>
      <w:r>
        <w:rPr>
          <w:rFonts w:hint="eastAsia"/>
        </w:rPr>
        <w:t>Whether the inverter can perform export control depends on whether it can obtain accurate grid connection information.</w:t>
      </w:r>
      <w:r>
        <w:t xml:space="preserve"> Ensure the CT direction is correct.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6815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6AF809C">
            <w:pPr>
              <w:pStyle w:val="17"/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CT only</w:t>
            </w:r>
            <w:r>
              <w:rPr>
                <w:rFonts w:hint="eastAsia" w:cs="Times New Roman"/>
                <w:sz w:val="20"/>
                <w:szCs w:val="20"/>
              </w:rPr>
              <w:t>,</w:t>
            </w:r>
            <w:r>
              <w:rPr>
                <w:rFonts w:cs="Times New Roman"/>
                <w:sz w:val="20"/>
                <w:szCs w:val="20"/>
              </w:rPr>
              <w:t xml:space="preserve"> CT arrow points to </w:t>
            </w:r>
            <w:r>
              <w:rPr>
                <w:rFonts w:hint="eastAsia" w:cs="Times New Roman"/>
                <w:sz w:val="20"/>
                <w:szCs w:val="20"/>
              </w:rPr>
              <w:t>the</w:t>
            </w:r>
            <w:r>
              <w:rPr>
                <w:rFonts w:cs="Times New Roman"/>
                <w:sz w:val="20"/>
                <w:szCs w:val="20"/>
              </w:rPr>
              <w:t xml:space="preserve"> Grid</w:t>
            </w:r>
          </w:p>
        </w:tc>
        <w:tc>
          <w:tcPr>
            <w:tcW w:w="4148" w:type="dxa"/>
          </w:tcPr>
          <w:p w14:paraId="0750002C">
            <w:pPr>
              <w:pStyle w:val="17"/>
              <w:ind w:firstLine="0" w:firstLineChars="0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Meter with CT</w:t>
            </w:r>
            <w:r>
              <w:rPr>
                <w:rFonts w:hint="eastAsia" w:cs="Times New Roman"/>
                <w:sz w:val="20"/>
                <w:szCs w:val="20"/>
              </w:rPr>
              <w:t>,</w:t>
            </w:r>
            <w:r>
              <w:rPr>
                <w:rFonts w:cs="Times New Roman"/>
                <w:sz w:val="20"/>
                <w:szCs w:val="20"/>
              </w:rPr>
              <w:t xml:space="preserve"> CT arrow point</w:t>
            </w:r>
            <w:r>
              <w:rPr>
                <w:rFonts w:hint="eastAsia" w:cs="Times New Roman"/>
                <w:sz w:val="20"/>
                <w:szCs w:val="20"/>
              </w:rPr>
              <w:t>s</w:t>
            </w:r>
            <w:r>
              <w:rPr>
                <w:rFonts w:cs="Times New Roman"/>
                <w:sz w:val="20"/>
                <w:szCs w:val="20"/>
              </w:rPr>
              <w:t xml:space="preserve"> to inverter</w:t>
            </w:r>
          </w:p>
        </w:tc>
      </w:tr>
      <w:tr w14:paraId="73E8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B37440D">
            <w:pPr>
              <w:jc w:val="center"/>
            </w:pPr>
            <w:r>
              <w:rPr>
                <w:rFonts w:cs="Times New Roman"/>
                <w:sz w:val="20"/>
                <w:szCs w:val="20"/>
              </w:rPr>
              <w:drawing>
                <wp:inline distT="0" distB="0" distL="0" distR="0">
                  <wp:extent cx="2211070" cy="2947670"/>
                  <wp:effectExtent l="0" t="0" r="11430" b="11430"/>
                  <wp:docPr id="4" name="图片 4" descr="D:\新建文件夹\WXWork\1688856395578235\Cache\File\2024-08\普通C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D:\新建文件夹\WXWork\1688856395578235\Cache\File\2024-08\普通C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070" cy="2947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8AC794A">
            <w:pPr>
              <w:jc w:val="center"/>
            </w:pPr>
            <w:r>
              <w:rPr>
                <w:rFonts w:cs="Times New Roman"/>
                <w:sz w:val="20"/>
                <w:szCs w:val="20"/>
              </w:rPr>
              <w:drawing>
                <wp:inline distT="0" distB="0" distL="0" distR="0">
                  <wp:extent cx="2194560" cy="2926080"/>
                  <wp:effectExtent l="0" t="0" r="2540" b="7620"/>
                  <wp:docPr id="5" name="图片 5" descr="D:\新建文件夹\WXWork\1688856395578235\Cache\File\2024-08\电表C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D:\新建文件夹\WXWork\1688856395578235\Cache\File\2024-08\电表C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92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ABB573">
      <w:pPr>
        <w:spacing w:before="240" w:after="240"/>
        <w:jc w:val="both"/>
        <w:rPr>
          <w:rFonts w:hint="eastAsia" w:ascii="Calibri" w:hAnsi="Calibri" w:cs="Calibri"/>
          <w:b/>
          <w:color w:val="C55E10"/>
          <w:sz w:val="28"/>
          <w:szCs w:val="20"/>
          <w:lang w:val="en-US" w:eastAsia="zh-CN"/>
        </w:rPr>
      </w:pPr>
      <w:r>
        <w:rPr>
          <w:rFonts w:hint="eastAsia" w:ascii="Calibri" w:hAnsi="Calibri" w:cs="Calibri"/>
          <w:b/>
          <w:color w:val="C55E10"/>
          <w:sz w:val="28"/>
          <w:szCs w:val="20"/>
          <w:lang w:val="en-US" w:eastAsia="zh-CN"/>
        </w:rPr>
        <w:t>Please note</w:t>
      </w:r>
    </w:p>
    <w:p w14:paraId="1698583A">
      <w:pPr>
        <w:pStyle w:val="17"/>
        <w:ind w:left="0" w:leftChars="0" w:firstLine="0" w:firstLineChars="0"/>
        <w:jc w:val="both"/>
        <w:rPr>
          <w:rFonts w:ascii="Times New Roman" w:hAnsi="Times New Roman" w:eastAsia="宋体" w:cstheme="minorBidi"/>
          <w:kern w:val="2"/>
          <w:sz w:val="21"/>
          <w:szCs w:val="22"/>
          <w:lang w:val="en-US" w:eastAsia="zh-CN" w:bidi="ar-SA"/>
        </w:rPr>
      </w:pPr>
      <w:r>
        <w:rPr>
          <w:rFonts w:ascii="Times New Roman" w:hAnsi="Times New Roman" w:eastAsia="宋体" w:cstheme="minorBidi"/>
          <w:kern w:val="2"/>
          <w:sz w:val="21"/>
          <w:szCs w:val="22"/>
          <w:lang w:val="en-US" w:eastAsia="zh-CN" w:bidi="ar-SA"/>
        </w:rPr>
        <w:t>You can check the local menu of the inverter to see if it has received information from the meter, which will confirm that the export control function is working.</w:t>
      </w:r>
    </w:p>
    <w:p w14:paraId="73BC917D">
      <w:pPr>
        <w:rPr>
          <w:rFonts w:ascii="Segoe UI Symbol" w:hAnsi="Segoe UI Symbol" w:eastAsia="微软雅黑" w:cs="Segoe UI Symbol"/>
          <w:i/>
          <w:color w:val="0070C0"/>
          <w:kern w:val="0"/>
          <w:sz w:val="24"/>
          <w:szCs w:val="24"/>
          <w:shd w:val="clear" w:color="auto" w:fill="FFFFFF"/>
        </w:rPr>
      </w:pPr>
      <w:r>
        <w:rPr>
          <w:rFonts w:hint="eastAsia"/>
        </w:rPr>
        <w:t xml:space="preserve">Setting </w:t>
      </w:r>
      <w:r>
        <w:t>P</w:t>
      </w:r>
      <w:r>
        <w:rPr>
          <w:rFonts w:hint="eastAsia"/>
        </w:rPr>
        <w:t>ath</w:t>
      </w:r>
      <w:r>
        <w:t xml:space="preserve">: </w:t>
      </w:r>
      <w: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System Status</w:t>
      </w:r>
      <w:r>
        <w:rPr>
          <w:rFonts w:ascii="Segoe UI Symbol" w:hAnsi="Segoe UI Symbol" w:eastAsia="微软雅黑" w:cs="Segoe UI Symbol"/>
          <w:i/>
          <w:color w:val="0070C0"/>
          <w:kern w:val="0"/>
          <w:sz w:val="24"/>
          <w:szCs w:val="24"/>
          <w:shd w:val="clear" w:color="auto" w:fill="FFFFFF"/>
        </w:rPr>
        <w:t>➡</w:t>
      </w:r>
      <w:r>
        <w:rPr>
          <w:rFonts w:eastAsia="微软雅黑" w:cs="Times New Roman"/>
          <w:i/>
          <w:color w:val="0070C0"/>
          <w:kern w:val="0"/>
          <w:sz w:val="24"/>
          <w:szCs w:val="24"/>
          <w:shd w:val="clear" w:color="auto" w:fill="FFFFFF"/>
        </w:rPr>
        <w:t>️ Meter/CT</w:t>
      </w:r>
      <w:r>
        <w:rPr>
          <w:rFonts w:ascii="Segoe UI Symbol" w:hAnsi="Segoe UI Symbol" w:eastAsia="微软雅黑" w:cs="Segoe UI Symbol"/>
          <w:i/>
          <w:color w:val="0070C0"/>
          <w:kern w:val="0"/>
          <w:sz w:val="24"/>
          <w:szCs w:val="24"/>
          <w:shd w:val="clear" w:color="auto" w:fill="FFFFFF"/>
        </w:rPr>
        <w:t xml:space="preserve"> </w:t>
      </w:r>
    </w:p>
    <w:p w14:paraId="194543E4">
      <w:pPr>
        <w:pStyle w:val="17"/>
        <w:ind w:left="0" w:leftChars="0" w:firstLine="0" w:firstLineChars="0"/>
        <w:jc w:val="both"/>
        <w:rPr>
          <w:rFonts w:ascii="Times New Roman" w:hAnsi="Times New Roman" w:eastAsia="宋体" w:cstheme="minorBidi"/>
          <w:kern w:val="2"/>
          <w:sz w:val="21"/>
          <w:szCs w:val="22"/>
          <w:lang w:val="en-US" w:eastAsia="zh-CN" w:bidi="ar-SA"/>
        </w:rPr>
      </w:pPr>
      <w:r>
        <w:drawing>
          <wp:inline distT="0" distB="0" distL="0" distR="0">
            <wp:extent cx="1521460" cy="2618105"/>
            <wp:effectExtent l="0" t="0" r="10795" b="2540"/>
            <wp:docPr id="15" name="图片 15" descr="C:\Users\solax\Documents\WXWork\1688857742561559\Cache\Image\2024-11\23e78c8c-149c-4b81-a365-e6fa8f3e70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\Users\solax\Documents\WXWork\1688857742561559\Cache\Image\2024-11\23e78c8c-149c-4b81-a365-e6fa8f3e705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39162" cy="2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M0YTVhZTk3NGFiMWIxZGNlOThkNmZlNjQ1NjA4NGQifQ=="/>
  </w:docVars>
  <w:rsids>
    <w:rsidRoot w:val="0034442F"/>
    <w:rsid w:val="00044BDA"/>
    <w:rsid w:val="000A0631"/>
    <w:rsid w:val="000E24A0"/>
    <w:rsid w:val="000F0FBF"/>
    <w:rsid w:val="000F7D26"/>
    <w:rsid w:val="00101023"/>
    <w:rsid w:val="001341EF"/>
    <w:rsid w:val="00135BF9"/>
    <w:rsid w:val="00144E72"/>
    <w:rsid w:val="0016241B"/>
    <w:rsid w:val="00163B11"/>
    <w:rsid w:val="00197366"/>
    <w:rsid w:val="001B48F0"/>
    <w:rsid w:val="001C1384"/>
    <w:rsid w:val="001C71BE"/>
    <w:rsid w:val="00237261"/>
    <w:rsid w:val="00250910"/>
    <w:rsid w:val="002756AA"/>
    <w:rsid w:val="00292DAE"/>
    <w:rsid w:val="002B75C4"/>
    <w:rsid w:val="002C35C3"/>
    <w:rsid w:val="002C5FDD"/>
    <w:rsid w:val="002D635B"/>
    <w:rsid w:val="002E7EE0"/>
    <w:rsid w:val="002F28BA"/>
    <w:rsid w:val="00312198"/>
    <w:rsid w:val="00315D96"/>
    <w:rsid w:val="00317450"/>
    <w:rsid w:val="0034442F"/>
    <w:rsid w:val="00361FB9"/>
    <w:rsid w:val="00380798"/>
    <w:rsid w:val="003D7188"/>
    <w:rsid w:val="003F76EB"/>
    <w:rsid w:val="00423F9D"/>
    <w:rsid w:val="0043490D"/>
    <w:rsid w:val="00451893"/>
    <w:rsid w:val="004719A5"/>
    <w:rsid w:val="004B5A71"/>
    <w:rsid w:val="0050399B"/>
    <w:rsid w:val="0050678F"/>
    <w:rsid w:val="00525560"/>
    <w:rsid w:val="00571C4E"/>
    <w:rsid w:val="0057332E"/>
    <w:rsid w:val="00597335"/>
    <w:rsid w:val="005A0D61"/>
    <w:rsid w:val="005A581C"/>
    <w:rsid w:val="005B1E85"/>
    <w:rsid w:val="00630EAC"/>
    <w:rsid w:val="00635DD0"/>
    <w:rsid w:val="006435B8"/>
    <w:rsid w:val="00645425"/>
    <w:rsid w:val="006605ED"/>
    <w:rsid w:val="0068242A"/>
    <w:rsid w:val="006878B2"/>
    <w:rsid w:val="006D1394"/>
    <w:rsid w:val="00704D0D"/>
    <w:rsid w:val="00717303"/>
    <w:rsid w:val="00721EE2"/>
    <w:rsid w:val="00734538"/>
    <w:rsid w:val="007615D6"/>
    <w:rsid w:val="007724F5"/>
    <w:rsid w:val="00826BFA"/>
    <w:rsid w:val="008446C0"/>
    <w:rsid w:val="0084706C"/>
    <w:rsid w:val="008509E3"/>
    <w:rsid w:val="00855159"/>
    <w:rsid w:val="008A0444"/>
    <w:rsid w:val="008D4DA2"/>
    <w:rsid w:val="008E2882"/>
    <w:rsid w:val="008F748F"/>
    <w:rsid w:val="00900194"/>
    <w:rsid w:val="00905DE9"/>
    <w:rsid w:val="0090796A"/>
    <w:rsid w:val="00920755"/>
    <w:rsid w:val="00924C09"/>
    <w:rsid w:val="00934B85"/>
    <w:rsid w:val="009655C8"/>
    <w:rsid w:val="009A6B22"/>
    <w:rsid w:val="009B4CDA"/>
    <w:rsid w:val="009D0280"/>
    <w:rsid w:val="00A064C4"/>
    <w:rsid w:val="00A06D02"/>
    <w:rsid w:val="00A17728"/>
    <w:rsid w:val="00A23BF7"/>
    <w:rsid w:val="00A2657E"/>
    <w:rsid w:val="00A40EBA"/>
    <w:rsid w:val="00A67292"/>
    <w:rsid w:val="00A71DEA"/>
    <w:rsid w:val="00AC5ECB"/>
    <w:rsid w:val="00B111DE"/>
    <w:rsid w:val="00B270CC"/>
    <w:rsid w:val="00B37E1E"/>
    <w:rsid w:val="00B7607E"/>
    <w:rsid w:val="00B92A7D"/>
    <w:rsid w:val="00B96DB3"/>
    <w:rsid w:val="00BA64B6"/>
    <w:rsid w:val="00C10075"/>
    <w:rsid w:val="00C52F58"/>
    <w:rsid w:val="00C65BB4"/>
    <w:rsid w:val="00C726CC"/>
    <w:rsid w:val="00C76975"/>
    <w:rsid w:val="00CA5E0B"/>
    <w:rsid w:val="00CD4B74"/>
    <w:rsid w:val="00CE405D"/>
    <w:rsid w:val="00D006A2"/>
    <w:rsid w:val="00D126EC"/>
    <w:rsid w:val="00D16FA9"/>
    <w:rsid w:val="00D21D4E"/>
    <w:rsid w:val="00D83784"/>
    <w:rsid w:val="00D95113"/>
    <w:rsid w:val="00D961B1"/>
    <w:rsid w:val="00D969F9"/>
    <w:rsid w:val="00DA3FF9"/>
    <w:rsid w:val="00DC4938"/>
    <w:rsid w:val="00DD334B"/>
    <w:rsid w:val="00DD5E9B"/>
    <w:rsid w:val="00DE4E3E"/>
    <w:rsid w:val="00DE60CA"/>
    <w:rsid w:val="00E107D9"/>
    <w:rsid w:val="00E171BE"/>
    <w:rsid w:val="00E209D4"/>
    <w:rsid w:val="00E45C45"/>
    <w:rsid w:val="00E62942"/>
    <w:rsid w:val="00E766A7"/>
    <w:rsid w:val="00EA01F3"/>
    <w:rsid w:val="00EA5AFB"/>
    <w:rsid w:val="00EF3408"/>
    <w:rsid w:val="00F87C0E"/>
    <w:rsid w:val="00FD5014"/>
    <w:rsid w:val="00FE0EBC"/>
    <w:rsid w:val="00FF5280"/>
    <w:rsid w:val="00FF63FD"/>
    <w:rsid w:val="00FF76F6"/>
    <w:rsid w:val="00FF7EA4"/>
    <w:rsid w:val="04DF4080"/>
    <w:rsid w:val="06482DA3"/>
    <w:rsid w:val="07F43565"/>
    <w:rsid w:val="138E47BF"/>
    <w:rsid w:val="15761C62"/>
    <w:rsid w:val="166F3725"/>
    <w:rsid w:val="17F37142"/>
    <w:rsid w:val="22750E5C"/>
    <w:rsid w:val="25DA3FA1"/>
    <w:rsid w:val="315746B8"/>
    <w:rsid w:val="384916FA"/>
    <w:rsid w:val="3EE85404"/>
    <w:rsid w:val="404B6F16"/>
    <w:rsid w:val="484768C7"/>
    <w:rsid w:val="4A8F2BD7"/>
    <w:rsid w:val="4B663F1F"/>
    <w:rsid w:val="6401553C"/>
    <w:rsid w:val="66580842"/>
    <w:rsid w:val="679B1372"/>
    <w:rsid w:val="67B63AE7"/>
    <w:rsid w:val="6C170B64"/>
    <w:rsid w:val="6F9F112C"/>
    <w:rsid w:val="723914F7"/>
    <w:rsid w:val="7B86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2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18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hd w:val="clear" w:color="auto" w:fill="FFFFFF"/>
      <w:ind w:firstLine="400" w:firstLineChars="200"/>
      <w:jc w:val="left"/>
    </w:pPr>
    <w:rPr>
      <w:rFonts w:cs="Times New Roman"/>
      <w:kern w:val="0"/>
      <w:sz w:val="24"/>
    </w:rPr>
  </w:style>
  <w:style w:type="paragraph" w:styleId="9">
    <w:name w:val="Title"/>
    <w:basedOn w:val="1"/>
    <w:next w:val="1"/>
    <w:link w:val="16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1">
    <w:name w:val="Table Grid"/>
    <w:basedOn w:val="1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styleId="15">
    <w:name w:val="footnote reference"/>
    <w:basedOn w:val="12"/>
    <w:autoRedefine/>
    <w:semiHidden/>
    <w:unhideWhenUsed/>
    <w:qFormat/>
    <w:uiPriority w:val="99"/>
    <w:rPr>
      <w:vertAlign w:val="superscript"/>
    </w:rPr>
  </w:style>
  <w:style w:type="character" w:customStyle="1" w:styleId="16">
    <w:name w:val="标题 字符"/>
    <w:basedOn w:val="12"/>
    <w:link w:val="9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脚注文本 字符"/>
    <w:basedOn w:val="12"/>
    <w:link w:val="7"/>
    <w:autoRedefine/>
    <w:semiHidden/>
    <w:qFormat/>
    <w:uiPriority w:val="99"/>
    <w:rPr>
      <w:sz w:val="18"/>
      <w:szCs w:val="18"/>
    </w:rPr>
  </w:style>
  <w:style w:type="character" w:customStyle="1" w:styleId="19">
    <w:name w:val="页眉 字符"/>
    <w:basedOn w:val="12"/>
    <w:link w:val="6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0">
    <w:name w:val="页脚 字符"/>
    <w:basedOn w:val="12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1">
    <w:name w:val="批注框文本 字符"/>
    <w:basedOn w:val="12"/>
    <w:link w:val="4"/>
    <w:semiHidden/>
    <w:qFormat/>
    <w:uiPriority w:val="99"/>
    <w:rPr>
      <w:rFonts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240</Words>
  <Characters>1435</Characters>
  <Lines>12</Lines>
  <Paragraphs>3</Paragraphs>
  <TotalTime>0</TotalTime>
  <ScaleCrop>false</ScaleCrop>
  <LinksUpToDate>false</LinksUpToDate>
  <CharactersWithSpaces>1641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2024-10-29T09:02:00Z</dcterms:created>
  <dc:creator>lenovo</dc:creator>
  <cp:lastModifiedBy>©</cp:lastModifiedBy>
  <dcterms:modified xsi:type="dcterms:W3CDTF">2024-11-21T02:33:19Z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5884990A3D9A4076BC7E44364D1CCA34_13</vt:lpwstr>
  </property>
</Properties>
</file>