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533E8">
      <w:pPr>
        <w:spacing w:after="240"/>
        <w:jc w:val="center"/>
        <w:rPr>
          <w:rFonts w:ascii="微软雅黑" w:hAnsi="微软雅黑" w:eastAsia="微软雅黑" w:cs="微软雅黑"/>
        </w:rPr>
      </w:pPr>
      <w:r>
        <w:rPr>
          <w:rFonts w:hint="eastAsia"/>
          <w:sz w:val="36"/>
          <w:szCs w:val="36"/>
          <w:lang w:eastAsia="zh-CN"/>
        </w:rPr>
        <w:t>How</w:t>
      </w:r>
      <w:r>
        <w:rPr>
          <w:sz w:val="36"/>
          <w:szCs w:val="36"/>
          <w:lang w:eastAsia="zh-CN"/>
        </w:rPr>
        <w:t xml:space="preserve"> </w:t>
      </w:r>
      <w:r>
        <w:rPr>
          <w:rFonts w:hint="eastAsia"/>
          <w:sz w:val="36"/>
          <w:szCs w:val="36"/>
          <w:lang w:eastAsia="zh-CN"/>
        </w:rPr>
        <w:t>to</w:t>
      </w:r>
      <w:r>
        <w:rPr>
          <w:sz w:val="36"/>
          <w:szCs w:val="36"/>
          <w:lang w:eastAsia="zh-CN"/>
        </w:rPr>
        <w:t xml:space="preserve"> </w:t>
      </w:r>
      <w:r>
        <w:rPr>
          <w:rFonts w:hint="eastAsia"/>
          <w:sz w:val="36"/>
          <w:szCs w:val="36"/>
          <w:lang w:eastAsia="zh-CN"/>
        </w:rPr>
        <w:t>Change</w:t>
      </w:r>
      <w:r>
        <w:rPr>
          <w:sz w:val="36"/>
          <w:szCs w:val="36"/>
        </w:rPr>
        <w:t xml:space="preserve"> Site Name</w:t>
      </w:r>
    </w:p>
    <w:p w14:paraId="0DDE288C">
      <w:pPr>
        <w:spacing w:before="240" w:after="240"/>
        <w:jc w:val="right"/>
        <w:rPr>
          <w:rFonts w:hint="eastAsia" w:ascii="华文中宋" w:hAnsi="华文中宋" w:eastAsia="华文中宋" w:cs="华文中宋"/>
          <w:sz w:val="20"/>
          <w:szCs w:val="20"/>
        </w:rPr>
      </w:pPr>
    </w:p>
    <w:p w14:paraId="7BF2C5E8">
      <w:pPr>
        <w:spacing w:before="240" w:after="240"/>
        <w:jc w:val="right"/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A</w:t>
      </w:r>
      <w:r>
        <w:rPr>
          <w:rFonts w:hint="eastAsia" w:ascii="华文中宋" w:hAnsi="华文中宋" w:eastAsia="华文中宋" w:cs="华文中宋"/>
          <w:sz w:val="20"/>
          <w:szCs w:val="20"/>
        </w:rPr>
        <w:t>uthor</w:t>
      </w:r>
      <w:r>
        <w:rPr>
          <w:rFonts w:ascii="华文中宋" w:hAnsi="华文中宋" w:eastAsia="华文中宋" w:cs="华文中宋"/>
          <w:sz w:val="20"/>
          <w:szCs w:val="20"/>
        </w:rPr>
        <w:t xml:space="preserve">: 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Daniel</w:t>
      </w:r>
    </w:p>
    <w:p w14:paraId="0D7D9F88">
      <w:pPr>
        <w:spacing w:before="240" w:after="240"/>
        <w:jc w:val="right"/>
        <w:rPr>
          <w:rFonts w:ascii="微软雅黑" w:hAnsi="微软雅黑" w:eastAsia="微软雅黑" w:cs="微软雅黑"/>
        </w:rPr>
      </w:pPr>
      <w:r>
        <w:rPr>
          <w:rFonts w:hint="eastAsia" w:ascii="华文中宋" w:hAnsi="华文中宋" w:eastAsia="华文中宋" w:cs="华文中宋"/>
          <w:sz w:val="20"/>
          <w:szCs w:val="20"/>
        </w:rPr>
        <w:t>Reviewer</w:t>
      </w: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：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Eason</w:t>
      </w:r>
      <w:r>
        <w:rPr>
          <w:rFonts w:ascii="华文中宋" w:hAnsi="华文中宋" w:eastAsia="华文中宋" w:cs="华文中宋"/>
          <w:sz w:val="20"/>
          <w:szCs w:val="20"/>
        </w:rPr>
        <w:t> </w:t>
      </w:r>
    </w:p>
    <w:p w14:paraId="4340444D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\t "_blank" </w:instrText>
      </w:r>
      <w:r>
        <w:fldChar w:fldCharType="separate"/>
      </w:r>
      <w:r>
        <w:rPr>
          <w:rFonts w:ascii="Calibri" w:hAnsi="Calibri" w:eastAsia="Calibri" w:cs="Calibri"/>
          <w:b/>
          <w:bCs/>
          <w:color w:val="C8460A"/>
        </w:rPr>
        <w:t>Account</w:t>
      </w:r>
      <w:r>
        <w:rPr>
          <w:rFonts w:ascii="Calibri" w:hAnsi="Calibri" w:eastAsia="Calibri" w:cs="Calibri"/>
          <w:b/>
          <w:bCs/>
          <w:color w:val="C8460A"/>
        </w:rPr>
        <w:fldChar w:fldCharType="end"/>
      </w:r>
    </w:p>
    <w:p w14:paraId="05A6B977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50B1800E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Change the name of site.</w:t>
      </w:r>
    </w:p>
    <w:p w14:paraId="2AB1F065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114300" distR="114300">
            <wp:extent cx="2880995" cy="3395345"/>
            <wp:effectExtent l="0" t="0" r="190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8567">
      <w:pPr>
        <w:pStyle w:val="13"/>
        <w:spacing w:before="240" w:beforeAutospacing="0" w:after="240" w:afterAutospacing="0"/>
        <w:jc w:val="both"/>
      </w:pPr>
      <w:r>
        <w:rPr>
          <w:rFonts w:ascii="Calibri" w:hAnsi="Calibri" w:cs="Calibri"/>
          <w:b/>
          <w:bCs/>
          <w:color w:val="C8460A"/>
        </w:rPr>
        <w:t>Operation guidance</w:t>
      </w:r>
    </w:p>
    <w:p w14:paraId="49308B8F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 xml:space="preserve">Step1: Go to </w:t>
      </w:r>
      <w:r>
        <w:rPr>
          <w:rFonts w:hint="eastAsia"/>
          <w:sz w:val="21"/>
          <w:szCs w:val="21"/>
          <w:lang w:eastAsia="zh-CN"/>
        </w:rPr>
        <w:t>&lt;Plant</w:t>
      </w:r>
      <w:r>
        <w:rPr>
          <w:sz w:val="21"/>
          <w:szCs w:val="21"/>
          <w:lang w:val="en-GB" w:eastAsia="zh-CN"/>
        </w:rPr>
        <w:t xml:space="preserve"> </w:t>
      </w:r>
      <w:r>
        <w:rPr>
          <w:rFonts w:hint="eastAsia"/>
          <w:sz w:val="21"/>
          <w:szCs w:val="21"/>
          <w:lang w:eastAsia="zh-CN"/>
        </w:rPr>
        <w:t>m</w:t>
      </w:r>
      <w:r>
        <w:rPr>
          <w:sz w:val="21"/>
          <w:szCs w:val="21"/>
          <w:lang w:val="en-GB" w:eastAsia="zh-CN"/>
        </w:rPr>
        <w:t>anagement</w:t>
      </w:r>
      <w:r>
        <w:rPr>
          <w:rFonts w:hint="eastAsia"/>
          <w:sz w:val="21"/>
          <w:szCs w:val="21"/>
          <w:lang w:eastAsia="zh-CN"/>
        </w:rPr>
        <w:t>&gt;</w:t>
      </w:r>
      <w:r>
        <w:rPr>
          <w:sz w:val="21"/>
          <w:szCs w:val="21"/>
          <w:lang w:val="en-GB" w:eastAsia="zh-CN"/>
        </w:rPr>
        <w:t xml:space="preserve"> and find the </w:t>
      </w:r>
      <w:r>
        <w:rPr>
          <w:rFonts w:hint="eastAsia"/>
          <w:sz w:val="21"/>
          <w:szCs w:val="21"/>
          <w:lang w:val="en-GB" w:eastAsia="zh-CN"/>
        </w:rPr>
        <w:t>site</w:t>
      </w:r>
      <w:r>
        <w:rPr>
          <w:sz w:val="21"/>
          <w:szCs w:val="21"/>
          <w:lang w:val="en-GB" w:eastAsia="zh-CN"/>
        </w:rPr>
        <w:t xml:space="preserve"> you want to change the name of.</w:t>
      </w:r>
      <w:r>
        <w:rPr>
          <w:rFonts w:hint="eastAsia"/>
          <w:sz w:val="21"/>
          <w:szCs w:val="21"/>
          <w:lang w:eastAsia="zh-CN"/>
        </w:rPr>
        <w:t xml:space="preserve"> </w:t>
      </w:r>
      <w:bookmarkStart w:id="0" w:name="_GoBack"/>
      <w:bookmarkEnd w:id="0"/>
    </w:p>
    <w:p w14:paraId="58EC9E59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rFonts w:hint="eastAsia"/>
          <w:i/>
          <w:iCs/>
          <w:color w:val="0070C0"/>
          <w:kern w:val="2"/>
          <w:lang w:eastAsia="zh-CN"/>
        </w:rPr>
        <w:t>Me→Plant management→Plant</w:t>
      </w:r>
    </w:p>
    <w:p w14:paraId="1ADC3105">
      <w:pPr>
        <w:spacing w:before="240" w:after="240"/>
        <w:jc w:val="center"/>
        <w:rPr>
          <w:i/>
          <w:iCs/>
          <w:color w:val="0070C0"/>
          <w:kern w:val="2"/>
          <w:lang w:eastAsia="zh-CN"/>
        </w:rPr>
      </w:pPr>
      <w:r>
        <w:rPr>
          <w:lang w:eastAsia="zh-CN"/>
        </w:rPr>
        <w:drawing>
          <wp:inline distT="0" distB="0" distL="0" distR="0">
            <wp:extent cx="1414145" cy="3048000"/>
            <wp:effectExtent l="0" t="0" r="8255" b="0"/>
            <wp:docPr id="6" name="图片 6" descr="C:\Users\solax\AppData\Local\Temp\企业微信截图_17308582086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solax\AppData\Local\Temp\企业微信截图_173085820867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88110" cy="3014980"/>
            <wp:effectExtent l="0" t="0" r="8890" b="7620"/>
            <wp:docPr id="9" name="图片 9" descr="C:\Users\solax\AppData\Local\Temp\企业微信截图_17308583246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solax\AppData\Local\Temp\企业微信截图_173085832466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114300" distR="114300">
            <wp:extent cx="1399540" cy="3002915"/>
            <wp:effectExtent l="0" t="0" r="10160" b="698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A6EF">
      <w:p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>Step</w:t>
      </w:r>
      <w:r>
        <w:rPr>
          <w:rFonts w:hint="eastAsia"/>
          <w:sz w:val="21"/>
          <w:szCs w:val="21"/>
          <w:lang w:eastAsia="zh-CN"/>
        </w:rPr>
        <w:t>2：Go to &lt;Edit plant&gt; and change the name, then save the settings.</w:t>
      </w:r>
    </w:p>
    <w:p w14:paraId="7103F764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rFonts w:hint="eastAsia"/>
          <w:i/>
          <w:iCs/>
          <w:color w:val="0070C0"/>
          <w:kern w:val="2"/>
          <w:lang w:eastAsia="zh-CN"/>
        </w:rPr>
        <w:t>&lt;···&gt;→Edit plant→Plant name→Save</w:t>
      </w:r>
    </w:p>
    <w:p w14:paraId="5FAA8009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rPr>
          <w:lang w:eastAsia="zh-CN"/>
        </w:rPr>
        <w:drawing>
          <wp:inline distT="0" distB="0" distL="0" distR="0">
            <wp:extent cx="1461770" cy="3158490"/>
            <wp:effectExtent l="0" t="0" r="1143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17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54785" cy="3152775"/>
            <wp:effectExtent l="0" t="0" r="5715" b="9525"/>
            <wp:docPr id="12" name="图片 12" descr="C:\Users\solax\AppData\Local\Temp\企业微信截图_1730859715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solax\AppData\Local\Temp\企业微信截图_17308597153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85265" cy="3115310"/>
            <wp:effectExtent l="0" t="0" r="635" b="8890"/>
            <wp:docPr id="13" name="图片 13" descr="C:\Users\solax\AppData\Local\Temp\企业微信截图_173085978773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solax\AppData\Local\Temp\企业微信截图_1730859787738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F957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58BD4017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Some special characters may prevent successful saving</w:t>
      </w:r>
    </w:p>
    <w:p w14:paraId="6B093287">
      <w:pPr>
        <w:numPr>
          <w:ilvl w:val="0"/>
          <w:numId w:val="1"/>
        </w:numPr>
        <w:spacing w:before="240" w:after="240"/>
        <w:jc w:val="both"/>
      </w:pPr>
      <w:r>
        <w:rPr>
          <w:sz w:val="21"/>
          <w:szCs w:val="21"/>
          <w:lang w:eastAsia="zh-CN"/>
        </w:rPr>
        <w:t>If the settings save fails, please check your mobile network, ensure a stable connection, log out of your account, and then log back in. Follow the steps above to make the changes.</w:t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A77B3E"/>
    <w:rsid w:val="00051A80"/>
    <w:rsid w:val="000714E8"/>
    <w:rsid w:val="000947BC"/>
    <w:rsid w:val="0012041B"/>
    <w:rsid w:val="00167770"/>
    <w:rsid w:val="00181509"/>
    <w:rsid w:val="001C0775"/>
    <w:rsid w:val="00220975"/>
    <w:rsid w:val="00230DEC"/>
    <w:rsid w:val="002501B4"/>
    <w:rsid w:val="00261C43"/>
    <w:rsid w:val="002D4B0A"/>
    <w:rsid w:val="002F6F37"/>
    <w:rsid w:val="00337DD0"/>
    <w:rsid w:val="003766D5"/>
    <w:rsid w:val="00383A79"/>
    <w:rsid w:val="003C0EB3"/>
    <w:rsid w:val="003F0CD9"/>
    <w:rsid w:val="00475D4D"/>
    <w:rsid w:val="004F399B"/>
    <w:rsid w:val="00574260"/>
    <w:rsid w:val="005B364C"/>
    <w:rsid w:val="00637F12"/>
    <w:rsid w:val="006B43CF"/>
    <w:rsid w:val="007054C2"/>
    <w:rsid w:val="00756B42"/>
    <w:rsid w:val="007666E6"/>
    <w:rsid w:val="00783425"/>
    <w:rsid w:val="007F4967"/>
    <w:rsid w:val="007F5287"/>
    <w:rsid w:val="0080696C"/>
    <w:rsid w:val="00891BFE"/>
    <w:rsid w:val="008F1CAC"/>
    <w:rsid w:val="00920A7B"/>
    <w:rsid w:val="00994CC1"/>
    <w:rsid w:val="00A77B3E"/>
    <w:rsid w:val="00B873C2"/>
    <w:rsid w:val="00C47CC3"/>
    <w:rsid w:val="00CA020A"/>
    <w:rsid w:val="00CA2A55"/>
    <w:rsid w:val="00CA3EDC"/>
    <w:rsid w:val="00DB3BB5"/>
    <w:rsid w:val="00DF4A72"/>
    <w:rsid w:val="00E110B1"/>
    <w:rsid w:val="00E9056B"/>
    <w:rsid w:val="00EC5B3E"/>
    <w:rsid w:val="00F74810"/>
    <w:rsid w:val="00FB0275"/>
    <w:rsid w:val="00FD7604"/>
    <w:rsid w:val="3B8E7DBD"/>
    <w:rsid w:val="43F2068D"/>
    <w:rsid w:val="4BF8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0"/>
  </w:style>
  <w:style w:type="paragraph" w:styleId="3">
    <w:name w:val="Balloon Text"/>
    <w:basedOn w:val="1"/>
    <w:link w:val="12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uiPriority w:val="0"/>
    <w:rPr>
      <w:sz w:val="21"/>
      <w:szCs w:val="21"/>
    </w:rPr>
  </w:style>
  <w:style w:type="character" w:customStyle="1" w:styleId="9">
    <w:name w:val="image-componnet-wrapper"/>
    <w:basedOn w:val="7"/>
    <w:qFormat/>
    <w:uiPriority w:val="0"/>
  </w:style>
  <w:style w:type="character" w:customStyle="1" w:styleId="10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4"/>
    <w:uiPriority w:val="0"/>
    <w:rPr>
      <w:sz w:val="18"/>
      <w:szCs w:val="18"/>
    </w:rPr>
  </w:style>
  <w:style w:type="character" w:customStyle="1" w:styleId="12">
    <w:name w:val="批注框文本 字符"/>
    <w:basedOn w:val="7"/>
    <w:link w:val="3"/>
    <w:semiHidden/>
    <w:qFormat/>
    <w:uiPriority w:val="0"/>
    <w:rPr>
      <w:sz w:val="18"/>
      <w:szCs w:val="18"/>
      <w:lang w:eastAsia="en-US"/>
    </w:rPr>
  </w:style>
  <w:style w:type="paragraph" w:customStyle="1" w:styleId="13">
    <w:name w:val="paragraph"/>
    <w:basedOn w:val="1"/>
    <w:semiHidden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</Words>
  <Characters>502</Characters>
  <Lines>4</Lines>
  <Paragraphs>1</Paragraphs>
  <TotalTime>1</TotalTime>
  <ScaleCrop>false</ScaleCrop>
  <LinksUpToDate>false</LinksUpToDate>
  <CharactersWithSpaces>587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2024-11-11T03:16:22Z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219DD6D6C2D84DDDA067B1E4F48C55F4_13</vt:lpwstr>
  </property>
</Properties>
</file>