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Y="-1019"/>
        <w:tblW w:w="10920" w:type="dxa"/>
        <w:tblInd w:w="0" w:type="dxa"/>
        <w:tblCellMar>
          <w:left w:w="5" w:type="dxa"/>
          <w:right w:w="115" w:type="dxa"/>
        </w:tblCellMar>
        <w:tblLook w:val="04A0" w:firstRow="1" w:lastRow="0" w:firstColumn="1" w:lastColumn="0" w:noHBand="0" w:noVBand="1"/>
      </w:tblPr>
      <w:tblGrid>
        <w:gridCol w:w="2143"/>
        <w:gridCol w:w="234"/>
        <w:gridCol w:w="4685"/>
        <w:gridCol w:w="234"/>
        <w:gridCol w:w="1212"/>
        <w:gridCol w:w="185"/>
        <w:gridCol w:w="2227"/>
      </w:tblGrid>
      <w:tr w:rsidR="00B9727A" w:rsidTr="00B9727A">
        <w:trPr>
          <w:trHeight w:val="703"/>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Default="00EB4BCB" w:rsidP="00B9727A">
            <w:pPr>
              <w:spacing w:after="42" w:line="240" w:lineRule="auto"/>
              <w:ind w:left="0" w:firstLine="0"/>
              <w:jc w:val="center"/>
            </w:pPr>
            <w:proofErr w:type="spellStart"/>
            <w:r>
              <w:rPr>
                <w:b/>
                <w:sz w:val="24"/>
              </w:rPr>
              <w:t>Nn</w:t>
            </w:r>
            <w:proofErr w:type="spellEnd"/>
            <w:r>
              <w:rPr>
                <w:b/>
                <w:sz w:val="24"/>
              </w:rPr>
              <w:t xml:space="preserve"> </w:t>
            </w:r>
            <w:r w:rsidR="00B9727A">
              <w:rPr>
                <w:b/>
                <w:sz w:val="24"/>
              </w:rPr>
              <w:t xml:space="preserve">BTS Services informatiques aux organisations </w:t>
            </w:r>
          </w:p>
          <w:p w:rsidR="00B9727A" w:rsidRDefault="00B9727A" w:rsidP="00B9727A">
            <w:pPr>
              <w:spacing w:line="276" w:lineRule="auto"/>
              <w:ind w:left="0" w:firstLine="0"/>
              <w:jc w:val="center"/>
            </w:pPr>
            <w:r>
              <w:rPr>
                <w:b/>
                <w:sz w:val="24"/>
              </w:rPr>
              <w:t xml:space="preserve">Session 2015 </w:t>
            </w:r>
          </w:p>
        </w:tc>
      </w:tr>
      <w:tr w:rsidR="00B9727A" w:rsidTr="00B9727A">
        <w:trPr>
          <w:trHeight w:val="713"/>
        </w:trPr>
        <w:tc>
          <w:tcPr>
            <w:tcW w:w="10920" w:type="dxa"/>
            <w:gridSpan w:val="7"/>
            <w:tcBorders>
              <w:top w:val="single" w:sz="4" w:space="0" w:color="000000"/>
              <w:left w:val="single" w:sz="4" w:space="0" w:color="000000"/>
              <w:bottom w:val="single" w:sz="4" w:space="0" w:color="000000"/>
              <w:right w:val="single" w:sz="4" w:space="0" w:color="000000"/>
            </w:tcBorders>
            <w:vAlign w:val="center"/>
          </w:tcPr>
          <w:p w:rsidR="00B9727A" w:rsidRDefault="00B9727A" w:rsidP="00B9727A">
            <w:pPr>
              <w:spacing w:after="33" w:line="240" w:lineRule="auto"/>
              <w:ind w:left="0" w:firstLine="0"/>
              <w:jc w:val="center"/>
            </w:pPr>
            <w:r>
              <w:rPr>
                <w:b/>
                <w:sz w:val="24"/>
              </w:rPr>
              <w:t xml:space="preserve">E4 – Conception et maintenance de solutions informatiques </w:t>
            </w:r>
          </w:p>
          <w:p w:rsidR="00B9727A" w:rsidRDefault="00B9727A" w:rsidP="00B9727A">
            <w:pPr>
              <w:spacing w:line="276" w:lineRule="auto"/>
              <w:ind w:left="0" w:firstLine="0"/>
              <w:jc w:val="center"/>
            </w:pPr>
            <w:r>
              <w:rPr>
                <w:b/>
                <w:sz w:val="20"/>
              </w:rPr>
              <w:t xml:space="preserve">Coefficient 4 </w:t>
            </w:r>
          </w:p>
        </w:tc>
      </w:tr>
      <w:tr w:rsidR="00B9727A" w:rsidTr="00B9727A">
        <w:trPr>
          <w:trHeight w:val="547"/>
        </w:trPr>
        <w:tc>
          <w:tcPr>
            <w:tcW w:w="10920" w:type="dxa"/>
            <w:gridSpan w:val="7"/>
            <w:tcBorders>
              <w:top w:val="single" w:sz="4" w:space="0" w:color="000000"/>
              <w:left w:val="single" w:sz="4" w:space="0" w:color="000000"/>
              <w:bottom w:val="single" w:sz="4" w:space="0" w:color="000000"/>
              <w:right w:val="single" w:sz="4" w:space="0" w:color="000000"/>
            </w:tcBorders>
            <w:vAlign w:val="center"/>
          </w:tcPr>
          <w:p w:rsidR="00B9727A" w:rsidRDefault="00B9727A" w:rsidP="00B9727A">
            <w:pPr>
              <w:spacing w:line="276" w:lineRule="auto"/>
              <w:ind w:left="0" w:firstLine="0"/>
              <w:jc w:val="center"/>
            </w:pPr>
            <w:r>
              <w:rPr>
                <w:b/>
                <w:sz w:val="24"/>
              </w:rPr>
              <w:t xml:space="preserve">DESCRIPTION D’UNE SITUATION PROFESSIONNELLE </w:t>
            </w:r>
          </w:p>
        </w:tc>
      </w:tr>
      <w:tr w:rsidR="00B9727A" w:rsidTr="00B9727A">
        <w:trPr>
          <w:trHeight w:val="142"/>
        </w:trPr>
        <w:tc>
          <w:tcPr>
            <w:tcW w:w="10920" w:type="dxa"/>
            <w:gridSpan w:val="7"/>
            <w:tcBorders>
              <w:top w:val="single" w:sz="4" w:space="0" w:color="000000"/>
              <w:left w:val="single" w:sz="4" w:space="0" w:color="000000"/>
              <w:bottom w:val="nil"/>
              <w:right w:val="single" w:sz="4" w:space="0" w:color="000000"/>
            </w:tcBorders>
          </w:tcPr>
          <w:p w:rsidR="00B9727A" w:rsidRDefault="00B9727A" w:rsidP="00B9727A">
            <w:pPr>
              <w:spacing w:line="276" w:lineRule="auto"/>
              <w:ind w:left="0" w:firstLine="0"/>
              <w:jc w:val="left"/>
            </w:pPr>
          </w:p>
        </w:tc>
      </w:tr>
      <w:tr w:rsidR="00B9727A" w:rsidTr="00B9727A">
        <w:trPr>
          <w:trHeight w:val="185"/>
        </w:trPr>
        <w:tc>
          <w:tcPr>
            <w:tcW w:w="2147" w:type="dxa"/>
            <w:vMerge w:val="restart"/>
            <w:tcBorders>
              <w:top w:val="nil"/>
              <w:left w:val="single" w:sz="4" w:space="0" w:color="000000"/>
              <w:bottom w:val="single" w:sz="4" w:space="0" w:color="000000"/>
              <w:right w:val="nil"/>
            </w:tcBorders>
          </w:tcPr>
          <w:p w:rsidR="00B9727A" w:rsidRDefault="00B9727A" w:rsidP="00B9727A">
            <w:pPr>
              <w:spacing w:line="276" w:lineRule="auto"/>
              <w:ind w:left="0" w:firstLine="0"/>
              <w:jc w:val="left"/>
            </w:pPr>
            <w:r>
              <w:rPr>
                <w:b/>
                <w:sz w:val="20"/>
              </w:rPr>
              <w:t xml:space="preserve">Épreuve ponctuelle </w:t>
            </w:r>
          </w:p>
        </w:tc>
        <w:tc>
          <w:tcPr>
            <w:tcW w:w="185" w:type="dxa"/>
            <w:tcBorders>
              <w:top w:val="single" w:sz="6" w:space="0" w:color="000000"/>
              <w:left w:val="single" w:sz="6" w:space="0" w:color="000000"/>
              <w:bottom w:val="single" w:sz="6" w:space="0" w:color="000000"/>
              <w:right w:val="single" w:sz="6" w:space="0" w:color="000000"/>
            </w:tcBorders>
          </w:tcPr>
          <w:p w:rsidR="00B9727A" w:rsidRDefault="00062487" w:rsidP="00B9727A">
            <w:pPr>
              <w:spacing w:line="276" w:lineRule="auto"/>
              <w:ind w:left="0" w:firstLine="0"/>
              <w:jc w:val="left"/>
            </w:pPr>
            <w:r>
              <w:t>X</w:t>
            </w:r>
          </w:p>
        </w:tc>
        <w:tc>
          <w:tcPr>
            <w:tcW w:w="6159" w:type="dxa"/>
            <w:gridSpan w:val="3"/>
            <w:vMerge w:val="restart"/>
            <w:tcBorders>
              <w:top w:val="nil"/>
              <w:left w:val="nil"/>
              <w:bottom w:val="single" w:sz="4" w:space="0" w:color="000000"/>
              <w:right w:val="nil"/>
            </w:tcBorders>
          </w:tcPr>
          <w:p w:rsidR="00B9727A" w:rsidRDefault="00B9727A" w:rsidP="00062487">
            <w:pPr>
              <w:spacing w:line="276" w:lineRule="auto"/>
              <w:ind w:left="0" w:firstLine="0"/>
              <w:jc w:val="left"/>
            </w:pPr>
            <w:r>
              <w:rPr>
                <w:b/>
                <w:sz w:val="20"/>
              </w:rPr>
              <w:t xml:space="preserve"> </w:t>
            </w:r>
            <w:r>
              <w:rPr>
                <w:b/>
                <w:sz w:val="20"/>
              </w:rPr>
              <w:tab/>
              <w:t xml:space="preserve">Contrôle en cours de formation </w:t>
            </w:r>
          </w:p>
        </w:tc>
        <w:tc>
          <w:tcPr>
            <w:tcW w:w="185" w:type="dxa"/>
            <w:tcBorders>
              <w:top w:val="single" w:sz="6" w:space="0" w:color="000000"/>
              <w:left w:val="single" w:sz="6" w:space="0" w:color="000000"/>
              <w:bottom w:val="single" w:sz="6" w:space="0" w:color="000000"/>
              <w:right w:val="single" w:sz="6" w:space="0" w:color="000000"/>
            </w:tcBorders>
          </w:tcPr>
          <w:p w:rsidR="00B9727A" w:rsidRDefault="00B9727A" w:rsidP="00B9727A">
            <w:pPr>
              <w:spacing w:line="276" w:lineRule="auto"/>
              <w:ind w:left="0" w:firstLine="0"/>
              <w:jc w:val="left"/>
            </w:pPr>
          </w:p>
        </w:tc>
        <w:tc>
          <w:tcPr>
            <w:tcW w:w="2244" w:type="dxa"/>
            <w:vMerge w:val="restart"/>
            <w:tcBorders>
              <w:top w:val="nil"/>
              <w:left w:val="nil"/>
              <w:bottom w:val="single" w:sz="4" w:space="0" w:color="000000"/>
              <w:right w:val="single" w:sz="4" w:space="0" w:color="000000"/>
            </w:tcBorders>
          </w:tcPr>
          <w:p w:rsidR="00B9727A" w:rsidRDefault="00B9727A" w:rsidP="00B9727A">
            <w:pPr>
              <w:spacing w:line="276" w:lineRule="auto"/>
              <w:ind w:left="19" w:firstLine="0"/>
              <w:jc w:val="left"/>
            </w:pPr>
            <w:r>
              <w:rPr>
                <w:b/>
                <w:sz w:val="20"/>
              </w:rPr>
              <w:t xml:space="preserve"> </w:t>
            </w:r>
          </w:p>
        </w:tc>
      </w:tr>
      <w:tr w:rsidR="00B9727A" w:rsidTr="00B9727A">
        <w:trPr>
          <w:trHeight w:val="218"/>
        </w:trPr>
        <w:tc>
          <w:tcPr>
            <w:tcW w:w="0" w:type="auto"/>
            <w:vMerge/>
            <w:tcBorders>
              <w:top w:val="nil"/>
              <w:left w:val="single" w:sz="4" w:space="0" w:color="000000"/>
              <w:bottom w:val="single" w:sz="4" w:space="0" w:color="000000"/>
              <w:right w:val="nil"/>
            </w:tcBorders>
          </w:tcPr>
          <w:p w:rsidR="00B9727A" w:rsidRDefault="00B9727A" w:rsidP="00B9727A">
            <w:pPr>
              <w:spacing w:line="276" w:lineRule="auto"/>
              <w:ind w:left="0" w:firstLine="0"/>
              <w:jc w:val="left"/>
            </w:pPr>
          </w:p>
        </w:tc>
        <w:tc>
          <w:tcPr>
            <w:tcW w:w="185" w:type="dxa"/>
            <w:tcBorders>
              <w:top w:val="single" w:sz="6" w:space="0" w:color="000000"/>
              <w:left w:val="nil"/>
              <w:bottom w:val="single" w:sz="4" w:space="0" w:color="000000"/>
              <w:right w:val="nil"/>
            </w:tcBorders>
          </w:tcPr>
          <w:p w:rsidR="00B9727A" w:rsidRDefault="00B9727A" w:rsidP="00B9727A">
            <w:pPr>
              <w:spacing w:line="276" w:lineRule="auto"/>
              <w:ind w:left="0" w:firstLine="0"/>
              <w:jc w:val="left"/>
            </w:pPr>
          </w:p>
        </w:tc>
        <w:tc>
          <w:tcPr>
            <w:tcW w:w="0" w:type="auto"/>
            <w:gridSpan w:val="3"/>
            <w:vMerge/>
            <w:tcBorders>
              <w:top w:val="nil"/>
              <w:left w:val="nil"/>
              <w:bottom w:val="single" w:sz="4" w:space="0" w:color="000000"/>
              <w:right w:val="nil"/>
            </w:tcBorders>
          </w:tcPr>
          <w:p w:rsidR="00B9727A" w:rsidRDefault="00B9727A" w:rsidP="00B9727A">
            <w:pPr>
              <w:spacing w:line="276" w:lineRule="auto"/>
              <w:ind w:left="0" w:firstLine="0"/>
              <w:jc w:val="left"/>
            </w:pPr>
          </w:p>
        </w:tc>
        <w:tc>
          <w:tcPr>
            <w:tcW w:w="185" w:type="dxa"/>
            <w:tcBorders>
              <w:top w:val="single" w:sz="6" w:space="0" w:color="000000"/>
              <w:left w:val="nil"/>
              <w:bottom w:val="single" w:sz="4" w:space="0" w:color="000000"/>
              <w:right w:val="nil"/>
            </w:tcBorders>
          </w:tcPr>
          <w:p w:rsidR="00B9727A" w:rsidRDefault="00B9727A" w:rsidP="00B9727A">
            <w:pPr>
              <w:spacing w:line="276" w:lineRule="auto"/>
              <w:ind w:left="0" w:firstLine="0"/>
              <w:jc w:val="left"/>
            </w:pPr>
          </w:p>
        </w:tc>
        <w:tc>
          <w:tcPr>
            <w:tcW w:w="0" w:type="auto"/>
            <w:vMerge/>
            <w:tcBorders>
              <w:top w:val="nil"/>
              <w:left w:val="nil"/>
              <w:bottom w:val="single" w:sz="4" w:space="0" w:color="000000"/>
              <w:right w:val="single" w:sz="4" w:space="0" w:color="000000"/>
            </w:tcBorders>
          </w:tcPr>
          <w:p w:rsidR="00B9727A" w:rsidRDefault="00B9727A" w:rsidP="00B9727A">
            <w:pPr>
              <w:spacing w:line="276" w:lineRule="auto"/>
              <w:ind w:left="0" w:firstLine="0"/>
              <w:jc w:val="left"/>
            </w:pPr>
          </w:p>
        </w:tc>
      </w:tr>
      <w:tr w:rsidR="00B9727A" w:rsidTr="00B9727A">
        <w:trPr>
          <w:trHeight w:val="142"/>
        </w:trPr>
        <w:tc>
          <w:tcPr>
            <w:tcW w:w="10920" w:type="dxa"/>
            <w:gridSpan w:val="7"/>
            <w:tcBorders>
              <w:top w:val="single" w:sz="4" w:space="0" w:color="000000"/>
              <w:left w:val="single" w:sz="4" w:space="0" w:color="000000"/>
              <w:bottom w:val="nil"/>
              <w:right w:val="single" w:sz="4" w:space="0" w:color="000000"/>
            </w:tcBorders>
          </w:tcPr>
          <w:p w:rsidR="00B9727A" w:rsidRDefault="00B9727A" w:rsidP="00B9727A">
            <w:pPr>
              <w:spacing w:line="276" w:lineRule="auto"/>
              <w:ind w:left="0" w:firstLine="0"/>
              <w:jc w:val="left"/>
            </w:pPr>
          </w:p>
        </w:tc>
      </w:tr>
      <w:tr w:rsidR="00B9727A" w:rsidTr="00B9727A">
        <w:trPr>
          <w:trHeight w:val="185"/>
        </w:trPr>
        <w:tc>
          <w:tcPr>
            <w:tcW w:w="2147" w:type="dxa"/>
            <w:vMerge w:val="restart"/>
            <w:tcBorders>
              <w:top w:val="nil"/>
              <w:left w:val="single" w:sz="4" w:space="0" w:color="000000"/>
              <w:bottom w:val="single" w:sz="4" w:space="0" w:color="000000"/>
              <w:right w:val="nil"/>
            </w:tcBorders>
          </w:tcPr>
          <w:p w:rsidR="00B9727A" w:rsidRDefault="00B9727A" w:rsidP="00B9727A">
            <w:pPr>
              <w:spacing w:line="276" w:lineRule="auto"/>
              <w:ind w:left="0" w:firstLine="0"/>
              <w:jc w:val="left"/>
            </w:pPr>
            <w:r>
              <w:rPr>
                <w:b/>
                <w:sz w:val="20"/>
              </w:rPr>
              <w:t xml:space="preserve">PARCOURS SISR </w:t>
            </w:r>
          </w:p>
        </w:tc>
        <w:tc>
          <w:tcPr>
            <w:tcW w:w="185" w:type="dxa"/>
            <w:tcBorders>
              <w:top w:val="single" w:sz="6" w:space="0" w:color="000000"/>
              <w:left w:val="single" w:sz="6" w:space="0" w:color="000000"/>
              <w:bottom w:val="single" w:sz="6" w:space="0" w:color="000000"/>
              <w:right w:val="single" w:sz="6" w:space="0" w:color="000000"/>
            </w:tcBorders>
          </w:tcPr>
          <w:p w:rsidR="00B9727A" w:rsidRDefault="00B9727A" w:rsidP="00B9727A">
            <w:pPr>
              <w:spacing w:line="276" w:lineRule="auto"/>
              <w:ind w:left="0" w:firstLine="0"/>
              <w:jc w:val="left"/>
            </w:pPr>
          </w:p>
        </w:tc>
        <w:tc>
          <w:tcPr>
            <w:tcW w:w="4704" w:type="dxa"/>
            <w:vMerge w:val="restart"/>
            <w:tcBorders>
              <w:top w:val="nil"/>
              <w:left w:val="nil"/>
              <w:bottom w:val="single" w:sz="4" w:space="0" w:color="000000"/>
              <w:right w:val="nil"/>
            </w:tcBorders>
          </w:tcPr>
          <w:p w:rsidR="00B9727A" w:rsidRDefault="00B9727A" w:rsidP="00B9727A">
            <w:pPr>
              <w:spacing w:line="276" w:lineRule="auto"/>
              <w:ind w:left="19" w:firstLine="0"/>
              <w:jc w:val="left"/>
            </w:pPr>
            <w:r>
              <w:rPr>
                <w:b/>
                <w:sz w:val="20"/>
              </w:rPr>
              <w:t xml:space="preserve"> </w:t>
            </w:r>
            <w:r>
              <w:rPr>
                <w:b/>
                <w:sz w:val="20"/>
              </w:rPr>
              <w:tab/>
              <w:t xml:space="preserve">PARCOURS SLAM </w:t>
            </w:r>
          </w:p>
        </w:tc>
        <w:tc>
          <w:tcPr>
            <w:tcW w:w="234" w:type="dxa"/>
            <w:tcBorders>
              <w:top w:val="single" w:sz="6" w:space="0" w:color="000000"/>
              <w:left w:val="single" w:sz="6" w:space="0" w:color="000000"/>
              <w:bottom w:val="single" w:sz="6" w:space="0" w:color="000000"/>
              <w:right w:val="single" w:sz="6" w:space="0" w:color="000000"/>
            </w:tcBorders>
          </w:tcPr>
          <w:p w:rsidR="00B9727A" w:rsidRDefault="00B9727A" w:rsidP="00B9727A">
            <w:pPr>
              <w:spacing w:line="276" w:lineRule="auto"/>
              <w:ind w:left="0" w:firstLine="0"/>
              <w:jc w:val="left"/>
            </w:pPr>
            <w:r>
              <w:t>X</w:t>
            </w:r>
          </w:p>
        </w:tc>
        <w:tc>
          <w:tcPr>
            <w:tcW w:w="3650" w:type="dxa"/>
            <w:gridSpan w:val="3"/>
            <w:vMerge w:val="restart"/>
            <w:tcBorders>
              <w:top w:val="nil"/>
              <w:left w:val="nil"/>
              <w:bottom w:val="single" w:sz="4" w:space="0" w:color="000000"/>
              <w:right w:val="single" w:sz="4" w:space="0" w:color="000000"/>
            </w:tcBorders>
          </w:tcPr>
          <w:p w:rsidR="00B9727A" w:rsidRDefault="00B9727A" w:rsidP="00B9727A">
            <w:pPr>
              <w:spacing w:line="276" w:lineRule="auto"/>
              <w:ind w:left="19" w:firstLine="0"/>
              <w:jc w:val="left"/>
            </w:pPr>
            <w:r>
              <w:rPr>
                <w:b/>
                <w:sz w:val="20"/>
              </w:rPr>
              <w:t xml:space="preserve"> </w:t>
            </w:r>
          </w:p>
        </w:tc>
      </w:tr>
      <w:tr w:rsidR="00B9727A" w:rsidTr="00B9727A">
        <w:trPr>
          <w:trHeight w:val="221"/>
        </w:trPr>
        <w:tc>
          <w:tcPr>
            <w:tcW w:w="0" w:type="auto"/>
            <w:vMerge/>
            <w:tcBorders>
              <w:top w:val="nil"/>
              <w:left w:val="single" w:sz="4" w:space="0" w:color="000000"/>
              <w:bottom w:val="single" w:sz="4" w:space="0" w:color="000000"/>
              <w:right w:val="nil"/>
            </w:tcBorders>
          </w:tcPr>
          <w:p w:rsidR="00B9727A" w:rsidRDefault="00B9727A" w:rsidP="00B9727A">
            <w:pPr>
              <w:spacing w:line="276" w:lineRule="auto"/>
              <w:ind w:left="0" w:firstLine="0"/>
              <w:jc w:val="left"/>
            </w:pPr>
          </w:p>
        </w:tc>
        <w:tc>
          <w:tcPr>
            <w:tcW w:w="185" w:type="dxa"/>
            <w:tcBorders>
              <w:top w:val="single" w:sz="6" w:space="0" w:color="000000"/>
              <w:left w:val="nil"/>
              <w:bottom w:val="single" w:sz="4" w:space="0" w:color="000000"/>
              <w:right w:val="nil"/>
            </w:tcBorders>
          </w:tcPr>
          <w:p w:rsidR="00B9727A" w:rsidRDefault="00B9727A" w:rsidP="00B9727A">
            <w:pPr>
              <w:spacing w:line="276" w:lineRule="auto"/>
              <w:ind w:left="0" w:firstLine="0"/>
              <w:jc w:val="left"/>
            </w:pPr>
          </w:p>
        </w:tc>
        <w:tc>
          <w:tcPr>
            <w:tcW w:w="0" w:type="auto"/>
            <w:vMerge/>
            <w:tcBorders>
              <w:top w:val="nil"/>
              <w:left w:val="nil"/>
              <w:bottom w:val="single" w:sz="4" w:space="0" w:color="000000"/>
              <w:right w:val="nil"/>
            </w:tcBorders>
          </w:tcPr>
          <w:p w:rsidR="00B9727A" w:rsidRDefault="00B9727A" w:rsidP="00B9727A">
            <w:pPr>
              <w:spacing w:line="276" w:lineRule="auto"/>
              <w:ind w:left="0" w:firstLine="0"/>
              <w:jc w:val="left"/>
            </w:pPr>
          </w:p>
        </w:tc>
        <w:tc>
          <w:tcPr>
            <w:tcW w:w="234" w:type="dxa"/>
            <w:tcBorders>
              <w:top w:val="single" w:sz="6" w:space="0" w:color="000000"/>
              <w:left w:val="nil"/>
              <w:bottom w:val="single" w:sz="4" w:space="0" w:color="000000"/>
              <w:right w:val="nil"/>
            </w:tcBorders>
          </w:tcPr>
          <w:p w:rsidR="00B9727A" w:rsidRDefault="00B9727A" w:rsidP="00B9727A">
            <w:pPr>
              <w:spacing w:line="276" w:lineRule="auto"/>
              <w:ind w:left="0" w:firstLine="0"/>
              <w:jc w:val="left"/>
            </w:pPr>
          </w:p>
        </w:tc>
        <w:tc>
          <w:tcPr>
            <w:tcW w:w="3650" w:type="dxa"/>
            <w:gridSpan w:val="3"/>
            <w:vMerge/>
            <w:tcBorders>
              <w:top w:val="nil"/>
              <w:left w:val="nil"/>
              <w:bottom w:val="single" w:sz="4" w:space="0" w:color="000000"/>
              <w:right w:val="single" w:sz="4" w:space="0" w:color="000000"/>
            </w:tcBorders>
          </w:tcPr>
          <w:p w:rsidR="00B9727A" w:rsidRDefault="00B9727A" w:rsidP="00B9727A">
            <w:pPr>
              <w:spacing w:line="276" w:lineRule="auto"/>
              <w:ind w:left="0" w:firstLine="0"/>
              <w:jc w:val="left"/>
            </w:pPr>
          </w:p>
        </w:tc>
      </w:tr>
      <w:tr w:rsidR="00B9727A" w:rsidTr="00B9727A">
        <w:trPr>
          <w:trHeight w:val="310"/>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Default="00B9727A" w:rsidP="00B9727A">
            <w:pPr>
              <w:spacing w:after="34" w:line="240" w:lineRule="auto"/>
              <w:ind w:left="0" w:firstLine="0"/>
              <w:jc w:val="left"/>
            </w:pPr>
            <w:r>
              <w:rPr>
                <w:b/>
                <w:sz w:val="20"/>
              </w:rPr>
              <w:t xml:space="preserve">NOM et prénom du candidat : ZERAI </w:t>
            </w:r>
            <w:proofErr w:type="spellStart"/>
            <w:r>
              <w:rPr>
                <w:b/>
                <w:sz w:val="20"/>
              </w:rPr>
              <w:t>Nordine</w:t>
            </w:r>
            <w:proofErr w:type="spellEnd"/>
            <w:r>
              <w:rPr>
                <w:b/>
                <w:sz w:val="20"/>
              </w:rPr>
              <w:tab/>
              <w:t xml:space="preserve">N° candidat : </w:t>
            </w:r>
            <w:r>
              <w:rPr>
                <w:sz w:val="18"/>
              </w:rPr>
              <w:t>M326082075</w:t>
            </w:r>
          </w:p>
        </w:tc>
      </w:tr>
      <w:tr w:rsidR="00B9727A" w:rsidTr="00B9727A">
        <w:trPr>
          <w:trHeight w:val="701"/>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Default="00212D6F" w:rsidP="00B9727A">
            <w:pPr>
              <w:spacing w:after="36" w:line="240" w:lineRule="auto"/>
              <w:ind w:left="0" w:firstLine="0"/>
              <w:jc w:val="left"/>
            </w:pPr>
            <w:r>
              <w:rPr>
                <w:b/>
                <w:sz w:val="20"/>
              </w:rPr>
              <w:t>Contexte de la situation professionnelle</w:t>
            </w:r>
            <w:r>
              <w:rPr>
                <w:rStyle w:val="Caractresdenotedebasdepage"/>
                <w:b/>
                <w:sz w:val="20"/>
              </w:rPr>
              <w:footnoteReference w:id="1"/>
            </w:r>
            <w:r>
              <w:rPr>
                <w:b/>
                <w:sz w:val="20"/>
              </w:rPr>
              <w:t> : Cette situation a été réalisée dans le contexte GSB lors de ma 2</w:t>
            </w:r>
            <w:r w:rsidRPr="003A6C2B">
              <w:rPr>
                <w:b/>
                <w:sz w:val="20"/>
                <w:vertAlign w:val="superscript"/>
              </w:rPr>
              <w:t>ème</w:t>
            </w:r>
            <w:r w:rsidR="006D7973">
              <w:rPr>
                <w:b/>
                <w:sz w:val="20"/>
              </w:rPr>
              <w:t xml:space="preserve"> année</w:t>
            </w:r>
            <w:r>
              <w:rPr>
                <w:b/>
                <w:sz w:val="20"/>
              </w:rPr>
              <w:t xml:space="preserve"> en alternance dans une entreprise de changement de domiciliation bancaire ISILIS qui souhaitait trier ses mails de manière automatique via des règles de tri qui sont définies en fonction de critères ( date, expéditeur, mot clé…) non-limitée arrivant sur la boite principale de l’entreprise depuis une interface web .</w:t>
            </w:r>
            <w:r w:rsidR="00C51DAC">
              <w:rPr>
                <w:b/>
                <w:sz w:val="20"/>
              </w:rPr>
              <w:t xml:space="preserve">  L’objectif final étant de ranger les mails arrivant dans une boite principale dans des sous boites mail </w:t>
            </w:r>
            <w:proofErr w:type="gramStart"/>
            <w:r w:rsidR="00C51DAC">
              <w:rPr>
                <w:b/>
                <w:sz w:val="20"/>
              </w:rPr>
              <w:t>( idem</w:t>
            </w:r>
            <w:proofErr w:type="gramEnd"/>
            <w:r w:rsidR="00C51DAC">
              <w:rPr>
                <w:b/>
                <w:sz w:val="20"/>
              </w:rPr>
              <w:t xml:space="preserve"> pour les sous boites )selon leur type (Accusé de réception, confirmation de traitement de dossier ,etc…)</w:t>
            </w:r>
          </w:p>
        </w:tc>
      </w:tr>
      <w:tr w:rsidR="00B9727A" w:rsidTr="00B9727A">
        <w:trPr>
          <w:trHeight w:val="548"/>
        </w:trPr>
        <w:tc>
          <w:tcPr>
            <w:tcW w:w="10920" w:type="dxa"/>
            <w:gridSpan w:val="7"/>
            <w:tcBorders>
              <w:top w:val="single" w:sz="4" w:space="0" w:color="000000"/>
              <w:left w:val="single" w:sz="4" w:space="0" w:color="000000"/>
              <w:bottom w:val="single" w:sz="4" w:space="0" w:color="000000"/>
              <w:right w:val="single" w:sz="4" w:space="0" w:color="000000"/>
            </w:tcBorders>
          </w:tcPr>
          <w:p w:rsidR="00D908A1" w:rsidRDefault="00D908A1" w:rsidP="00D908A1">
            <w:pPr>
              <w:snapToGrid w:val="0"/>
              <w:rPr>
                <w:b/>
                <w:sz w:val="20"/>
              </w:rPr>
            </w:pPr>
            <w:r>
              <w:rPr>
                <w:b/>
                <w:sz w:val="20"/>
              </w:rPr>
              <w:t xml:space="preserve">Intitulé de la situation professionnelle : </w:t>
            </w:r>
            <w:r w:rsidR="000326A2">
              <w:rPr>
                <w:b/>
                <w:sz w:val="20"/>
              </w:rPr>
              <w:t>Réalisation d’une application web de tri automatique de mails.</w:t>
            </w:r>
          </w:p>
          <w:p w:rsidR="00B9727A" w:rsidRPr="001F20E4" w:rsidRDefault="00B9727A" w:rsidP="00B9727A">
            <w:pPr>
              <w:snapToGrid w:val="0"/>
              <w:rPr>
                <w:b/>
                <w:sz w:val="20"/>
              </w:rPr>
            </w:pPr>
          </w:p>
        </w:tc>
      </w:tr>
      <w:tr w:rsidR="00B9727A" w:rsidTr="00B9727A">
        <w:trPr>
          <w:trHeight w:val="545"/>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Default="00B9727A" w:rsidP="00B9727A">
            <w:pPr>
              <w:snapToGrid w:val="0"/>
              <w:rPr>
                <w:b/>
                <w:sz w:val="20"/>
              </w:rPr>
            </w:pPr>
            <w:r>
              <w:rPr>
                <w:b/>
                <w:sz w:val="20"/>
              </w:rPr>
              <w:t>Période de réalisation : Année 2014-2015                          Lieu : OIIO Formation</w:t>
            </w:r>
          </w:p>
          <w:p w:rsidR="00B9727A" w:rsidRDefault="00B9727A" w:rsidP="00B9727A">
            <w:pPr>
              <w:spacing w:line="276" w:lineRule="auto"/>
              <w:ind w:left="0" w:right="4363" w:firstLine="0"/>
              <w:jc w:val="left"/>
            </w:pPr>
            <w:r>
              <w:rPr>
                <w:b/>
                <w:sz w:val="20"/>
              </w:rPr>
              <w:t xml:space="preserve">Modalité :       </w:t>
            </w:r>
            <w:r>
              <w:rPr>
                <w:rFonts w:ascii="Calibri" w:eastAsia="Calibri" w:hAnsi="Calibri" w:cs="Calibri"/>
                <w:noProof/>
                <w:sz w:val="22"/>
              </w:rPr>
              <mc:AlternateContent>
                <mc:Choice Requires="wpg">
                  <w:drawing>
                    <wp:inline distT="0" distB="0" distL="0" distR="0" wp14:anchorId="65E7DB69" wp14:editId="0AD94714">
                      <wp:extent cx="117348" cy="117348"/>
                      <wp:effectExtent l="0" t="0" r="16510" b="16510"/>
                      <wp:docPr id="1651" name="Group 1651"/>
                      <wp:cNvGraphicFramePr/>
                      <a:graphic xmlns:a="http://schemas.openxmlformats.org/drawingml/2006/main">
                        <a:graphicData uri="http://schemas.microsoft.com/office/word/2010/wordprocessingGroup">
                          <wpg:wgp>
                            <wpg:cNvGrpSpPr/>
                            <wpg:grpSpPr>
                              <a:xfrm>
                                <a:off x="0" y="0"/>
                                <a:ext cx="117348" cy="117348"/>
                                <a:chOff x="0" y="0"/>
                                <a:chExt cx="117348" cy="117348"/>
                              </a:xfrm>
                              <a:solidFill>
                                <a:schemeClr val="tx1"/>
                              </a:solidFill>
                            </wpg:grpSpPr>
                            <wps:wsp>
                              <wps:cNvPr id="145" name="Shape 145"/>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grpFill/>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9789CB" id="Group 1651" o:spid="_x0000_s1026" style="width:9.25pt;height:9.25pt;mso-position-horizontal-relative:char;mso-position-vertical-relative:line" coordsize="117348,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">
                      <v:shape id="Shape 145" o:spid="_x0000_s1027" style="position:absolute;width:117348;height:117348;visibility:visible;mso-wrap-style:square;v-text-anchor:top" coordsize="117348,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O8MA&#10;AADcAAAADwAAAGRycy9kb3ducmV2LnhtbERPTWvCQBC9F/wPyxR6KXVj1bakriKCYA8ejD3Y25Cd&#10;JqHZ2SU7avz3XUHwNo/3ObNF71p1oi42ng2Mhhko4tLbhisD3/v1yweoKMgWW89k4EIRFvPBwwxz&#10;68+8o1MhlUohHHM0UIuEXOtY1uQwDn0gTtyv7xxKgl2lbYfnFO5a/Zplb9phw6mhxkCrmsq/4ugM&#10;bA9fP1l4P1yex1gc90HLdINizNNjv/wEJdTLXXxzb2yaP5nC9Zl0gZ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cO8MAAADcAAAADwAAAAAAAAAAAAAAAACYAgAAZHJzL2Rv&#10;d25yZXYueG1sUEsFBgAAAAAEAAQA9QAAAIgDAAAAAA==&#10;" path="m,117348r117348,l117348,,,,,117348xe" filled="f" strokeweight=".72pt">
                        <v:stroke miterlimit="83231f" joinstyle="miter" endcap="round"/>
                        <v:path arrowok="t" textboxrect="0,0,117348,117348"/>
                      </v:shape>
                      <w10:anchorlock/>
                    </v:group>
                  </w:pict>
                </mc:Fallback>
              </mc:AlternateContent>
            </w:r>
            <w:r>
              <w:rPr>
                <w:b/>
                <w:sz w:val="20"/>
              </w:rPr>
              <w:t xml:space="preserve">   </w:t>
            </w:r>
            <w:r>
              <w:rPr>
                <w:sz w:val="20"/>
              </w:rPr>
              <w:t>Seul</w:t>
            </w:r>
            <w:r>
              <w:rPr>
                <w:b/>
                <w:sz w:val="20"/>
              </w:rPr>
              <w:t xml:space="preserve">                                 </w:t>
            </w:r>
            <w:r>
              <w:rPr>
                <w:rFonts w:ascii="Calibri" w:eastAsia="Calibri" w:hAnsi="Calibri" w:cs="Calibri"/>
                <w:noProof/>
                <w:sz w:val="22"/>
              </w:rPr>
              <mc:AlternateContent>
                <mc:Choice Requires="wpg">
                  <w:drawing>
                    <wp:inline distT="0" distB="0" distL="0" distR="0" wp14:anchorId="4C888E60" wp14:editId="2DCAD6FD">
                      <wp:extent cx="117348" cy="117348"/>
                      <wp:effectExtent l="0" t="0" r="0" b="0"/>
                      <wp:docPr id="1652" name="Group 1652"/>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149" name="Shape 149"/>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8508EC" id="Group 1652" o:spid="_x0000_s1026" style="width:9.25pt;height:9.25pt;mso-position-horizontal-relative:char;mso-position-vertical-relative:line" coordsize="117348,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">
                      <v:shape id="Shape 149" o:spid="_x0000_s1027" style="position:absolute;width:117348;height:117348;visibility:visible;mso-wrap-style:square;v-text-anchor:top" coordsize="117348,11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WPsMA&#10;AADcAAAADwAAAGRycy9kb3ducmV2LnhtbERPS2vCQBC+F/oflhG8lLpp7UNTVymCYA8ejD3Y25Cd&#10;JsHs7JIdNf57Vyj0Nh/fc2aL3rXqRF1sPBt4GmWgiEtvG64MfO9WjxNQUZAttp7JwIUiLOb3dzPM&#10;rT/zlk6FVCqFcMzRQC0Scq1jWZPDOPKBOHG/vnMoCXaVth2eU7hr9XOWvWmHDaeGGgMtayoPxdEZ&#10;2Oy/frLwvr88jLE47oKW1zWKMcNB//kBSqiXf/Gfe23T/Jcp3J5JF+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KWPsMAAADcAAAADwAAAAAAAAAAAAAAAACYAgAAZHJzL2Rv&#10;d25yZXYueG1sUEsFBgAAAAAEAAQA9QAAAIgDAAAAAA==&#10;" path="m,117348r117348,l117348,,,,,117348xe" filled="f" strokeweight=".72pt">
                        <v:stroke miterlimit="83231f" joinstyle="miter" endcap="round"/>
                        <v:path arrowok="t" textboxrect="0,0,117348,117348"/>
                      </v:shape>
                      <w10:anchorlock/>
                    </v:group>
                  </w:pict>
                </mc:Fallback>
              </mc:AlternateContent>
            </w:r>
            <w:r>
              <w:rPr>
                <w:b/>
                <w:sz w:val="20"/>
              </w:rPr>
              <w:t xml:space="preserve">  </w:t>
            </w:r>
            <w:r>
              <w:rPr>
                <w:sz w:val="20"/>
              </w:rPr>
              <w:t>En équipe</w:t>
            </w:r>
            <w:r>
              <w:rPr>
                <w:b/>
                <w:sz w:val="20"/>
              </w:rPr>
              <w:t xml:space="preserve"> </w:t>
            </w:r>
          </w:p>
        </w:tc>
      </w:tr>
      <w:tr w:rsidR="00B9727A" w:rsidTr="00B9727A">
        <w:trPr>
          <w:trHeight w:val="469"/>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Pr="001F20E4" w:rsidRDefault="00B9727A" w:rsidP="00B9727A">
            <w:pPr>
              <w:snapToGrid w:val="0"/>
              <w:rPr>
                <w:b/>
                <w:color w:val="auto"/>
                <w:sz w:val="20"/>
                <w:vertAlign w:val="superscript"/>
              </w:rPr>
            </w:pPr>
            <w:r w:rsidRPr="001F20E4">
              <w:rPr>
                <w:b/>
                <w:color w:val="auto"/>
                <w:sz w:val="20"/>
              </w:rPr>
              <w:t>Principale(s) activité(s) concernée(s)</w:t>
            </w:r>
            <w:r w:rsidRPr="001F20E4">
              <w:rPr>
                <w:b/>
                <w:color w:val="auto"/>
                <w:sz w:val="20"/>
                <w:vertAlign w:val="superscript"/>
              </w:rPr>
              <w:t xml:space="preserve">3 </w:t>
            </w:r>
          </w:p>
          <w:p w:rsidR="00B9727A" w:rsidRDefault="003744F7" w:rsidP="00B9727A">
            <w:pPr>
              <w:spacing w:line="276" w:lineRule="auto"/>
              <w:ind w:left="0" w:firstLine="0"/>
              <w:jc w:val="left"/>
            </w:pPr>
            <w:proofErr w:type="gramStart"/>
            <w:r w:rsidRPr="00F906CD">
              <w:rPr>
                <w:b/>
                <w:sz w:val="32"/>
                <w:szCs w:val="32"/>
                <w:vertAlign w:val="superscript"/>
              </w:rPr>
              <w:t>A1.1.1 ,</w:t>
            </w:r>
            <w:proofErr w:type="gramEnd"/>
            <w:r w:rsidRPr="00F906CD">
              <w:rPr>
                <w:b/>
                <w:sz w:val="32"/>
                <w:szCs w:val="32"/>
                <w:vertAlign w:val="superscript"/>
              </w:rPr>
              <w:t xml:space="preserve"> A1.1.3 , A1.4.1 , A4.1.1 , A4.1.4</w:t>
            </w:r>
            <w:r>
              <w:rPr>
                <w:b/>
                <w:sz w:val="32"/>
                <w:szCs w:val="32"/>
                <w:vertAlign w:val="superscript"/>
              </w:rPr>
              <w:t xml:space="preserve"> , A5.2.4</w:t>
            </w:r>
          </w:p>
        </w:tc>
      </w:tr>
      <w:tr w:rsidR="00B9727A" w:rsidTr="00B9727A">
        <w:trPr>
          <w:trHeight w:val="790"/>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Default="00B9727A" w:rsidP="00B9727A">
            <w:pPr>
              <w:snapToGrid w:val="0"/>
              <w:rPr>
                <w:b/>
                <w:sz w:val="20"/>
              </w:rPr>
            </w:pPr>
            <w:r>
              <w:rPr>
                <w:b/>
                <w:sz w:val="20"/>
              </w:rPr>
              <w:t>Conditions de réalisation</w:t>
            </w:r>
            <w:r>
              <w:rPr>
                <w:rStyle w:val="Caractresdenotedebasdepage"/>
                <w:b/>
                <w:sz w:val="20"/>
              </w:rPr>
              <w:footnoteReference w:id="2"/>
            </w:r>
            <w:r>
              <w:rPr>
                <w:b/>
                <w:sz w:val="20"/>
              </w:rPr>
              <w:t xml:space="preserve"> (ressources fournies, résultats attendus)</w:t>
            </w:r>
          </w:p>
          <w:p w:rsidR="00B9727A" w:rsidRDefault="00B9727A" w:rsidP="00B9727A">
            <w:pPr>
              <w:snapToGrid w:val="0"/>
              <w:rPr>
                <w:b/>
                <w:sz w:val="20"/>
              </w:rPr>
            </w:pPr>
            <w:r>
              <w:rPr>
                <w:b/>
                <w:sz w:val="20"/>
              </w:rPr>
              <w:t>Ressource fournies : un ordinateur</w:t>
            </w:r>
            <w:r w:rsidR="00FF154E">
              <w:rPr>
                <w:b/>
                <w:sz w:val="20"/>
              </w:rPr>
              <w:t xml:space="preserve"> sous Windows 7,  Eclipse </w:t>
            </w:r>
            <w:proofErr w:type="gramStart"/>
            <w:r w:rsidR="00FF154E">
              <w:rPr>
                <w:b/>
                <w:sz w:val="20"/>
              </w:rPr>
              <w:t>Luna ,</w:t>
            </w:r>
            <w:proofErr w:type="gramEnd"/>
            <w:r w:rsidR="00FF154E">
              <w:rPr>
                <w:b/>
                <w:sz w:val="20"/>
              </w:rPr>
              <w:t xml:space="preserve"> un navigateur Chrome</w:t>
            </w:r>
            <w:r w:rsidR="00FA7EBD">
              <w:rPr>
                <w:b/>
                <w:sz w:val="20"/>
              </w:rPr>
              <w:t>.</w:t>
            </w:r>
            <w:r>
              <w:rPr>
                <w:b/>
                <w:sz w:val="20"/>
              </w:rPr>
              <w:t xml:space="preserve"> Langage : </w:t>
            </w:r>
            <w:r w:rsidR="00680421">
              <w:rPr>
                <w:b/>
                <w:sz w:val="20"/>
              </w:rPr>
              <w:t xml:space="preserve">HTML, </w:t>
            </w:r>
            <w:r w:rsidR="0097414C">
              <w:rPr>
                <w:b/>
                <w:sz w:val="20"/>
              </w:rPr>
              <w:t xml:space="preserve">CSS, JAVASCRIPT, </w:t>
            </w:r>
            <w:r w:rsidR="00FA7EBD">
              <w:rPr>
                <w:b/>
                <w:sz w:val="20"/>
              </w:rPr>
              <w:t>JAVA</w:t>
            </w:r>
            <w:r w:rsidR="004A10C6">
              <w:rPr>
                <w:b/>
                <w:sz w:val="20"/>
              </w:rPr>
              <w:t>,</w:t>
            </w:r>
            <w:r w:rsidR="00FA7EBD">
              <w:rPr>
                <w:b/>
                <w:sz w:val="20"/>
              </w:rPr>
              <w:t xml:space="preserve"> JSP</w:t>
            </w:r>
            <w:r>
              <w:rPr>
                <w:b/>
                <w:sz w:val="20"/>
              </w:rPr>
              <w:t xml:space="preserve">. </w:t>
            </w:r>
          </w:p>
          <w:p w:rsidR="00B9727A" w:rsidRDefault="00B9727A" w:rsidP="00B9727A">
            <w:pPr>
              <w:snapToGrid w:val="0"/>
              <w:rPr>
                <w:b/>
                <w:sz w:val="20"/>
              </w:rPr>
            </w:pPr>
            <w:r>
              <w:rPr>
                <w:b/>
                <w:sz w:val="20"/>
              </w:rPr>
              <w:t xml:space="preserve">Résultats attendus : Le résultat attendu est le filtrage efficace des mails </w:t>
            </w:r>
          </w:p>
        </w:tc>
      </w:tr>
      <w:tr w:rsidR="00B9727A" w:rsidTr="00B9727A">
        <w:trPr>
          <w:trHeight w:val="2559"/>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Default="00B9727A" w:rsidP="00B9727A">
            <w:pPr>
              <w:spacing w:after="37" w:line="240" w:lineRule="auto"/>
              <w:ind w:left="0" w:firstLine="0"/>
              <w:jc w:val="left"/>
            </w:pPr>
            <w:r>
              <w:rPr>
                <w:b/>
                <w:sz w:val="20"/>
              </w:rPr>
              <w:t>Productions associées</w:t>
            </w:r>
            <w:r>
              <w:rPr>
                <w:sz w:val="20"/>
              </w:rPr>
              <w:t xml:space="preserve">  </w:t>
            </w:r>
          </w:p>
          <w:p w:rsidR="00B53D8E" w:rsidRPr="00B53D8E" w:rsidRDefault="00B53D8E" w:rsidP="00B53D8E">
            <w:pPr>
              <w:snapToGrid w:val="0"/>
              <w:rPr>
                <w:sz w:val="20"/>
                <w:u w:val="single"/>
              </w:rPr>
            </w:pPr>
            <w:r w:rsidRPr="00B53D8E">
              <w:rPr>
                <w:sz w:val="20"/>
                <w:u w:val="single"/>
              </w:rPr>
              <w:t>Documentations :</w:t>
            </w:r>
          </w:p>
          <w:p w:rsidR="00B53D8E" w:rsidRDefault="00B53D8E" w:rsidP="00B53D8E">
            <w:pPr>
              <w:snapToGrid w:val="0"/>
              <w:rPr>
                <w:sz w:val="20"/>
              </w:rPr>
            </w:pPr>
            <w:r w:rsidRPr="00B53D8E">
              <w:rPr>
                <w:sz w:val="20"/>
              </w:rPr>
              <w:t>Eclipse </w:t>
            </w:r>
            <w:r w:rsidR="00A913E9" w:rsidRPr="00B53D8E">
              <w:rPr>
                <w:sz w:val="20"/>
              </w:rPr>
              <w:t xml:space="preserve">: </w:t>
            </w:r>
            <w:r w:rsidR="00A913E9">
              <w:rPr>
                <w:sz w:val="20"/>
              </w:rPr>
              <w:t>SetupEclipse.pdf</w:t>
            </w:r>
          </w:p>
          <w:p w:rsidR="00AA5179" w:rsidRPr="00B53D8E" w:rsidRDefault="00AA5179" w:rsidP="00B53D8E">
            <w:pPr>
              <w:snapToGrid w:val="0"/>
              <w:rPr>
                <w:sz w:val="20"/>
              </w:rPr>
            </w:pPr>
            <w:r>
              <w:rPr>
                <w:sz w:val="20"/>
              </w:rPr>
              <w:t xml:space="preserve">JAVA : </w:t>
            </w:r>
            <w:r w:rsidR="00422042">
              <w:rPr>
                <w:sz w:val="20"/>
              </w:rPr>
              <w:t>SyntaxeJAVA</w:t>
            </w:r>
            <w:r w:rsidR="00422042" w:rsidRPr="005A2F38">
              <w:rPr>
                <w:sz w:val="20"/>
              </w:rPr>
              <w:t>.pdf</w:t>
            </w:r>
          </w:p>
          <w:p w:rsidR="00B53D8E" w:rsidRPr="00DA61D1" w:rsidRDefault="00B53D8E" w:rsidP="00B53D8E">
            <w:pPr>
              <w:snapToGrid w:val="0"/>
              <w:rPr>
                <w:sz w:val="20"/>
                <w:lang w:val="en-US"/>
              </w:rPr>
            </w:pPr>
            <w:r w:rsidRPr="00DA61D1">
              <w:rPr>
                <w:sz w:val="20"/>
                <w:lang w:val="en-US"/>
              </w:rPr>
              <w:t xml:space="preserve">HTML : </w:t>
            </w:r>
            <w:r w:rsidR="00F050E3" w:rsidRPr="00DA61D1">
              <w:rPr>
                <w:sz w:val="20"/>
                <w:lang w:val="en-US"/>
              </w:rPr>
              <w:t>webuild</w:t>
            </w:r>
            <w:r w:rsidRPr="00DA61D1">
              <w:rPr>
                <w:sz w:val="20"/>
                <w:lang w:val="en-US"/>
              </w:rPr>
              <w:t>.pdf</w:t>
            </w:r>
          </w:p>
          <w:p w:rsidR="00B53D8E" w:rsidRPr="00B53D8E" w:rsidRDefault="00B53D8E" w:rsidP="00B53D8E">
            <w:pPr>
              <w:snapToGrid w:val="0"/>
              <w:rPr>
                <w:sz w:val="20"/>
              </w:rPr>
            </w:pPr>
            <w:r w:rsidRPr="00DA61D1">
              <w:rPr>
                <w:sz w:val="20"/>
              </w:rPr>
              <w:t xml:space="preserve">CSS : </w:t>
            </w:r>
            <w:r w:rsidR="00632A6F" w:rsidRPr="00DA61D1">
              <w:rPr>
                <w:sz w:val="20"/>
              </w:rPr>
              <w:t>premierpasen</w:t>
            </w:r>
            <w:r w:rsidRPr="00DA61D1">
              <w:rPr>
                <w:sz w:val="20"/>
              </w:rPr>
              <w:t>css</w:t>
            </w:r>
            <w:r>
              <w:rPr>
                <w:sz w:val="20"/>
              </w:rPr>
              <w:t>.pdf</w:t>
            </w:r>
          </w:p>
          <w:p w:rsidR="00B53D8E" w:rsidRDefault="00B53D8E" w:rsidP="00B53D8E">
            <w:pPr>
              <w:snapToGrid w:val="0"/>
              <w:rPr>
                <w:sz w:val="20"/>
              </w:rPr>
            </w:pPr>
            <w:r w:rsidRPr="00B53D8E">
              <w:rPr>
                <w:sz w:val="20"/>
              </w:rPr>
              <w:t>JAVASCRIPT :</w:t>
            </w:r>
            <w:r>
              <w:rPr>
                <w:sz w:val="20"/>
              </w:rPr>
              <w:t xml:space="preserve"> </w:t>
            </w:r>
            <w:r w:rsidR="00DA61D1">
              <w:rPr>
                <w:sz w:val="20"/>
              </w:rPr>
              <w:t>loada</w:t>
            </w:r>
            <w:r>
              <w:rPr>
                <w:sz w:val="20"/>
              </w:rPr>
              <w:t>JS.pdf</w:t>
            </w:r>
          </w:p>
          <w:p w:rsidR="00B53D8E" w:rsidRPr="00B53D8E" w:rsidRDefault="00B53D8E" w:rsidP="00B53D8E">
            <w:pPr>
              <w:snapToGrid w:val="0"/>
              <w:rPr>
                <w:sz w:val="20"/>
                <w:u w:val="single"/>
              </w:rPr>
            </w:pPr>
            <w:bookmarkStart w:id="0" w:name="_GoBack"/>
            <w:bookmarkEnd w:id="0"/>
            <w:r w:rsidRPr="00B53D8E">
              <w:rPr>
                <w:sz w:val="20"/>
                <w:u w:val="single"/>
              </w:rPr>
              <w:t>Scripts :</w:t>
            </w:r>
          </w:p>
          <w:p w:rsidR="00B53D8E" w:rsidRDefault="00B53D8E" w:rsidP="00B53D8E">
            <w:pPr>
              <w:snapToGrid w:val="0"/>
              <w:rPr>
                <w:sz w:val="20"/>
              </w:rPr>
            </w:pPr>
            <w:r>
              <w:rPr>
                <w:sz w:val="20"/>
              </w:rPr>
              <w:t>Script de récupération des mails : </w:t>
            </w:r>
            <w:r w:rsidR="00E92337">
              <w:rPr>
                <w:sz w:val="20"/>
              </w:rPr>
              <w:t>MailService</w:t>
            </w:r>
            <w:r>
              <w:rPr>
                <w:sz w:val="20"/>
              </w:rPr>
              <w:t>.java</w:t>
            </w:r>
          </w:p>
          <w:p w:rsidR="00B53D8E" w:rsidRDefault="00B53D8E" w:rsidP="00B53D8E">
            <w:pPr>
              <w:snapToGrid w:val="0"/>
              <w:rPr>
                <w:sz w:val="20"/>
              </w:rPr>
            </w:pPr>
            <w:r>
              <w:rPr>
                <w:sz w:val="20"/>
              </w:rPr>
              <w:t>Script de récupération des règles : RuleService.java</w:t>
            </w:r>
          </w:p>
          <w:p w:rsidR="00B53D8E" w:rsidRDefault="00B53D8E" w:rsidP="00B53D8E">
            <w:pPr>
              <w:snapToGrid w:val="0"/>
              <w:rPr>
                <w:sz w:val="20"/>
              </w:rPr>
            </w:pPr>
            <w:r>
              <w:rPr>
                <w:sz w:val="20"/>
              </w:rPr>
              <w:t>Script de comparaison mails/règles : </w:t>
            </w:r>
            <w:r w:rsidR="0011437F">
              <w:rPr>
                <w:sz w:val="20"/>
              </w:rPr>
              <w:t>MatchRules.java</w:t>
            </w:r>
          </w:p>
          <w:p w:rsidR="00B9727A" w:rsidRDefault="00B9727A" w:rsidP="00B9727A">
            <w:pPr>
              <w:spacing w:after="32" w:line="240" w:lineRule="auto"/>
              <w:ind w:left="0" w:firstLine="0"/>
              <w:jc w:val="left"/>
            </w:pPr>
          </w:p>
        </w:tc>
      </w:tr>
      <w:tr w:rsidR="00B9727A" w:rsidTr="00B9727A">
        <w:trPr>
          <w:trHeight w:val="1279"/>
        </w:trPr>
        <w:tc>
          <w:tcPr>
            <w:tcW w:w="10920" w:type="dxa"/>
            <w:gridSpan w:val="7"/>
            <w:tcBorders>
              <w:top w:val="single" w:sz="4" w:space="0" w:color="000000"/>
              <w:left w:val="single" w:sz="4" w:space="0" w:color="000000"/>
              <w:bottom w:val="single" w:sz="4" w:space="0" w:color="000000"/>
              <w:right w:val="single" w:sz="4" w:space="0" w:color="000000"/>
            </w:tcBorders>
          </w:tcPr>
          <w:p w:rsidR="00B9727A" w:rsidRDefault="00B9727A" w:rsidP="00B9727A">
            <w:pPr>
              <w:spacing w:after="36" w:line="240" w:lineRule="auto"/>
              <w:ind w:left="0" w:firstLine="0"/>
              <w:jc w:val="left"/>
            </w:pPr>
            <w:r>
              <w:rPr>
                <w:b/>
                <w:sz w:val="20"/>
              </w:rPr>
              <w:t xml:space="preserve">Modalités d’accès aux productions </w:t>
            </w:r>
            <w:r>
              <w:rPr>
                <w:b/>
                <w:sz w:val="20"/>
                <w:vertAlign w:val="superscript"/>
              </w:rPr>
              <w:t>3</w:t>
            </w:r>
            <w:r>
              <w:rPr>
                <w:b/>
                <w:sz w:val="20"/>
              </w:rPr>
              <w:t xml:space="preserve">  </w:t>
            </w:r>
          </w:p>
          <w:p w:rsidR="00B9727A" w:rsidRPr="00C34CD2" w:rsidRDefault="00B9727A" w:rsidP="00B9727A">
            <w:pPr>
              <w:spacing w:before="100" w:beforeAutospacing="1" w:after="100" w:afterAutospacing="1"/>
              <w:rPr>
                <w:rFonts w:eastAsia="Times New Roman" w:cs="Times New Roman"/>
                <w:sz w:val="20"/>
                <w:szCs w:val="20"/>
              </w:rPr>
            </w:pPr>
            <w:r>
              <w:rPr>
                <w:b/>
                <w:sz w:val="20"/>
              </w:rPr>
              <w:t xml:space="preserve"> </w:t>
            </w:r>
            <w:r w:rsidRPr="004D6BE3">
              <w:rPr>
                <w:rFonts w:ascii="Arial,Bold" w:eastAsia="Times New Roman" w:hAnsi="Arial,Bold" w:cs="Times New Roman"/>
              </w:rPr>
              <w:t>htt</w:t>
            </w:r>
            <w:r>
              <w:rPr>
                <w:rFonts w:ascii="Arial,Bold" w:eastAsia="Times New Roman" w:hAnsi="Arial,Bold" w:cs="Times New Roman"/>
              </w:rPr>
              <w:t>p://1</w:t>
            </w:r>
            <w:r w:rsidRPr="004D6BE3">
              <w:rPr>
                <w:rFonts w:ascii="Arial,Bold" w:eastAsia="Times New Roman" w:hAnsi="Arial,Bold" w:cs="Times New Roman"/>
              </w:rPr>
              <w:t>drv.ms/</w:t>
            </w:r>
            <w:r>
              <w:rPr>
                <w:rFonts w:ascii="Arial,Bold" w:eastAsia="Times New Roman" w:hAnsi="Arial,Bold" w:cs="Times New Roman"/>
              </w:rPr>
              <w:t>1FVXfCX</w:t>
            </w:r>
          </w:p>
          <w:p w:rsidR="00B9727A" w:rsidRDefault="00B9727A" w:rsidP="00B9727A">
            <w:pPr>
              <w:spacing w:after="38" w:line="240" w:lineRule="auto"/>
              <w:ind w:left="0" w:firstLine="0"/>
              <w:jc w:val="left"/>
            </w:pPr>
            <w:r>
              <w:rPr>
                <w:b/>
                <w:sz w:val="20"/>
              </w:rPr>
              <w:t xml:space="preserve">Modalités d’accès à la documentation des productions </w:t>
            </w:r>
            <w:r>
              <w:rPr>
                <w:b/>
                <w:sz w:val="20"/>
                <w:vertAlign w:val="superscript"/>
              </w:rPr>
              <w:t>1</w:t>
            </w:r>
            <w:r>
              <w:rPr>
                <w:sz w:val="20"/>
              </w:rPr>
              <w:t xml:space="preserve"> </w:t>
            </w:r>
          </w:p>
          <w:p w:rsidR="00B9727A" w:rsidRPr="00AB3F2B" w:rsidRDefault="00B9727A" w:rsidP="00B9727A">
            <w:pPr>
              <w:spacing w:before="100" w:beforeAutospacing="1" w:after="100" w:afterAutospacing="1"/>
              <w:rPr>
                <w:rFonts w:eastAsia="Times New Roman" w:cs="Times New Roman"/>
                <w:sz w:val="20"/>
                <w:szCs w:val="20"/>
              </w:rPr>
            </w:pPr>
            <w:r>
              <w:rPr>
                <w:sz w:val="20"/>
              </w:rPr>
              <w:t xml:space="preserve"> </w:t>
            </w:r>
            <w:r w:rsidRPr="004D6BE3">
              <w:rPr>
                <w:rFonts w:ascii="Arial,Bold" w:eastAsia="Times New Roman" w:hAnsi="Arial,Bold" w:cs="Times New Roman"/>
              </w:rPr>
              <w:t>htt</w:t>
            </w:r>
            <w:r>
              <w:rPr>
                <w:rFonts w:ascii="Arial,Bold" w:eastAsia="Times New Roman" w:hAnsi="Arial,Bold" w:cs="Times New Roman"/>
              </w:rPr>
              <w:t>p://1</w:t>
            </w:r>
            <w:r w:rsidRPr="004D6BE3">
              <w:rPr>
                <w:rFonts w:ascii="Arial,Bold" w:eastAsia="Times New Roman" w:hAnsi="Arial,Bold" w:cs="Times New Roman"/>
              </w:rPr>
              <w:t>drv.ms/</w:t>
            </w:r>
            <w:r>
              <w:rPr>
                <w:rFonts w:ascii="Arial,Bold" w:eastAsia="Times New Roman" w:hAnsi="Arial,Bold" w:cs="Times New Roman"/>
              </w:rPr>
              <w:t>1FVXfCX</w:t>
            </w:r>
            <w:r>
              <w:rPr>
                <w:b/>
                <w:sz w:val="20"/>
              </w:rPr>
              <w:t xml:space="preserve"> </w:t>
            </w:r>
          </w:p>
        </w:tc>
      </w:tr>
    </w:tbl>
    <w:p w:rsidR="00F14F7E" w:rsidRDefault="00B35B92" w:rsidP="00B9727A">
      <w:pPr>
        <w:spacing w:line="276" w:lineRule="auto"/>
        <w:ind w:left="0" w:firstLine="0"/>
        <w:jc w:val="left"/>
      </w:pPr>
      <w:r>
        <w:rPr>
          <w:rFonts w:ascii="Times New Roman" w:eastAsia="Times New Roman" w:hAnsi="Times New Roman" w:cs="Times New Roman"/>
          <w:sz w:val="24"/>
        </w:rPr>
        <w:t xml:space="preserve"> </w:t>
      </w:r>
    </w:p>
    <w:p w:rsidR="00F14F7E" w:rsidRDefault="00B35B92">
      <w:pPr>
        <w:spacing w:line="240" w:lineRule="auto"/>
        <w:ind w:left="0" w:firstLine="0"/>
        <w:jc w:val="left"/>
      </w:pPr>
      <w:r>
        <w:rPr>
          <w:rFonts w:ascii="Times New Roman" w:eastAsia="Times New Roman" w:hAnsi="Times New Roman" w:cs="Times New Roman"/>
          <w:strike/>
          <w:sz w:val="24"/>
        </w:rPr>
        <w:t xml:space="preserve">                                                </w:t>
      </w:r>
      <w:r>
        <w:rPr>
          <w:rFonts w:ascii="Times New Roman" w:eastAsia="Times New Roman" w:hAnsi="Times New Roman" w:cs="Times New Roman"/>
          <w:sz w:val="24"/>
        </w:rPr>
        <w:t xml:space="preserve"> </w:t>
      </w:r>
    </w:p>
    <w:p w:rsidR="00F14F7E" w:rsidRDefault="00B35B92">
      <w:pPr>
        <w:spacing w:line="240" w:lineRule="auto"/>
        <w:ind w:left="0" w:firstLine="0"/>
        <w:jc w:val="left"/>
      </w:pPr>
      <w:r>
        <w:rPr>
          <w:sz w:val="11"/>
        </w:rPr>
        <w:t>1</w:t>
      </w:r>
    </w:p>
    <w:p w:rsidR="00F14F7E" w:rsidRDefault="00B35B92">
      <w:pPr>
        <w:ind w:left="-15" w:firstLine="62"/>
      </w:pPr>
      <w:r>
        <w:t xml:space="preserve"> Conformément au référentiel du BTS SIO, le contexte doit être conforme au cahier des charges national en matière d’environnement technologique dans le domaine de spécialité correspondant au parcours du candidat. </w:t>
      </w:r>
    </w:p>
    <w:p w:rsidR="00F14F7E" w:rsidRDefault="00B35B92">
      <w:pPr>
        <w:spacing w:line="240" w:lineRule="auto"/>
        <w:ind w:left="0" w:firstLine="0"/>
        <w:jc w:val="left"/>
      </w:pPr>
      <w:r>
        <w:rPr>
          <w:rFonts w:ascii="Times New Roman" w:eastAsia="Times New Roman" w:hAnsi="Times New Roman" w:cs="Times New Roman"/>
          <w:sz w:val="11"/>
        </w:rPr>
        <w:t xml:space="preserve">2 </w:t>
      </w:r>
    </w:p>
    <w:p w:rsidR="00F14F7E" w:rsidRDefault="00B35B92">
      <w:pPr>
        <w:ind w:left="94"/>
      </w:pPr>
      <w:r>
        <w:t xml:space="preserve">En référence à la description des activités des processus prévue dans le référentiel de certification. </w:t>
      </w:r>
    </w:p>
    <w:p w:rsidR="00F14F7E" w:rsidRDefault="00B35B92">
      <w:r>
        <w:rPr>
          <w:sz w:val="11"/>
        </w:rPr>
        <w:t xml:space="preserve">3 </w:t>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sectPr w:rsidR="00F14F7E">
      <w:pgSz w:w="11900" w:h="16840"/>
      <w:pgMar w:top="1440" w:right="413" w:bottom="1440" w:left="42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2E0" w:rsidRDefault="00FB12E0" w:rsidP="005A2F38">
      <w:pPr>
        <w:spacing w:line="240" w:lineRule="auto"/>
      </w:pPr>
      <w:r>
        <w:separator/>
      </w:r>
    </w:p>
  </w:endnote>
  <w:endnote w:type="continuationSeparator" w:id="0">
    <w:p w:rsidR="00FB12E0" w:rsidRDefault="00FB12E0" w:rsidP="005A2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2E0" w:rsidRDefault="00FB12E0" w:rsidP="005A2F38">
      <w:pPr>
        <w:spacing w:line="240" w:lineRule="auto"/>
      </w:pPr>
      <w:r>
        <w:separator/>
      </w:r>
    </w:p>
  </w:footnote>
  <w:footnote w:type="continuationSeparator" w:id="0">
    <w:p w:rsidR="00FB12E0" w:rsidRDefault="00FB12E0" w:rsidP="005A2F38">
      <w:pPr>
        <w:spacing w:line="240" w:lineRule="auto"/>
      </w:pPr>
      <w:r>
        <w:continuationSeparator/>
      </w:r>
    </w:p>
  </w:footnote>
  <w:footnote w:id="1">
    <w:p w:rsidR="00212D6F" w:rsidRDefault="00212D6F" w:rsidP="00212D6F">
      <w:pPr>
        <w:pStyle w:val="Notedebasdepage"/>
        <w:jc w:val="both"/>
        <w:rPr>
          <w:rFonts w:ascii="Arial" w:hAnsi="Arial"/>
          <w:sz w:val="18"/>
        </w:rPr>
      </w:pPr>
    </w:p>
  </w:footnote>
  <w:footnote w:id="2">
    <w:p w:rsidR="00B9727A" w:rsidRDefault="00B9727A" w:rsidP="00B9727A">
      <w:pPr>
        <w:pStyle w:val="Notedebasdepage"/>
        <w:jc w:val="both"/>
        <w:rPr>
          <w:rFonts w:ascii="Arial" w:hAnsi="Arial"/>
          <w:sz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7E"/>
    <w:rsid w:val="00024C24"/>
    <w:rsid w:val="000326A2"/>
    <w:rsid w:val="000437DD"/>
    <w:rsid w:val="00062487"/>
    <w:rsid w:val="000E738E"/>
    <w:rsid w:val="0011437F"/>
    <w:rsid w:val="001151AD"/>
    <w:rsid w:val="00173070"/>
    <w:rsid w:val="001F20E4"/>
    <w:rsid w:val="00212D6F"/>
    <w:rsid w:val="00214DF1"/>
    <w:rsid w:val="002657AE"/>
    <w:rsid w:val="00317D3E"/>
    <w:rsid w:val="003744F7"/>
    <w:rsid w:val="003C5045"/>
    <w:rsid w:val="003D7E5F"/>
    <w:rsid w:val="003F778F"/>
    <w:rsid w:val="00422042"/>
    <w:rsid w:val="00436DC1"/>
    <w:rsid w:val="00455E99"/>
    <w:rsid w:val="004A10C6"/>
    <w:rsid w:val="005A2F38"/>
    <w:rsid w:val="00632A6F"/>
    <w:rsid w:val="00680421"/>
    <w:rsid w:val="006D7973"/>
    <w:rsid w:val="006E1353"/>
    <w:rsid w:val="00720013"/>
    <w:rsid w:val="007A4F14"/>
    <w:rsid w:val="0082432B"/>
    <w:rsid w:val="00831691"/>
    <w:rsid w:val="00852728"/>
    <w:rsid w:val="008E6570"/>
    <w:rsid w:val="009176F8"/>
    <w:rsid w:val="0097414C"/>
    <w:rsid w:val="009A21F8"/>
    <w:rsid w:val="009C7F0B"/>
    <w:rsid w:val="00A10A24"/>
    <w:rsid w:val="00A60661"/>
    <w:rsid w:val="00A913E9"/>
    <w:rsid w:val="00AA5179"/>
    <w:rsid w:val="00AB3F2B"/>
    <w:rsid w:val="00B048CD"/>
    <w:rsid w:val="00B1657F"/>
    <w:rsid w:val="00B35B92"/>
    <w:rsid w:val="00B45FEC"/>
    <w:rsid w:val="00B53D8E"/>
    <w:rsid w:val="00B9727A"/>
    <w:rsid w:val="00BA6CFD"/>
    <w:rsid w:val="00C34CD2"/>
    <w:rsid w:val="00C51DAC"/>
    <w:rsid w:val="00C94AC1"/>
    <w:rsid w:val="00CD319B"/>
    <w:rsid w:val="00D908A1"/>
    <w:rsid w:val="00DA27D7"/>
    <w:rsid w:val="00DA61D1"/>
    <w:rsid w:val="00E4252B"/>
    <w:rsid w:val="00E5521E"/>
    <w:rsid w:val="00E92337"/>
    <w:rsid w:val="00EB4BCB"/>
    <w:rsid w:val="00EC12E1"/>
    <w:rsid w:val="00EF2EE5"/>
    <w:rsid w:val="00F050E3"/>
    <w:rsid w:val="00F14F7E"/>
    <w:rsid w:val="00F403B9"/>
    <w:rsid w:val="00FA0AE3"/>
    <w:rsid w:val="00FA7EBD"/>
    <w:rsid w:val="00FB12E0"/>
    <w:rsid w:val="00FC42E8"/>
    <w:rsid w:val="00FF1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F859E-99F0-4E7F-94C8-938889B4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28" w:lineRule="auto"/>
      <w:ind w:left="-5" w:hanging="10"/>
      <w:jc w:val="both"/>
    </w:pPr>
    <w:rPr>
      <w:rFonts w:ascii="Arial" w:eastAsia="Arial" w:hAnsi="Arial" w:cs="Arial"/>
      <w:color w:val="000000"/>
      <w:sz w:val="1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uiPriority w:val="99"/>
    <w:unhideWhenUsed/>
    <w:rsid w:val="00CD319B"/>
    <w:rPr>
      <w:color w:val="0563C1"/>
      <w:u w:val="single"/>
    </w:rPr>
  </w:style>
  <w:style w:type="character" w:customStyle="1" w:styleId="Caractresdenotedebasdepage">
    <w:name w:val="Caractères de note de bas de page"/>
    <w:rsid w:val="005A2F38"/>
    <w:rPr>
      <w:vertAlign w:val="superscript"/>
    </w:rPr>
  </w:style>
  <w:style w:type="paragraph" w:styleId="Notedebasdepage">
    <w:name w:val="footnote text"/>
    <w:basedOn w:val="Normal"/>
    <w:link w:val="NotedebasdepageCar"/>
    <w:rsid w:val="005A2F38"/>
    <w:pPr>
      <w:suppressAutoHyphens/>
      <w:spacing w:line="240" w:lineRule="auto"/>
      <w:ind w:left="0" w:firstLine="0"/>
      <w:jc w:val="left"/>
    </w:pPr>
    <w:rPr>
      <w:rFonts w:ascii="Times" w:eastAsia="Times" w:hAnsi="Times" w:cs="Times"/>
      <w:color w:val="auto"/>
      <w:sz w:val="20"/>
      <w:szCs w:val="20"/>
      <w:lang w:eastAsia="ar-SA"/>
    </w:rPr>
  </w:style>
  <w:style w:type="character" w:customStyle="1" w:styleId="NotedebasdepageCar">
    <w:name w:val="Note de bas de page Car"/>
    <w:basedOn w:val="Policepardfaut"/>
    <w:link w:val="Notedebasdepage"/>
    <w:rsid w:val="005A2F38"/>
    <w:rPr>
      <w:rFonts w:ascii="Times" w:eastAsia="Times" w:hAnsi="Times" w:cs="Time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E4 - Fiche de pr￩sentation dﾐune situation professionnelle (mod￨le)</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E4 - Fiche de pr￩sentation dﾐune situation professionnelle (mod￨le)</dc:title>
  <dc:subject/>
  <dc:creator>mha</dc:creator>
  <cp:keywords/>
  <cp:lastModifiedBy>nino</cp:lastModifiedBy>
  <cp:revision>28</cp:revision>
  <dcterms:created xsi:type="dcterms:W3CDTF">2015-03-31T13:40:00Z</dcterms:created>
  <dcterms:modified xsi:type="dcterms:W3CDTF">2015-04-01T15:38:00Z</dcterms:modified>
</cp:coreProperties>
</file>